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B0E" w:rsidRPr="0073054E" w:rsidRDefault="00C12B0E" w:rsidP="0073054E">
      <w:pPr>
        <w:jc w:val="center"/>
        <w:rPr>
          <w:rFonts w:ascii="Cambria" w:hAnsi="Cambria" w:cstheme="minorHAnsi"/>
          <w:sz w:val="24"/>
          <w:szCs w:val="24"/>
          <w:lang w:val="mk-MK"/>
        </w:rPr>
      </w:pPr>
      <w:bookmarkStart w:id="0" w:name="_GoBack"/>
      <w:bookmarkEnd w:id="0"/>
      <w:r w:rsidRPr="00D03720">
        <w:rPr>
          <w:rFonts w:ascii="Cambria" w:hAnsi="Cambria" w:cstheme="minorHAnsi"/>
          <w:b/>
          <w:sz w:val="36"/>
          <w:szCs w:val="36"/>
          <w:lang w:val="mk-MK"/>
        </w:rPr>
        <w:t>ОПШТИНА</w:t>
      </w:r>
      <w:r w:rsidR="0073054E">
        <w:rPr>
          <w:rFonts w:ascii="Cambria" w:hAnsi="Cambria" w:cstheme="minorHAnsi"/>
          <w:b/>
          <w:sz w:val="36"/>
          <w:szCs w:val="36"/>
          <w:lang w:val="mk-MK"/>
        </w:rPr>
        <w:t xml:space="preserve"> АЕРОДРОМ</w:t>
      </w:r>
    </w:p>
    <w:p w:rsidR="00C12B0E"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5F2195" w:rsidP="00C12B0E">
      <w:pPr>
        <w:pStyle w:val="NoSpacing"/>
        <w:spacing w:line="276" w:lineRule="auto"/>
        <w:jc w:val="center"/>
        <w:rPr>
          <w:rFonts w:ascii="Cambria" w:hAnsi="Cambria" w:cstheme="minorHAnsi"/>
          <w:sz w:val="24"/>
          <w:szCs w:val="24"/>
          <w:lang w:val="mk-MK"/>
        </w:rPr>
      </w:pPr>
      <w:r>
        <w:rPr>
          <w:noProof/>
        </w:rPr>
        <w:drawing>
          <wp:inline distT="0" distB="0" distL="0" distR="0" wp14:anchorId="270A57E8" wp14:editId="52DB3885">
            <wp:extent cx="1379220"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79220" cy="2194560"/>
                    </a:xfrm>
                    <a:prstGeom prst="rect">
                      <a:avLst/>
                    </a:prstGeom>
                  </pic:spPr>
                </pic:pic>
              </a:graphicData>
            </a:graphic>
          </wp:inline>
        </w:drawing>
      </w: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44"/>
          <w:szCs w:val="44"/>
          <w:lang w:val="mk-MK"/>
        </w:rPr>
      </w:pPr>
    </w:p>
    <w:p w:rsidR="0073054E" w:rsidRDefault="0073054E" w:rsidP="00C12B0E">
      <w:pPr>
        <w:pStyle w:val="NoSpacing"/>
        <w:spacing w:line="276" w:lineRule="auto"/>
        <w:jc w:val="center"/>
        <w:rPr>
          <w:rFonts w:ascii="Cambria" w:hAnsi="Cambria" w:cstheme="minorHAnsi"/>
          <w:b/>
          <w:sz w:val="44"/>
          <w:szCs w:val="44"/>
          <w:lang w:val="mk-MK"/>
        </w:rPr>
      </w:pPr>
      <w:r w:rsidRPr="0073054E">
        <w:rPr>
          <w:rFonts w:ascii="Cambria" w:hAnsi="Cambria" w:cstheme="minorHAnsi"/>
          <w:b/>
          <w:sz w:val="44"/>
          <w:szCs w:val="44"/>
          <w:lang w:val="mk-MK"/>
        </w:rPr>
        <w:t xml:space="preserve">СТРАТЕГИЈА </w:t>
      </w:r>
    </w:p>
    <w:p w:rsidR="0073054E" w:rsidRDefault="0073054E" w:rsidP="00C12B0E">
      <w:pPr>
        <w:pStyle w:val="NoSpacing"/>
        <w:spacing w:line="276" w:lineRule="auto"/>
        <w:jc w:val="center"/>
        <w:rPr>
          <w:rFonts w:ascii="Cambria" w:hAnsi="Cambria" w:cstheme="minorHAnsi"/>
          <w:b/>
          <w:sz w:val="44"/>
          <w:szCs w:val="44"/>
          <w:lang w:val="mk-MK"/>
        </w:rPr>
      </w:pPr>
      <w:r w:rsidRPr="0073054E">
        <w:rPr>
          <w:rFonts w:ascii="Cambria" w:hAnsi="Cambria" w:cstheme="minorHAnsi"/>
          <w:b/>
          <w:sz w:val="44"/>
          <w:szCs w:val="44"/>
          <w:lang w:val="mk-MK"/>
        </w:rPr>
        <w:t xml:space="preserve">за рурален развој за </w:t>
      </w:r>
    </w:p>
    <w:p w:rsidR="00C12B0E" w:rsidRPr="00D03720" w:rsidRDefault="0073054E" w:rsidP="00C12B0E">
      <w:pPr>
        <w:pStyle w:val="NoSpacing"/>
        <w:spacing w:line="276" w:lineRule="auto"/>
        <w:jc w:val="center"/>
        <w:rPr>
          <w:rFonts w:ascii="Cambria" w:hAnsi="Cambria" w:cstheme="minorHAnsi"/>
          <w:b/>
          <w:sz w:val="44"/>
          <w:szCs w:val="44"/>
          <w:lang w:val="mk-MK"/>
        </w:rPr>
      </w:pPr>
      <w:r w:rsidRPr="0073054E">
        <w:rPr>
          <w:rFonts w:ascii="Cambria" w:hAnsi="Cambria" w:cstheme="minorHAnsi"/>
          <w:b/>
          <w:sz w:val="44"/>
          <w:szCs w:val="44"/>
          <w:lang w:val="mk-MK"/>
        </w:rPr>
        <w:t>Долно и Горно Лисиче</w:t>
      </w:r>
    </w:p>
    <w:p w:rsidR="00C12B0E" w:rsidRPr="00D03720" w:rsidRDefault="00C12B0E" w:rsidP="00C12B0E">
      <w:pPr>
        <w:pStyle w:val="NoSpacing"/>
        <w:spacing w:line="276" w:lineRule="auto"/>
        <w:jc w:val="center"/>
        <w:rPr>
          <w:rFonts w:ascii="Cambria" w:hAnsi="Cambria" w:cstheme="minorHAnsi"/>
          <w:b/>
          <w:sz w:val="44"/>
          <w:szCs w:val="44"/>
          <w:lang w:val="mk-MK"/>
        </w:rPr>
      </w:pPr>
      <w:r w:rsidRPr="00D03720">
        <w:rPr>
          <w:rFonts w:ascii="Cambria" w:hAnsi="Cambria" w:cstheme="minorHAnsi"/>
          <w:b/>
          <w:sz w:val="44"/>
          <w:szCs w:val="44"/>
          <w:lang w:val="mk-MK"/>
        </w:rPr>
        <w:t>201</w:t>
      </w:r>
      <w:r w:rsidR="0073054E">
        <w:rPr>
          <w:rFonts w:ascii="Cambria" w:hAnsi="Cambria" w:cstheme="minorHAnsi"/>
          <w:b/>
          <w:sz w:val="44"/>
          <w:szCs w:val="44"/>
          <w:lang w:val="mk-MK"/>
        </w:rPr>
        <w:t>6</w:t>
      </w:r>
      <w:r w:rsidRPr="00D03720">
        <w:rPr>
          <w:rFonts w:ascii="Cambria" w:hAnsi="Cambria" w:cstheme="minorHAnsi"/>
          <w:b/>
          <w:sz w:val="44"/>
          <w:szCs w:val="44"/>
          <w:lang w:val="mk-MK"/>
        </w:rPr>
        <w:t xml:space="preserve"> - 20</w:t>
      </w:r>
      <w:r w:rsidR="0073054E">
        <w:rPr>
          <w:rFonts w:ascii="Cambria" w:hAnsi="Cambria" w:cstheme="minorHAnsi"/>
          <w:b/>
          <w:sz w:val="44"/>
          <w:szCs w:val="44"/>
          <w:lang w:val="mk-MK"/>
        </w:rPr>
        <w:t>21</w:t>
      </w: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C12B0E" w:rsidP="00C12B0E">
      <w:pPr>
        <w:pStyle w:val="NoSpacing"/>
        <w:spacing w:line="276" w:lineRule="auto"/>
        <w:jc w:val="center"/>
        <w:rPr>
          <w:rFonts w:ascii="Cambria" w:hAnsi="Cambria" w:cstheme="minorHAnsi"/>
          <w:sz w:val="24"/>
          <w:szCs w:val="24"/>
          <w:lang w:val="mk-MK"/>
        </w:rPr>
      </w:pPr>
    </w:p>
    <w:p w:rsidR="00C12B0E" w:rsidRPr="00D03720" w:rsidRDefault="0073054E" w:rsidP="00C12B0E">
      <w:pPr>
        <w:pStyle w:val="NoSpacing"/>
        <w:spacing w:line="276" w:lineRule="auto"/>
        <w:jc w:val="center"/>
        <w:rPr>
          <w:rFonts w:ascii="Cambria" w:hAnsi="Cambria" w:cstheme="minorHAnsi"/>
          <w:sz w:val="24"/>
          <w:szCs w:val="24"/>
          <w:lang w:val="mk-MK"/>
        </w:rPr>
      </w:pPr>
      <w:r>
        <w:rPr>
          <w:rFonts w:ascii="Cambria" w:hAnsi="Cambria" w:cstheme="minorHAnsi"/>
          <w:sz w:val="24"/>
          <w:szCs w:val="24"/>
          <w:lang w:val="mk-MK"/>
        </w:rPr>
        <w:t xml:space="preserve">- </w:t>
      </w:r>
      <w:r w:rsidR="00235DCF">
        <w:rPr>
          <w:rFonts w:ascii="Cambria" w:hAnsi="Cambria" w:cstheme="minorHAnsi"/>
          <w:sz w:val="24"/>
          <w:szCs w:val="24"/>
          <w:lang w:val="mk-MK"/>
        </w:rPr>
        <w:t xml:space="preserve">Април </w:t>
      </w:r>
      <w:r>
        <w:rPr>
          <w:rFonts w:ascii="Cambria" w:hAnsi="Cambria" w:cstheme="minorHAnsi"/>
          <w:sz w:val="24"/>
          <w:szCs w:val="24"/>
          <w:lang w:val="mk-MK"/>
        </w:rPr>
        <w:t>2016 -</w:t>
      </w:r>
    </w:p>
    <w:p w:rsidR="00C12B0E" w:rsidRPr="0073054E" w:rsidRDefault="0073054E" w:rsidP="00C12B0E">
      <w:pPr>
        <w:pStyle w:val="NoSpacing"/>
        <w:spacing w:line="276" w:lineRule="auto"/>
        <w:jc w:val="center"/>
        <w:rPr>
          <w:rFonts w:ascii="Cambria" w:hAnsi="Cambria" w:cstheme="minorHAnsi"/>
          <w:sz w:val="24"/>
          <w:szCs w:val="24"/>
          <w:lang w:val="mk-MK"/>
        </w:rPr>
      </w:pPr>
      <w:r>
        <w:rPr>
          <w:rFonts w:ascii="Cambria" w:hAnsi="Cambria" w:cstheme="minorHAnsi"/>
          <w:sz w:val="24"/>
          <w:szCs w:val="24"/>
          <w:lang w:val="mk-MK"/>
        </w:rPr>
        <w:t>Скопје</w:t>
      </w:r>
    </w:p>
    <w:p w:rsidR="00C12B0E" w:rsidRDefault="0073054E" w:rsidP="0073054E">
      <w:pPr>
        <w:pStyle w:val="NoSpacing"/>
        <w:spacing w:line="276" w:lineRule="auto"/>
        <w:ind w:firstLine="720"/>
        <w:rPr>
          <w:rFonts w:ascii="Cambria" w:hAnsi="Cambria" w:cstheme="minorHAnsi"/>
          <w:sz w:val="24"/>
          <w:szCs w:val="24"/>
          <w:lang w:val="mk-MK"/>
        </w:rPr>
      </w:pPr>
      <w:r w:rsidRPr="0073054E">
        <w:rPr>
          <w:rFonts w:ascii="Cambria" w:hAnsi="Cambria" w:cstheme="minorHAnsi"/>
          <w:sz w:val="24"/>
          <w:szCs w:val="24"/>
          <w:lang w:val="mk-MK"/>
        </w:rPr>
        <w:lastRenderedPageBreak/>
        <w:t>Стратегија</w:t>
      </w:r>
      <w:r w:rsidR="00351195">
        <w:rPr>
          <w:rFonts w:ascii="Cambria" w:hAnsi="Cambria" w:cstheme="minorHAnsi"/>
          <w:sz w:val="24"/>
          <w:szCs w:val="24"/>
          <w:lang w:val="mk-MK"/>
        </w:rPr>
        <w:t>та</w:t>
      </w:r>
      <w:r w:rsidRPr="0073054E">
        <w:rPr>
          <w:rFonts w:ascii="Cambria" w:hAnsi="Cambria" w:cstheme="minorHAnsi"/>
          <w:sz w:val="24"/>
          <w:szCs w:val="24"/>
          <w:lang w:val="mk-MK"/>
        </w:rPr>
        <w:t xml:space="preserve"> за рурален</w:t>
      </w:r>
      <w:r>
        <w:rPr>
          <w:rFonts w:ascii="Cambria" w:hAnsi="Cambria" w:cstheme="minorHAnsi"/>
          <w:sz w:val="24"/>
          <w:szCs w:val="24"/>
          <w:lang w:val="mk-MK"/>
        </w:rPr>
        <w:t xml:space="preserve"> развој за Долно и Горно Лисиче за периодот помеѓу 2016-</w:t>
      </w:r>
      <w:r w:rsidRPr="0073054E">
        <w:rPr>
          <w:rFonts w:ascii="Cambria" w:hAnsi="Cambria" w:cstheme="minorHAnsi"/>
          <w:sz w:val="24"/>
          <w:szCs w:val="24"/>
          <w:lang w:val="mk-MK"/>
        </w:rPr>
        <w:t>2021</w:t>
      </w:r>
      <w:r w:rsidR="00C12B0E">
        <w:rPr>
          <w:rFonts w:ascii="Cambria" w:hAnsi="Cambria" w:cstheme="minorHAnsi"/>
          <w:sz w:val="24"/>
          <w:szCs w:val="24"/>
          <w:lang w:val="mk-MK"/>
        </w:rPr>
        <w:t xml:space="preserve"> година е с</w:t>
      </w:r>
      <w:r>
        <w:rPr>
          <w:rFonts w:ascii="Cambria" w:hAnsi="Cambria" w:cstheme="minorHAnsi"/>
          <w:sz w:val="24"/>
          <w:szCs w:val="24"/>
          <w:lang w:val="mk-MK"/>
        </w:rPr>
        <w:t>тратегиски документ на Општина Аеродром</w:t>
      </w:r>
      <w:r w:rsidR="00C12B0E">
        <w:rPr>
          <w:rFonts w:ascii="Cambria" w:hAnsi="Cambria" w:cstheme="minorHAnsi"/>
          <w:sz w:val="24"/>
          <w:szCs w:val="24"/>
          <w:lang w:val="mk-MK"/>
        </w:rPr>
        <w:t xml:space="preserve">. Стратегијата беше реализирана врз основа на </w:t>
      </w:r>
      <w:r>
        <w:rPr>
          <w:rFonts w:ascii="Cambria" w:hAnsi="Cambria" w:cstheme="minorHAnsi"/>
          <w:sz w:val="24"/>
          <w:szCs w:val="24"/>
          <w:lang w:val="mk-MK"/>
        </w:rPr>
        <w:t>одлуката на Општина Аеродром за реализација на активности од областа на руралниот развој на територијата на Долно и Горно Лисиче како дефинирани рурални единици во административните и географски граници на општината</w:t>
      </w:r>
      <w:r w:rsidR="00C12B0E">
        <w:rPr>
          <w:rFonts w:ascii="Cambria" w:hAnsi="Cambria" w:cstheme="minorHAnsi"/>
          <w:sz w:val="24"/>
          <w:szCs w:val="24"/>
        </w:rPr>
        <w:t>.</w:t>
      </w:r>
      <w:r w:rsidR="00C12B0E">
        <w:rPr>
          <w:rFonts w:ascii="Cambria" w:hAnsi="Cambria" w:cstheme="minorHAnsi"/>
          <w:sz w:val="24"/>
          <w:szCs w:val="24"/>
          <w:lang w:val="mk-MK"/>
        </w:rPr>
        <w:t xml:space="preserve"> </w:t>
      </w:r>
    </w:p>
    <w:p w:rsidR="0073054E" w:rsidRDefault="0073054E" w:rsidP="0073054E">
      <w:pPr>
        <w:pStyle w:val="NoSpacing"/>
        <w:spacing w:line="276" w:lineRule="auto"/>
        <w:ind w:firstLine="720"/>
        <w:rPr>
          <w:rFonts w:ascii="Cambria" w:hAnsi="Cambria" w:cstheme="minorHAnsi"/>
          <w:sz w:val="24"/>
          <w:szCs w:val="24"/>
          <w:lang w:val="mk-MK"/>
        </w:rPr>
      </w:pPr>
    </w:p>
    <w:p w:rsidR="00C12B0E" w:rsidRDefault="00C12B0E" w:rsidP="0073054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Тимот за подготовка на Стратегијата беше составен од:</w:t>
      </w:r>
    </w:p>
    <w:p w:rsidR="00C12B0E" w:rsidRDefault="00C12B0E" w:rsidP="004D5563">
      <w:pPr>
        <w:pStyle w:val="NoSpacing"/>
        <w:numPr>
          <w:ilvl w:val="0"/>
          <w:numId w:val="7"/>
        </w:numPr>
        <w:spacing w:line="276" w:lineRule="auto"/>
        <w:rPr>
          <w:rFonts w:ascii="Cambria" w:hAnsi="Cambria" w:cstheme="minorHAnsi"/>
          <w:sz w:val="24"/>
          <w:szCs w:val="24"/>
          <w:lang w:val="mk-MK"/>
        </w:rPr>
      </w:pPr>
      <w:r>
        <w:rPr>
          <w:rFonts w:ascii="Cambria" w:hAnsi="Cambria" w:cstheme="minorHAnsi"/>
          <w:sz w:val="24"/>
          <w:szCs w:val="24"/>
          <w:lang w:val="mk-MK"/>
        </w:rPr>
        <w:t xml:space="preserve">Претставници на сите </w:t>
      </w:r>
      <w:r w:rsidR="00537620">
        <w:rPr>
          <w:rFonts w:ascii="Cambria" w:hAnsi="Cambria" w:cstheme="minorHAnsi"/>
          <w:sz w:val="24"/>
          <w:szCs w:val="24"/>
          <w:lang w:val="mk-MK"/>
        </w:rPr>
        <w:t xml:space="preserve">одделенија од општинската структура на </w:t>
      </w:r>
      <w:r>
        <w:rPr>
          <w:rFonts w:ascii="Cambria" w:hAnsi="Cambria" w:cstheme="minorHAnsi"/>
          <w:sz w:val="24"/>
          <w:szCs w:val="24"/>
          <w:lang w:val="mk-MK"/>
        </w:rPr>
        <w:t>Општина Аеродром</w:t>
      </w:r>
      <w:r w:rsidR="00537620">
        <w:rPr>
          <w:rFonts w:ascii="Cambria" w:hAnsi="Cambria" w:cstheme="minorHAnsi"/>
          <w:sz w:val="24"/>
          <w:szCs w:val="24"/>
          <w:lang w:val="mk-MK"/>
        </w:rPr>
        <w:t>;</w:t>
      </w:r>
    </w:p>
    <w:p w:rsidR="00537620" w:rsidRDefault="00537620" w:rsidP="004D5563">
      <w:pPr>
        <w:pStyle w:val="NoSpacing"/>
        <w:numPr>
          <w:ilvl w:val="0"/>
          <w:numId w:val="7"/>
        </w:numPr>
        <w:spacing w:line="276" w:lineRule="auto"/>
        <w:rPr>
          <w:rFonts w:ascii="Cambria" w:hAnsi="Cambria" w:cstheme="minorHAnsi"/>
          <w:sz w:val="24"/>
          <w:szCs w:val="24"/>
          <w:lang w:val="mk-MK"/>
        </w:rPr>
      </w:pPr>
      <w:r>
        <w:rPr>
          <w:rFonts w:ascii="Cambria" w:hAnsi="Cambria" w:cstheme="minorHAnsi"/>
          <w:sz w:val="24"/>
          <w:szCs w:val="24"/>
          <w:lang w:val="mk-MK"/>
        </w:rPr>
        <w:t>Претставници на месните заедници во Долно и Горно Лисиче;</w:t>
      </w:r>
    </w:p>
    <w:p w:rsidR="00537620" w:rsidRDefault="00537620" w:rsidP="004D5563">
      <w:pPr>
        <w:pStyle w:val="NoSpacing"/>
        <w:numPr>
          <w:ilvl w:val="0"/>
          <w:numId w:val="7"/>
        </w:numPr>
        <w:spacing w:line="276" w:lineRule="auto"/>
        <w:rPr>
          <w:rFonts w:ascii="Cambria" w:hAnsi="Cambria" w:cstheme="minorHAnsi"/>
          <w:sz w:val="24"/>
          <w:szCs w:val="24"/>
          <w:lang w:val="mk-MK"/>
        </w:rPr>
      </w:pPr>
      <w:r>
        <w:rPr>
          <w:rFonts w:ascii="Cambria" w:hAnsi="Cambria" w:cstheme="minorHAnsi"/>
          <w:sz w:val="24"/>
          <w:szCs w:val="24"/>
          <w:lang w:val="mk-MK"/>
        </w:rPr>
        <w:t>Претставници на Министерството за з</w:t>
      </w:r>
      <w:r w:rsidRPr="00537620">
        <w:rPr>
          <w:rFonts w:ascii="Cambria" w:hAnsi="Cambria" w:cstheme="minorHAnsi"/>
          <w:sz w:val="24"/>
          <w:szCs w:val="24"/>
          <w:lang w:val="mk-MK"/>
        </w:rPr>
        <w:t>емјоделство, шумарство и водостопанство</w:t>
      </w:r>
      <w:r>
        <w:rPr>
          <w:rFonts w:ascii="Cambria" w:hAnsi="Cambria" w:cstheme="minorHAnsi"/>
          <w:sz w:val="24"/>
          <w:szCs w:val="24"/>
          <w:lang w:val="mk-MK"/>
        </w:rPr>
        <w:t xml:space="preserve"> на Република Македонија;</w:t>
      </w:r>
    </w:p>
    <w:p w:rsidR="00537620" w:rsidRDefault="00A831EA" w:rsidP="004D5563">
      <w:pPr>
        <w:pStyle w:val="NoSpacing"/>
        <w:numPr>
          <w:ilvl w:val="0"/>
          <w:numId w:val="7"/>
        </w:numPr>
        <w:spacing w:line="276" w:lineRule="auto"/>
        <w:rPr>
          <w:rFonts w:ascii="Cambria" w:hAnsi="Cambria" w:cstheme="minorHAnsi"/>
          <w:sz w:val="24"/>
          <w:szCs w:val="24"/>
          <w:lang w:val="mk-MK"/>
        </w:rPr>
      </w:pPr>
      <w:r w:rsidRPr="00A831EA">
        <w:rPr>
          <w:rFonts w:ascii="Cambria" w:hAnsi="Cambria" w:cstheme="minorHAnsi"/>
          <w:sz w:val="24"/>
          <w:szCs w:val="24"/>
          <w:lang w:val="mk-MK"/>
        </w:rPr>
        <w:t>Агенција</w:t>
      </w:r>
      <w:r>
        <w:rPr>
          <w:rFonts w:ascii="Cambria" w:hAnsi="Cambria" w:cstheme="minorHAnsi"/>
          <w:sz w:val="24"/>
          <w:szCs w:val="24"/>
          <w:lang w:val="mk-MK"/>
        </w:rPr>
        <w:t>та</w:t>
      </w:r>
      <w:r w:rsidRPr="00A831EA">
        <w:rPr>
          <w:rFonts w:ascii="Cambria" w:hAnsi="Cambria" w:cstheme="minorHAnsi"/>
          <w:sz w:val="24"/>
          <w:szCs w:val="24"/>
          <w:lang w:val="mk-MK"/>
        </w:rPr>
        <w:t xml:space="preserve"> за финансиска поддршка во земјоделството и руралниот развој</w:t>
      </w:r>
      <w:r>
        <w:rPr>
          <w:rFonts w:ascii="Cambria" w:hAnsi="Cambria" w:cstheme="minorHAnsi"/>
          <w:sz w:val="24"/>
          <w:szCs w:val="24"/>
          <w:lang w:val="mk-MK"/>
        </w:rPr>
        <w:t xml:space="preserve"> и</w:t>
      </w:r>
    </w:p>
    <w:p w:rsidR="00537620" w:rsidRDefault="00A831EA" w:rsidP="004D5563">
      <w:pPr>
        <w:pStyle w:val="NoSpacing"/>
        <w:numPr>
          <w:ilvl w:val="0"/>
          <w:numId w:val="7"/>
        </w:numPr>
        <w:spacing w:line="276" w:lineRule="auto"/>
        <w:rPr>
          <w:rFonts w:ascii="Cambria" w:hAnsi="Cambria" w:cstheme="minorHAnsi"/>
          <w:sz w:val="24"/>
          <w:szCs w:val="24"/>
          <w:lang w:val="mk-MK"/>
        </w:rPr>
      </w:pPr>
      <w:r>
        <w:rPr>
          <w:rFonts w:ascii="Cambria" w:hAnsi="Cambria" w:cstheme="minorHAnsi"/>
          <w:sz w:val="24"/>
          <w:szCs w:val="24"/>
          <w:lang w:val="mk-MK"/>
        </w:rPr>
        <w:t>Консултантски тим</w:t>
      </w:r>
      <w:r w:rsidR="00537620">
        <w:rPr>
          <w:rFonts w:ascii="Cambria" w:hAnsi="Cambria" w:cstheme="minorHAnsi"/>
          <w:sz w:val="24"/>
          <w:szCs w:val="24"/>
          <w:lang w:val="mk-MK"/>
        </w:rPr>
        <w:t xml:space="preserve"> на Т-Динамикс ДООЕЛ Скопје.</w:t>
      </w:r>
    </w:p>
    <w:p w:rsidR="00537620" w:rsidRDefault="00537620" w:rsidP="00537620">
      <w:pPr>
        <w:pStyle w:val="NoSpacing"/>
        <w:spacing w:line="276" w:lineRule="auto"/>
        <w:rPr>
          <w:rFonts w:ascii="Cambria" w:hAnsi="Cambria" w:cstheme="minorHAnsi"/>
          <w:sz w:val="24"/>
          <w:szCs w:val="24"/>
          <w:lang w:val="mk-MK"/>
        </w:rPr>
      </w:pPr>
    </w:p>
    <w:p w:rsidR="00537620" w:rsidRDefault="00537620" w:rsidP="0053762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Комбинираниот тим за изработка на Стратегијата се заблагодарува на Градоначалникот на Општина Аеродром, </w:t>
      </w:r>
      <w:r w:rsidRPr="00537620">
        <w:rPr>
          <w:rFonts w:ascii="Cambria" w:hAnsi="Cambria" w:cstheme="minorHAnsi"/>
          <w:sz w:val="24"/>
          <w:szCs w:val="24"/>
          <w:lang w:val="mk-MK"/>
        </w:rPr>
        <w:t>Ивица Коневски</w:t>
      </w:r>
      <w:r>
        <w:rPr>
          <w:rFonts w:ascii="Cambria" w:hAnsi="Cambria" w:cstheme="minorHAnsi"/>
          <w:sz w:val="24"/>
          <w:szCs w:val="24"/>
          <w:lang w:val="mk-MK"/>
        </w:rPr>
        <w:t xml:space="preserve"> за иницијативата и поддршката на процесот на изработката на Стратегијата.</w:t>
      </w:r>
    </w:p>
    <w:p w:rsidR="00730CDC" w:rsidRDefault="00730CDC"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p w:rsidR="00A05D66" w:rsidRDefault="00A05D66"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p w:rsidR="00730CDC" w:rsidRDefault="00730CDC" w:rsidP="00537620">
      <w:pPr>
        <w:pStyle w:val="NoSpacing"/>
        <w:spacing w:line="276" w:lineRule="auto"/>
        <w:ind w:firstLine="720"/>
        <w:rPr>
          <w:rFonts w:ascii="Cambria" w:hAnsi="Cambria" w:cstheme="minorHAnsi"/>
          <w:sz w:val="24"/>
          <w:szCs w:val="24"/>
          <w:lang w:val="mk-M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285"/>
        <w:gridCol w:w="626"/>
        <w:gridCol w:w="1358"/>
        <w:gridCol w:w="2942"/>
      </w:tblGrid>
      <w:tr w:rsidR="00A05D66" w:rsidTr="00C6554C">
        <w:trPr>
          <w:trHeight w:val="1787"/>
        </w:trPr>
        <w:tc>
          <w:tcPr>
            <w:tcW w:w="2076" w:type="dxa"/>
            <w:vAlign w:val="center"/>
          </w:tcPr>
          <w:p w:rsidR="00A05D66" w:rsidRDefault="005F2195" w:rsidP="00A05D66">
            <w:pPr>
              <w:pStyle w:val="NoSpacing"/>
              <w:tabs>
                <w:tab w:val="left" w:pos="993"/>
              </w:tabs>
              <w:spacing w:line="276" w:lineRule="auto"/>
              <w:jc w:val="center"/>
              <w:rPr>
                <w:rFonts w:ascii="Cambria" w:hAnsi="Cambria" w:cstheme="minorHAnsi"/>
                <w:sz w:val="24"/>
                <w:szCs w:val="24"/>
                <w:lang w:val="mk-MK"/>
              </w:rPr>
            </w:pPr>
            <w:r>
              <w:rPr>
                <w:noProof/>
              </w:rPr>
              <w:drawing>
                <wp:inline distT="0" distB="0" distL="0" distR="0" wp14:anchorId="136788F6" wp14:editId="05FE1279">
                  <wp:extent cx="574963" cy="91485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8431" cy="920376"/>
                          </a:xfrm>
                          <a:prstGeom prst="rect">
                            <a:avLst/>
                          </a:prstGeom>
                        </pic:spPr>
                      </pic:pic>
                    </a:graphicData>
                  </a:graphic>
                </wp:inline>
              </w:drawing>
            </w:r>
          </w:p>
        </w:tc>
        <w:tc>
          <w:tcPr>
            <w:tcW w:w="2285" w:type="dxa"/>
            <w:vAlign w:val="center"/>
          </w:tcPr>
          <w:p w:rsidR="00A05D66" w:rsidRDefault="00A05D66" w:rsidP="00A05D66">
            <w:pPr>
              <w:pStyle w:val="NoSpacing"/>
              <w:spacing w:line="276" w:lineRule="auto"/>
              <w:jc w:val="center"/>
              <w:rPr>
                <w:rFonts w:ascii="Cambria" w:hAnsi="Cambria" w:cstheme="minorHAnsi"/>
                <w:sz w:val="20"/>
                <w:szCs w:val="20"/>
                <w:lang w:val="mk-MK"/>
              </w:rPr>
            </w:pPr>
            <w:r w:rsidRPr="00A05D66">
              <w:rPr>
                <w:rFonts w:ascii="Cambria" w:hAnsi="Cambria" w:cstheme="minorHAnsi"/>
                <w:sz w:val="20"/>
                <w:szCs w:val="20"/>
                <w:lang w:val="mk-MK"/>
              </w:rPr>
              <w:t>Општина Аеродром</w:t>
            </w:r>
          </w:p>
          <w:p w:rsidR="00A05D66" w:rsidRDefault="00A05D66" w:rsidP="00A05D66">
            <w:pPr>
              <w:pStyle w:val="NoSpacing"/>
              <w:tabs>
                <w:tab w:val="left" w:pos="993"/>
              </w:tabs>
              <w:spacing w:line="276" w:lineRule="auto"/>
              <w:jc w:val="center"/>
              <w:rPr>
                <w:rFonts w:ascii="Cambria" w:hAnsi="Cambria" w:cstheme="minorHAnsi"/>
                <w:sz w:val="24"/>
                <w:szCs w:val="24"/>
                <w:lang w:val="mk-MK"/>
              </w:rPr>
            </w:pPr>
            <w:r>
              <w:rPr>
                <w:rFonts w:ascii="Cambria" w:hAnsi="Cambria" w:cstheme="minorHAnsi"/>
                <w:sz w:val="20"/>
                <w:szCs w:val="20"/>
                <w:lang w:val="mk-MK"/>
              </w:rPr>
              <w:t>www.aerodrom.gov.mk</w:t>
            </w:r>
          </w:p>
        </w:tc>
        <w:tc>
          <w:tcPr>
            <w:tcW w:w="626" w:type="dxa"/>
          </w:tcPr>
          <w:p w:rsidR="00A05D66" w:rsidRDefault="00A05D66" w:rsidP="00A831EA">
            <w:pPr>
              <w:pStyle w:val="NoSpacing"/>
              <w:tabs>
                <w:tab w:val="left" w:pos="993"/>
              </w:tabs>
              <w:spacing w:line="276" w:lineRule="auto"/>
              <w:rPr>
                <w:rFonts w:ascii="Cambria" w:hAnsi="Cambria" w:cstheme="minorHAnsi"/>
                <w:sz w:val="24"/>
                <w:szCs w:val="24"/>
                <w:lang w:val="mk-MK"/>
              </w:rPr>
            </w:pPr>
          </w:p>
        </w:tc>
        <w:tc>
          <w:tcPr>
            <w:tcW w:w="1358" w:type="dxa"/>
            <w:vAlign w:val="center"/>
          </w:tcPr>
          <w:p w:rsidR="00A05D66" w:rsidRDefault="00A05D66" w:rsidP="00A05D66">
            <w:pPr>
              <w:pStyle w:val="NoSpacing"/>
              <w:tabs>
                <w:tab w:val="left" w:pos="993"/>
              </w:tabs>
              <w:spacing w:line="276" w:lineRule="auto"/>
              <w:jc w:val="center"/>
              <w:rPr>
                <w:rFonts w:ascii="Cambria" w:hAnsi="Cambria" w:cstheme="minorHAnsi"/>
                <w:sz w:val="24"/>
                <w:szCs w:val="24"/>
                <w:lang w:val="mk-MK"/>
              </w:rPr>
            </w:pPr>
            <w:r w:rsidRPr="00A05D66">
              <w:rPr>
                <w:rFonts w:ascii="Cambria" w:hAnsi="Cambria" w:cstheme="minorHAnsi"/>
                <w:noProof/>
                <w:sz w:val="24"/>
                <w:szCs w:val="24"/>
              </w:rPr>
              <w:drawing>
                <wp:inline distT="0" distB="0" distL="0" distR="0" wp14:anchorId="5CA9ABE8" wp14:editId="7434D206">
                  <wp:extent cx="693316" cy="7135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5157" cy="715403"/>
                          </a:xfrm>
                          <a:prstGeom prst="rect">
                            <a:avLst/>
                          </a:prstGeom>
                        </pic:spPr>
                      </pic:pic>
                    </a:graphicData>
                  </a:graphic>
                </wp:inline>
              </w:drawing>
            </w:r>
          </w:p>
        </w:tc>
        <w:tc>
          <w:tcPr>
            <w:tcW w:w="2942" w:type="dxa"/>
            <w:vAlign w:val="center"/>
          </w:tcPr>
          <w:p w:rsidR="00A05D66" w:rsidRPr="00A05D66" w:rsidRDefault="00A05D66" w:rsidP="00A05D66">
            <w:pPr>
              <w:pStyle w:val="NoSpacing"/>
              <w:tabs>
                <w:tab w:val="left" w:pos="993"/>
              </w:tabs>
              <w:spacing w:line="276" w:lineRule="auto"/>
              <w:jc w:val="center"/>
              <w:rPr>
                <w:rFonts w:ascii="Cambria" w:hAnsi="Cambria" w:cstheme="minorHAnsi"/>
                <w:sz w:val="20"/>
                <w:szCs w:val="20"/>
                <w:lang w:val="mk-MK"/>
              </w:rPr>
            </w:pPr>
            <w:r w:rsidRPr="00A05D66">
              <w:rPr>
                <w:rFonts w:ascii="Cambria" w:hAnsi="Cambria" w:cstheme="minorHAnsi"/>
                <w:sz w:val="20"/>
                <w:szCs w:val="20"/>
                <w:lang w:val="mk-MK"/>
              </w:rPr>
              <w:t>Министерството за земјоделство, шумарство и водостопанство</w:t>
            </w:r>
          </w:p>
          <w:p w:rsidR="00A05D66" w:rsidRPr="00A05D66" w:rsidRDefault="00A05D66" w:rsidP="00A05D66">
            <w:pPr>
              <w:pStyle w:val="NoSpacing"/>
              <w:tabs>
                <w:tab w:val="left" w:pos="993"/>
              </w:tabs>
              <w:spacing w:line="276" w:lineRule="auto"/>
              <w:jc w:val="center"/>
              <w:rPr>
                <w:rFonts w:ascii="Cambria" w:hAnsi="Cambria" w:cstheme="minorHAnsi"/>
                <w:sz w:val="24"/>
                <w:szCs w:val="24"/>
              </w:rPr>
            </w:pPr>
            <w:r w:rsidRPr="00A05D66">
              <w:rPr>
                <w:rFonts w:ascii="Cambria" w:hAnsi="Cambria" w:cstheme="minorHAnsi"/>
                <w:sz w:val="20"/>
                <w:szCs w:val="20"/>
                <w:lang w:val="mk-MK"/>
              </w:rPr>
              <w:t>www.mzsv.gov.mk</w:t>
            </w:r>
          </w:p>
        </w:tc>
      </w:tr>
      <w:tr w:rsidR="00A05D66" w:rsidTr="00C6554C">
        <w:trPr>
          <w:trHeight w:val="1543"/>
        </w:trPr>
        <w:tc>
          <w:tcPr>
            <w:tcW w:w="2076" w:type="dxa"/>
            <w:vAlign w:val="center"/>
          </w:tcPr>
          <w:p w:rsidR="00A05D66" w:rsidRDefault="00A05D66" w:rsidP="00A05D66">
            <w:pPr>
              <w:pStyle w:val="NoSpacing"/>
              <w:tabs>
                <w:tab w:val="left" w:pos="993"/>
              </w:tabs>
              <w:spacing w:line="276" w:lineRule="auto"/>
              <w:jc w:val="center"/>
              <w:rPr>
                <w:rFonts w:ascii="Cambria" w:hAnsi="Cambria" w:cstheme="minorHAnsi"/>
                <w:sz w:val="24"/>
                <w:szCs w:val="24"/>
                <w:lang w:val="mk-MK"/>
              </w:rPr>
            </w:pPr>
            <w:r w:rsidRPr="00A05D66">
              <w:rPr>
                <w:rFonts w:ascii="Cambria" w:hAnsi="Cambria" w:cstheme="minorHAnsi"/>
                <w:noProof/>
                <w:sz w:val="24"/>
                <w:szCs w:val="24"/>
              </w:rPr>
              <w:drawing>
                <wp:inline distT="0" distB="0" distL="0" distR="0" wp14:anchorId="046792F4" wp14:editId="147D4521">
                  <wp:extent cx="1177637" cy="316602"/>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185704" cy="318771"/>
                          </a:xfrm>
                          <a:prstGeom prst="rect">
                            <a:avLst/>
                          </a:prstGeom>
                        </pic:spPr>
                      </pic:pic>
                    </a:graphicData>
                  </a:graphic>
                </wp:inline>
              </w:drawing>
            </w:r>
          </w:p>
        </w:tc>
        <w:tc>
          <w:tcPr>
            <w:tcW w:w="2285" w:type="dxa"/>
            <w:vAlign w:val="center"/>
          </w:tcPr>
          <w:p w:rsidR="00A05D66" w:rsidRDefault="00A05D66" w:rsidP="00A05D66">
            <w:pPr>
              <w:pStyle w:val="NoSpacing"/>
              <w:spacing w:line="276" w:lineRule="auto"/>
              <w:jc w:val="center"/>
              <w:rPr>
                <w:rFonts w:ascii="Cambria" w:hAnsi="Cambria" w:cstheme="minorHAnsi"/>
                <w:sz w:val="20"/>
                <w:szCs w:val="20"/>
                <w:lang w:val="mk-MK"/>
              </w:rPr>
            </w:pPr>
            <w:r w:rsidRPr="00A05D66">
              <w:rPr>
                <w:rFonts w:ascii="Cambria" w:hAnsi="Cambria" w:cstheme="minorHAnsi"/>
                <w:sz w:val="20"/>
                <w:szCs w:val="20"/>
                <w:lang w:val="mk-MK"/>
              </w:rPr>
              <w:t>Т-Дин</w:t>
            </w:r>
            <w:r w:rsidR="00730CDC">
              <w:rPr>
                <w:rFonts w:ascii="Cambria" w:hAnsi="Cambria" w:cstheme="minorHAnsi"/>
                <w:sz w:val="20"/>
                <w:szCs w:val="20"/>
                <w:lang w:val="mk-MK"/>
              </w:rPr>
              <w:t>амикс</w:t>
            </w:r>
          </w:p>
          <w:p w:rsidR="00A05D66" w:rsidRPr="00A05D66" w:rsidRDefault="00A05D66" w:rsidP="00A05D66">
            <w:pPr>
              <w:pStyle w:val="NoSpacing"/>
              <w:spacing w:line="276" w:lineRule="auto"/>
              <w:jc w:val="center"/>
              <w:rPr>
                <w:rFonts w:ascii="Cambria" w:hAnsi="Cambria" w:cstheme="minorHAnsi"/>
                <w:sz w:val="20"/>
                <w:szCs w:val="20"/>
              </w:rPr>
            </w:pPr>
            <w:r>
              <w:rPr>
                <w:rFonts w:ascii="Cambria" w:hAnsi="Cambria" w:cstheme="minorHAnsi"/>
                <w:sz w:val="20"/>
                <w:szCs w:val="20"/>
              </w:rPr>
              <w:t>www.t-dynamics.com</w:t>
            </w:r>
          </w:p>
        </w:tc>
        <w:tc>
          <w:tcPr>
            <w:tcW w:w="626" w:type="dxa"/>
          </w:tcPr>
          <w:p w:rsidR="00A05D66" w:rsidRDefault="00A05D66" w:rsidP="00A831EA">
            <w:pPr>
              <w:pStyle w:val="NoSpacing"/>
              <w:tabs>
                <w:tab w:val="left" w:pos="993"/>
              </w:tabs>
              <w:spacing w:line="276" w:lineRule="auto"/>
              <w:rPr>
                <w:rFonts w:ascii="Cambria" w:hAnsi="Cambria" w:cstheme="minorHAnsi"/>
                <w:sz w:val="24"/>
                <w:szCs w:val="24"/>
                <w:lang w:val="mk-MK"/>
              </w:rPr>
            </w:pPr>
          </w:p>
        </w:tc>
        <w:tc>
          <w:tcPr>
            <w:tcW w:w="1358" w:type="dxa"/>
            <w:vAlign w:val="center"/>
          </w:tcPr>
          <w:p w:rsidR="00A05D66" w:rsidRDefault="00A05D66" w:rsidP="00A05D66">
            <w:pPr>
              <w:pStyle w:val="NoSpacing"/>
              <w:tabs>
                <w:tab w:val="left" w:pos="993"/>
              </w:tabs>
              <w:spacing w:line="276" w:lineRule="auto"/>
              <w:jc w:val="center"/>
              <w:rPr>
                <w:rFonts w:ascii="Cambria" w:hAnsi="Cambria" w:cstheme="minorHAnsi"/>
                <w:sz w:val="24"/>
                <w:szCs w:val="24"/>
                <w:lang w:val="mk-MK"/>
              </w:rPr>
            </w:pPr>
            <w:r w:rsidRPr="00A05D66">
              <w:rPr>
                <w:rFonts w:ascii="Cambria" w:hAnsi="Cambria" w:cstheme="minorHAnsi"/>
                <w:noProof/>
                <w:sz w:val="24"/>
                <w:szCs w:val="24"/>
              </w:rPr>
              <w:drawing>
                <wp:inline distT="0" distB="0" distL="0" distR="0" wp14:anchorId="24D1B617" wp14:editId="1C43658D">
                  <wp:extent cx="719051" cy="665788"/>
                  <wp:effectExtent l="0" t="0" r="508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719051" cy="665788"/>
                          </a:xfrm>
                          <a:prstGeom prst="rect">
                            <a:avLst/>
                          </a:prstGeom>
                        </pic:spPr>
                      </pic:pic>
                    </a:graphicData>
                  </a:graphic>
                </wp:inline>
              </w:drawing>
            </w:r>
          </w:p>
        </w:tc>
        <w:tc>
          <w:tcPr>
            <w:tcW w:w="2942" w:type="dxa"/>
            <w:vAlign w:val="center"/>
          </w:tcPr>
          <w:p w:rsidR="00A05D66" w:rsidRDefault="00A05D66" w:rsidP="00A05D66">
            <w:pPr>
              <w:pStyle w:val="NoSpacing"/>
              <w:tabs>
                <w:tab w:val="left" w:pos="993"/>
              </w:tabs>
              <w:spacing w:line="276" w:lineRule="auto"/>
              <w:jc w:val="center"/>
              <w:rPr>
                <w:rFonts w:ascii="Cambria" w:hAnsi="Cambria" w:cstheme="minorHAnsi"/>
                <w:sz w:val="20"/>
                <w:szCs w:val="20"/>
              </w:rPr>
            </w:pPr>
            <w:r w:rsidRPr="00A05D66">
              <w:rPr>
                <w:rFonts w:ascii="Cambria" w:hAnsi="Cambria" w:cstheme="minorHAnsi"/>
                <w:sz w:val="20"/>
                <w:szCs w:val="20"/>
              </w:rPr>
              <w:t xml:space="preserve">Агенцијата за финансиска поддршка во </w:t>
            </w:r>
            <w:r>
              <w:rPr>
                <w:rFonts w:ascii="Cambria" w:hAnsi="Cambria" w:cstheme="minorHAnsi"/>
                <w:sz w:val="20"/>
                <w:szCs w:val="20"/>
                <w:lang w:val="mk-MK"/>
              </w:rPr>
              <w:t>з</w:t>
            </w:r>
            <w:r w:rsidRPr="00A05D66">
              <w:rPr>
                <w:rFonts w:ascii="Cambria" w:hAnsi="Cambria" w:cstheme="minorHAnsi"/>
                <w:sz w:val="20"/>
                <w:szCs w:val="20"/>
              </w:rPr>
              <w:t>емјоделството и руралниот развој</w:t>
            </w:r>
          </w:p>
          <w:p w:rsidR="00A05D66" w:rsidRPr="00A05D66" w:rsidRDefault="00A05D66" w:rsidP="00A05D66">
            <w:pPr>
              <w:pStyle w:val="NoSpacing"/>
              <w:tabs>
                <w:tab w:val="left" w:pos="993"/>
              </w:tabs>
              <w:spacing w:line="276" w:lineRule="auto"/>
              <w:jc w:val="center"/>
              <w:rPr>
                <w:rFonts w:ascii="Cambria" w:hAnsi="Cambria" w:cstheme="minorHAnsi"/>
                <w:sz w:val="20"/>
                <w:szCs w:val="20"/>
                <w:lang w:val="mk-MK"/>
              </w:rPr>
            </w:pPr>
            <w:r w:rsidRPr="00A05D66">
              <w:rPr>
                <w:rFonts w:ascii="Cambria" w:hAnsi="Cambria" w:cstheme="minorHAnsi"/>
                <w:sz w:val="20"/>
                <w:szCs w:val="20"/>
                <w:lang w:val="mk-MK"/>
              </w:rPr>
              <w:t>www.ipardpa.gov.mk</w:t>
            </w:r>
          </w:p>
        </w:tc>
      </w:tr>
    </w:tbl>
    <w:p w:rsidR="00A05D66" w:rsidRDefault="00A05D66" w:rsidP="00A831EA">
      <w:pPr>
        <w:pStyle w:val="NoSpacing"/>
        <w:tabs>
          <w:tab w:val="left" w:pos="993"/>
        </w:tabs>
        <w:spacing w:line="276" w:lineRule="auto"/>
        <w:rPr>
          <w:rFonts w:ascii="Cambria" w:hAnsi="Cambria" w:cstheme="minorHAnsi"/>
          <w:sz w:val="24"/>
          <w:szCs w:val="24"/>
          <w:lang w:val="mk-MK"/>
        </w:rPr>
      </w:pPr>
    </w:p>
    <w:p w:rsidR="00730CDC" w:rsidRPr="00730CDC" w:rsidRDefault="00730CDC" w:rsidP="00C12B0E">
      <w:pPr>
        <w:pStyle w:val="NoSpacing"/>
        <w:spacing w:line="276" w:lineRule="auto"/>
        <w:jc w:val="center"/>
        <w:rPr>
          <w:rFonts w:ascii="Cambria" w:hAnsi="Cambria" w:cstheme="minorHAnsi"/>
          <w:sz w:val="24"/>
          <w:szCs w:val="24"/>
          <w:lang w:val="mk-MK"/>
        </w:rPr>
      </w:pPr>
      <w:r w:rsidRPr="00730CDC">
        <w:rPr>
          <w:rFonts w:ascii="Cambria" w:hAnsi="Cambria" w:cstheme="minorHAnsi"/>
          <w:sz w:val="24"/>
          <w:szCs w:val="24"/>
          <w:lang w:val="mk-MK"/>
        </w:rPr>
        <w:t>Април, 2016</w:t>
      </w:r>
    </w:p>
    <w:p w:rsidR="00C12B0E" w:rsidRPr="000163F6" w:rsidRDefault="00C12B0E" w:rsidP="00C12B0E">
      <w:pPr>
        <w:pStyle w:val="NoSpacing"/>
        <w:spacing w:line="276" w:lineRule="auto"/>
        <w:jc w:val="center"/>
        <w:rPr>
          <w:rFonts w:ascii="Cambria" w:hAnsi="Cambria" w:cstheme="minorHAnsi"/>
          <w:b/>
          <w:sz w:val="24"/>
          <w:szCs w:val="24"/>
          <w:lang w:val="mk-MK"/>
        </w:rPr>
      </w:pPr>
      <w:r w:rsidRPr="000163F6">
        <w:rPr>
          <w:rFonts w:ascii="Cambria" w:hAnsi="Cambria" w:cstheme="minorHAnsi"/>
          <w:b/>
          <w:sz w:val="24"/>
          <w:szCs w:val="24"/>
          <w:lang w:val="mk-MK"/>
        </w:rPr>
        <w:lastRenderedPageBreak/>
        <w:t>СОДРЖИНА</w:t>
      </w:r>
    </w:p>
    <w:p w:rsidR="00C12B0E" w:rsidRDefault="00C12B0E" w:rsidP="00C12B0E">
      <w:pPr>
        <w:pStyle w:val="NoSpacing"/>
        <w:spacing w:line="276" w:lineRule="auto"/>
        <w:rPr>
          <w:rFonts w:ascii="Cambria" w:hAnsi="Cambria" w:cstheme="minorHAnsi"/>
          <w:sz w:val="24"/>
          <w:szCs w:val="24"/>
          <w:lang w:val="mk-MK"/>
        </w:rPr>
      </w:pPr>
    </w:p>
    <w:p w:rsidR="002D4446" w:rsidRPr="00723217" w:rsidRDefault="002D4446" w:rsidP="002D4446">
      <w:pPr>
        <w:pStyle w:val="NoSpacing"/>
        <w:tabs>
          <w:tab w:val="left" w:leader="dot" w:pos="8789"/>
        </w:tabs>
        <w:spacing w:line="276" w:lineRule="auto"/>
        <w:rPr>
          <w:rFonts w:ascii="Cambria" w:hAnsi="Cambria" w:cstheme="minorHAnsi"/>
          <w:sz w:val="24"/>
          <w:szCs w:val="24"/>
          <w:lang w:val="mk-MK"/>
        </w:rPr>
      </w:pPr>
      <w:r w:rsidRPr="00723217">
        <w:rPr>
          <w:rFonts w:ascii="Cambria" w:hAnsi="Cambria" w:cstheme="minorHAnsi"/>
          <w:sz w:val="24"/>
          <w:szCs w:val="24"/>
          <w:lang w:val="mk-MK"/>
        </w:rPr>
        <w:t>1. РЕЗИМЕ, ВОВЕД И МЕТОДОЛОГИЈА</w:t>
      </w:r>
      <w:r>
        <w:rPr>
          <w:rFonts w:ascii="Cambria" w:hAnsi="Cambria" w:cstheme="minorHAnsi"/>
          <w:sz w:val="24"/>
          <w:szCs w:val="24"/>
          <w:lang w:val="mk-MK"/>
        </w:rPr>
        <w:tab/>
        <w:t>5</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1.1. Резиме на стратегијата</w:t>
      </w:r>
      <w:r>
        <w:rPr>
          <w:rFonts w:ascii="Cambria" w:hAnsi="Cambria" w:cstheme="minorHAnsi"/>
          <w:sz w:val="24"/>
          <w:szCs w:val="24"/>
          <w:lang w:val="mk-MK"/>
        </w:rPr>
        <w:tab/>
        <w:t>5</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1.2. Вовед</w:t>
      </w:r>
      <w:r>
        <w:rPr>
          <w:rFonts w:ascii="Cambria" w:hAnsi="Cambria" w:cstheme="minorHAnsi"/>
          <w:sz w:val="24"/>
          <w:szCs w:val="24"/>
          <w:lang w:val="mk-MK"/>
        </w:rPr>
        <w:tab/>
        <w:t>6</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1.3. Методологија</w:t>
      </w:r>
      <w:r>
        <w:rPr>
          <w:rFonts w:ascii="Cambria" w:hAnsi="Cambria" w:cstheme="minorHAnsi"/>
          <w:sz w:val="24"/>
          <w:szCs w:val="24"/>
          <w:lang w:val="mk-MK"/>
        </w:rPr>
        <w:tab/>
        <w:t>7</w:t>
      </w:r>
    </w:p>
    <w:p w:rsidR="002D4446" w:rsidRPr="00723217" w:rsidRDefault="002D4446" w:rsidP="002D4446">
      <w:pPr>
        <w:pStyle w:val="NoSpacing"/>
        <w:tabs>
          <w:tab w:val="left" w:leader="dot" w:pos="8789"/>
        </w:tabs>
        <w:spacing w:line="276" w:lineRule="auto"/>
        <w:rPr>
          <w:rFonts w:ascii="Cambria" w:hAnsi="Cambria" w:cstheme="minorHAnsi"/>
          <w:sz w:val="24"/>
          <w:szCs w:val="24"/>
          <w:lang w:val="mk-MK"/>
        </w:rPr>
      </w:pPr>
    </w:p>
    <w:p w:rsidR="002D4446" w:rsidRPr="00723217" w:rsidRDefault="002D4446" w:rsidP="002D4446">
      <w:pPr>
        <w:pStyle w:val="NoSpacing"/>
        <w:tabs>
          <w:tab w:val="left" w:leader="dot" w:pos="8789"/>
        </w:tabs>
        <w:spacing w:line="276" w:lineRule="auto"/>
        <w:rPr>
          <w:rFonts w:ascii="Cambria" w:hAnsi="Cambria" w:cstheme="minorHAnsi"/>
          <w:sz w:val="24"/>
          <w:szCs w:val="24"/>
          <w:lang w:val="mk-MK"/>
        </w:rPr>
      </w:pPr>
      <w:r w:rsidRPr="00723217">
        <w:rPr>
          <w:rFonts w:ascii="Cambria" w:hAnsi="Cambria" w:cstheme="minorHAnsi"/>
          <w:sz w:val="24"/>
          <w:szCs w:val="24"/>
          <w:lang w:val="mk-MK"/>
        </w:rPr>
        <w:t>2. ПРОФИЛ НА ОПШТИНАТА</w:t>
      </w:r>
      <w:r>
        <w:rPr>
          <w:rFonts w:ascii="Cambria" w:hAnsi="Cambria" w:cstheme="minorHAnsi"/>
          <w:sz w:val="24"/>
          <w:szCs w:val="24"/>
          <w:lang w:val="mk-MK"/>
        </w:rPr>
        <w:tab/>
        <w:t>11</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 Краток вовед за општината</w:t>
      </w:r>
      <w:r>
        <w:rPr>
          <w:rFonts w:ascii="Cambria" w:hAnsi="Cambria" w:cstheme="minorHAnsi"/>
          <w:sz w:val="24"/>
          <w:szCs w:val="24"/>
          <w:lang w:val="mk-MK"/>
        </w:rPr>
        <w:tab/>
        <w:t>11</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2.2. Долно Лисиче</w:t>
      </w:r>
      <w:r>
        <w:rPr>
          <w:rFonts w:ascii="Cambria" w:hAnsi="Cambria" w:cstheme="minorHAnsi"/>
          <w:sz w:val="24"/>
          <w:szCs w:val="24"/>
          <w:lang w:val="mk-MK"/>
        </w:rPr>
        <w:tab/>
        <w:t>12</w:t>
      </w:r>
    </w:p>
    <w:p w:rsidR="002D4446" w:rsidRPr="00723217" w:rsidRDefault="002D4446" w:rsidP="002D4446">
      <w:pPr>
        <w:pStyle w:val="NoSpacing"/>
        <w:tabs>
          <w:tab w:val="left" w:leader="dot" w:pos="8789"/>
        </w:tabs>
        <w:spacing w:line="276" w:lineRule="auto"/>
        <w:ind w:firstLine="1276"/>
        <w:rPr>
          <w:rFonts w:ascii="Cambria" w:hAnsi="Cambria" w:cstheme="minorHAnsi"/>
          <w:sz w:val="24"/>
          <w:szCs w:val="24"/>
          <w:lang w:val="mk-MK"/>
        </w:rPr>
      </w:pPr>
      <w:r w:rsidRPr="00723217">
        <w:rPr>
          <w:rFonts w:ascii="Cambria" w:hAnsi="Cambria" w:cstheme="minorHAnsi"/>
          <w:sz w:val="24"/>
          <w:szCs w:val="24"/>
          <w:lang w:val="mk-MK"/>
        </w:rPr>
        <w:t>2.2.1. Територијата на Долно Лисиче</w:t>
      </w:r>
      <w:r>
        <w:rPr>
          <w:rFonts w:ascii="Cambria" w:hAnsi="Cambria" w:cstheme="minorHAnsi"/>
          <w:sz w:val="24"/>
          <w:szCs w:val="24"/>
          <w:lang w:val="mk-MK"/>
        </w:rPr>
        <w:tab/>
        <w:t>12</w:t>
      </w:r>
      <w:r w:rsidRPr="00723217">
        <w:rPr>
          <w:rFonts w:ascii="Cambria" w:hAnsi="Cambria" w:cstheme="minorHAnsi"/>
          <w:sz w:val="24"/>
          <w:szCs w:val="24"/>
          <w:lang w:val="mk-MK"/>
        </w:rPr>
        <w:t xml:space="preserve"> </w:t>
      </w:r>
    </w:p>
    <w:p w:rsidR="002D4446" w:rsidRPr="00723217" w:rsidRDefault="002D4446" w:rsidP="002D4446">
      <w:pPr>
        <w:pStyle w:val="NoSpacing"/>
        <w:tabs>
          <w:tab w:val="left" w:leader="dot" w:pos="8789"/>
        </w:tabs>
        <w:spacing w:line="276" w:lineRule="auto"/>
        <w:ind w:firstLine="1276"/>
        <w:rPr>
          <w:rFonts w:ascii="Cambria" w:hAnsi="Cambria" w:cstheme="minorHAnsi"/>
          <w:sz w:val="24"/>
          <w:szCs w:val="24"/>
          <w:lang w:val="mk-MK"/>
        </w:rPr>
      </w:pPr>
      <w:r w:rsidRPr="00723217">
        <w:rPr>
          <w:rFonts w:ascii="Cambria" w:hAnsi="Cambria" w:cstheme="minorHAnsi"/>
          <w:sz w:val="24"/>
          <w:szCs w:val="24"/>
          <w:lang w:val="mk-MK"/>
        </w:rPr>
        <w:t xml:space="preserve">2.2.2. Население во Долно Лисиче </w:t>
      </w:r>
      <w:r>
        <w:rPr>
          <w:rFonts w:ascii="Cambria" w:hAnsi="Cambria" w:cstheme="minorHAnsi"/>
          <w:sz w:val="24"/>
          <w:szCs w:val="24"/>
          <w:lang w:val="mk-MK"/>
        </w:rPr>
        <w:tab/>
        <w:t>14</w:t>
      </w:r>
    </w:p>
    <w:p w:rsidR="002D4446" w:rsidRPr="00723217" w:rsidRDefault="002D4446" w:rsidP="002D4446">
      <w:pPr>
        <w:pStyle w:val="NoSpacing"/>
        <w:tabs>
          <w:tab w:val="left" w:leader="dot" w:pos="8789"/>
        </w:tabs>
        <w:spacing w:line="276" w:lineRule="auto"/>
        <w:ind w:firstLine="1276"/>
        <w:rPr>
          <w:rFonts w:ascii="Cambria" w:hAnsi="Cambria" w:cstheme="minorHAnsi"/>
          <w:sz w:val="24"/>
          <w:szCs w:val="24"/>
          <w:lang w:val="mk-MK"/>
        </w:rPr>
      </w:pPr>
      <w:r w:rsidRPr="00723217">
        <w:rPr>
          <w:rFonts w:ascii="Cambria" w:hAnsi="Cambria" w:cstheme="minorHAnsi"/>
          <w:sz w:val="24"/>
          <w:szCs w:val="24"/>
          <w:lang w:val="mk-MK"/>
        </w:rPr>
        <w:t>2.2.3. Локални производи</w:t>
      </w:r>
      <w:r>
        <w:rPr>
          <w:rFonts w:ascii="Cambria" w:hAnsi="Cambria" w:cstheme="minorHAnsi"/>
          <w:sz w:val="24"/>
          <w:szCs w:val="24"/>
          <w:lang w:val="mk-MK"/>
        </w:rPr>
        <w:tab/>
        <w:t>14</w:t>
      </w:r>
      <w:r w:rsidRPr="00723217">
        <w:rPr>
          <w:rFonts w:ascii="Cambria" w:hAnsi="Cambria" w:cstheme="minorHAnsi"/>
          <w:sz w:val="24"/>
          <w:szCs w:val="24"/>
          <w:lang w:val="mk-MK"/>
        </w:rPr>
        <w:t xml:space="preserve"> </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2.3. Горно Лисиче</w:t>
      </w:r>
      <w:r>
        <w:rPr>
          <w:rFonts w:ascii="Cambria" w:hAnsi="Cambria" w:cstheme="minorHAnsi"/>
          <w:sz w:val="24"/>
          <w:szCs w:val="24"/>
          <w:lang w:val="mk-MK"/>
        </w:rPr>
        <w:tab/>
        <w:t>15</w:t>
      </w:r>
    </w:p>
    <w:p w:rsidR="002D4446" w:rsidRPr="00723217" w:rsidRDefault="002D4446" w:rsidP="002D4446">
      <w:pPr>
        <w:pStyle w:val="NoSpacing"/>
        <w:tabs>
          <w:tab w:val="left" w:leader="dot" w:pos="8789"/>
        </w:tabs>
        <w:spacing w:line="276" w:lineRule="auto"/>
        <w:ind w:left="709" w:firstLine="567"/>
        <w:rPr>
          <w:rFonts w:ascii="Cambria" w:hAnsi="Cambria" w:cstheme="minorHAnsi"/>
          <w:sz w:val="24"/>
          <w:szCs w:val="24"/>
          <w:lang w:val="mk-MK"/>
        </w:rPr>
      </w:pPr>
      <w:r w:rsidRPr="00723217">
        <w:rPr>
          <w:rFonts w:ascii="Cambria" w:hAnsi="Cambria" w:cstheme="minorHAnsi"/>
          <w:sz w:val="24"/>
          <w:szCs w:val="24"/>
          <w:lang w:val="mk-MK"/>
        </w:rPr>
        <w:t>2.3.1. Територијата на Горно Лисиче</w:t>
      </w:r>
      <w:r>
        <w:rPr>
          <w:rFonts w:ascii="Cambria" w:hAnsi="Cambria" w:cstheme="minorHAnsi"/>
          <w:sz w:val="24"/>
          <w:szCs w:val="24"/>
          <w:lang w:val="mk-MK"/>
        </w:rPr>
        <w:tab/>
        <w:t>15</w:t>
      </w:r>
      <w:r w:rsidRPr="00723217">
        <w:rPr>
          <w:rFonts w:ascii="Cambria" w:hAnsi="Cambria" w:cstheme="minorHAnsi"/>
          <w:sz w:val="24"/>
          <w:szCs w:val="24"/>
          <w:lang w:val="mk-MK"/>
        </w:rPr>
        <w:t xml:space="preserve"> </w:t>
      </w:r>
    </w:p>
    <w:p w:rsidR="002D4446" w:rsidRPr="00723217" w:rsidRDefault="002D4446" w:rsidP="002D4446">
      <w:pPr>
        <w:pStyle w:val="NoSpacing"/>
        <w:tabs>
          <w:tab w:val="left" w:leader="dot" w:pos="8789"/>
        </w:tabs>
        <w:spacing w:line="276" w:lineRule="auto"/>
        <w:ind w:left="709" w:firstLine="567"/>
        <w:rPr>
          <w:rFonts w:ascii="Cambria" w:hAnsi="Cambria" w:cstheme="minorHAnsi"/>
          <w:sz w:val="24"/>
          <w:szCs w:val="24"/>
          <w:lang w:val="mk-MK"/>
        </w:rPr>
      </w:pPr>
      <w:r w:rsidRPr="00723217">
        <w:rPr>
          <w:rFonts w:ascii="Cambria" w:hAnsi="Cambria" w:cstheme="minorHAnsi"/>
          <w:sz w:val="24"/>
          <w:szCs w:val="24"/>
          <w:lang w:val="mk-MK"/>
        </w:rPr>
        <w:t>2.3.2. Население во Горно Лисиче</w:t>
      </w:r>
      <w:r>
        <w:rPr>
          <w:rFonts w:ascii="Cambria" w:hAnsi="Cambria" w:cstheme="minorHAnsi"/>
          <w:sz w:val="24"/>
          <w:szCs w:val="24"/>
          <w:lang w:val="mk-MK"/>
        </w:rPr>
        <w:tab/>
        <w:t>16</w:t>
      </w:r>
      <w:r w:rsidRPr="00723217">
        <w:rPr>
          <w:rFonts w:ascii="Cambria" w:hAnsi="Cambria" w:cstheme="minorHAnsi"/>
          <w:sz w:val="24"/>
          <w:szCs w:val="24"/>
          <w:lang w:val="mk-MK"/>
        </w:rPr>
        <w:t xml:space="preserve"> </w:t>
      </w:r>
    </w:p>
    <w:p w:rsidR="002D4446" w:rsidRPr="00723217" w:rsidRDefault="002D4446" w:rsidP="002D4446">
      <w:pPr>
        <w:pStyle w:val="NoSpacing"/>
        <w:tabs>
          <w:tab w:val="left" w:leader="dot" w:pos="8789"/>
        </w:tabs>
        <w:spacing w:line="276" w:lineRule="auto"/>
        <w:ind w:left="709" w:firstLine="567"/>
        <w:rPr>
          <w:rFonts w:ascii="Cambria" w:hAnsi="Cambria" w:cstheme="minorHAnsi"/>
          <w:sz w:val="24"/>
          <w:szCs w:val="24"/>
          <w:lang w:val="mk-MK"/>
        </w:rPr>
      </w:pPr>
      <w:r w:rsidRPr="00723217">
        <w:rPr>
          <w:rFonts w:ascii="Cambria" w:hAnsi="Cambria" w:cstheme="minorHAnsi"/>
          <w:sz w:val="24"/>
          <w:szCs w:val="24"/>
          <w:lang w:val="mk-MK"/>
        </w:rPr>
        <w:t>2.3.3. Локални производи</w:t>
      </w:r>
      <w:r>
        <w:rPr>
          <w:rFonts w:ascii="Cambria" w:hAnsi="Cambria" w:cstheme="minorHAnsi"/>
          <w:sz w:val="24"/>
          <w:szCs w:val="24"/>
          <w:lang w:val="mk-MK"/>
        </w:rPr>
        <w:tab/>
        <w:t>16</w:t>
      </w:r>
      <w:r w:rsidRPr="00723217">
        <w:rPr>
          <w:rFonts w:ascii="Cambria" w:hAnsi="Cambria" w:cstheme="minorHAnsi"/>
          <w:sz w:val="24"/>
          <w:szCs w:val="24"/>
          <w:lang w:val="mk-MK"/>
        </w:rPr>
        <w:t xml:space="preserve"> </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2.4. Население</w:t>
      </w:r>
      <w:r>
        <w:rPr>
          <w:rFonts w:ascii="Cambria" w:hAnsi="Cambria" w:cstheme="minorHAnsi"/>
          <w:sz w:val="24"/>
          <w:szCs w:val="24"/>
          <w:lang w:val="mk-MK"/>
        </w:rPr>
        <w:tab/>
        <w:t>16</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rPr>
      </w:pPr>
      <w:r w:rsidRPr="00723217">
        <w:rPr>
          <w:rFonts w:ascii="Cambria" w:hAnsi="Cambria" w:cstheme="minorHAnsi"/>
          <w:sz w:val="24"/>
          <w:szCs w:val="24"/>
          <w:lang w:val="mk-MK"/>
        </w:rPr>
        <w:t>2.5. Структура на земјиште во општината</w:t>
      </w:r>
      <w:r>
        <w:rPr>
          <w:rFonts w:ascii="Cambria" w:hAnsi="Cambria" w:cstheme="minorHAnsi"/>
          <w:sz w:val="24"/>
          <w:szCs w:val="24"/>
          <w:lang w:val="mk-MK"/>
        </w:rPr>
        <w:tab/>
        <w:t>18</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2.6. Почва</w:t>
      </w:r>
      <w:r>
        <w:rPr>
          <w:rFonts w:ascii="Cambria" w:hAnsi="Cambria" w:cstheme="minorHAnsi"/>
          <w:sz w:val="24"/>
          <w:szCs w:val="24"/>
          <w:lang w:val="mk-MK"/>
        </w:rPr>
        <w:tab/>
        <w:t>19</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2.7. Климатски услови</w:t>
      </w:r>
      <w:r>
        <w:rPr>
          <w:rFonts w:ascii="Cambria" w:hAnsi="Cambria" w:cstheme="minorHAnsi"/>
          <w:sz w:val="24"/>
          <w:szCs w:val="24"/>
          <w:lang w:val="mk-MK"/>
        </w:rPr>
        <w:tab/>
        <w:t>20</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2.8. Хидрографија</w:t>
      </w:r>
      <w:r>
        <w:rPr>
          <w:rFonts w:ascii="Cambria" w:hAnsi="Cambria" w:cstheme="minorHAnsi"/>
          <w:sz w:val="24"/>
          <w:szCs w:val="24"/>
          <w:lang w:val="mk-MK"/>
        </w:rPr>
        <w:tab/>
        <w:t>20</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2.9. Урбано и просторно планирање</w:t>
      </w:r>
      <w:r>
        <w:rPr>
          <w:rFonts w:ascii="Cambria" w:hAnsi="Cambria" w:cstheme="minorHAnsi"/>
          <w:sz w:val="24"/>
          <w:szCs w:val="24"/>
          <w:lang w:val="mk-MK"/>
        </w:rPr>
        <w:tab/>
        <w:t>20</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2.10. Електрична инфраструктура и енергетски состојби</w:t>
      </w:r>
      <w:r>
        <w:rPr>
          <w:rFonts w:ascii="Cambria" w:hAnsi="Cambria" w:cstheme="minorHAnsi"/>
          <w:sz w:val="24"/>
          <w:szCs w:val="24"/>
          <w:lang w:val="mk-MK"/>
        </w:rPr>
        <w:tab/>
        <w:t>21</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2.11. ПТТ мрежа</w:t>
      </w:r>
      <w:r>
        <w:rPr>
          <w:rFonts w:ascii="Cambria" w:hAnsi="Cambria" w:cstheme="minorHAnsi"/>
          <w:sz w:val="24"/>
          <w:szCs w:val="24"/>
          <w:lang w:val="mk-MK"/>
        </w:rPr>
        <w:tab/>
        <w:t>22</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2.12. Водовод</w:t>
      </w:r>
      <w:r>
        <w:rPr>
          <w:rFonts w:ascii="Cambria" w:hAnsi="Cambria" w:cstheme="minorHAnsi"/>
          <w:sz w:val="24"/>
          <w:szCs w:val="24"/>
          <w:lang w:val="mk-MK"/>
        </w:rPr>
        <w:tab/>
        <w:t>23</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2.13. Канализација</w:t>
      </w:r>
      <w:r>
        <w:rPr>
          <w:rFonts w:ascii="Cambria" w:hAnsi="Cambria" w:cstheme="minorHAnsi"/>
          <w:sz w:val="24"/>
          <w:szCs w:val="24"/>
          <w:lang w:val="mk-MK"/>
        </w:rPr>
        <w:tab/>
        <w:t>24</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2.14. Патна мрежа</w:t>
      </w:r>
      <w:r>
        <w:rPr>
          <w:rFonts w:ascii="Cambria" w:hAnsi="Cambria" w:cstheme="minorHAnsi"/>
          <w:sz w:val="24"/>
          <w:szCs w:val="24"/>
          <w:lang w:val="mk-MK"/>
        </w:rPr>
        <w:tab/>
        <w:t>24</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2.15. Невработеност</w:t>
      </w:r>
      <w:r>
        <w:rPr>
          <w:rFonts w:ascii="Cambria" w:hAnsi="Cambria" w:cstheme="minorHAnsi"/>
          <w:sz w:val="24"/>
          <w:szCs w:val="24"/>
          <w:lang w:val="mk-MK"/>
        </w:rPr>
        <w:tab/>
        <w:t>27</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2.16. Земојделство</w:t>
      </w:r>
      <w:r>
        <w:rPr>
          <w:rFonts w:ascii="Cambria" w:hAnsi="Cambria" w:cstheme="minorHAnsi"/>
          <w:sz w:val="24"/>
          <w:szCs w:val="24"/>
          <w:lang w:val="mk-MK"/>
        </w:rPr>
        <w:tab/>
        <w:t>29</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2.17. Образование</w:t>
      </w:r>
      <w:r>
        <w:rPr>
          <w:rFonts w:ascii="Cambria" w:hAnsi="Cambria" w:cstheme="minorHAnsi"/>
          <w:sz w:val="24"/>
          <w:szCs w:val="24"/>
          <w:lang w:val="mk-MK"/>
        </w:rPr>
        <w:tab/>
        <w:t>30</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2.18. НВО сектор</w:t>
      </w:r>
      <w:r>
        <w:rPr>
          <w:rFonts w:ascii="Cambria" w:hAnsi="Cambria" w:cstheme="minorHAnsi"/>
          <w:sz w:val="24"/>
          <w:szCs w:val="24"/>
          <w:lang w:val="mk-MK"/>
        </w:rPr>
        <w:tab/>
        <w:t>33</w:t>
      </w:r>
    </w:p>
    <w:p w:rsidR="002D4446" w:rsidRPr="00723217" w:rsidRDefault="002D4446" w:rsidP="002D4446">
      <w:pPr>
        <w:pStyle w:val="NoSpacing"/>
        <w:tabs>
          <w:tab w:val="left" w:leader="dot" w:pos="8789"/>
        </w:tabs>
        <w:spacing w:line="276" w:lineRule="auto"/>
        <w:ind w:left="709"/>
        <w:rPr>
          <w:rFonts w:ascii="Cambria" w:hAnsi="Cambria" w:cstheme="minorHAnsi"/>
          <w:sz w:val="24"/>
          <w:szCs w:val="24"/>
          <w:lang w:val="mk-MK"/>
        </w:rPr>
      </w:pPr>
      <w:r w:rsidRPr="00723217">
        <w:rPr>
          <w:rFonts w:ascii="Cambria" w:hAnsi="Cambria" w:cstheme="minorHAnsi"/>
          <w:sz w:val="24"/>
          <w:szCs w:val="24"/>
          <w:lang w:val="mk-MK"/>
        </w:rPr>
        <w:t>2.</w:t>
      </w:r>
      <w:r w:rsidRPr="00723217">
        <w:rPr>
          <w:rFonts w:ascii="Cambria" w:hAnsi="Cambria" w:cstheme="minorHAnsi"/>
          <w:sz w:val="24"/>
          <w:szCs w:val="24"/>
        </w:rPr>
        <w:t>19</w:t>
      </w:r>
      <w:r w:rsidRPr="00723217">
        <w:rPr>
          <w:rFonts w:ascii="Cambria" w:hAnsi="Cambria" w:cstheme="minorHAnsi"/>
          <w:sz w:val="24"/>
          <w:szCs w:val="24"/>
          <w:lang w:val="mk-MK"/>
        </w:rPr>
        <w:t>. Спорт, култура и традиции</w:t>
      </w:r>
      <w:r>
        <w:rPr>
          <w:rFonts w:ascii="Cambria" w:hAnsi="Cambria" w:cstheme="minorHAnsi"/>
          <w:sz w:val="24"/>
          <w:szCs w:val="24"/>
          <w:lang w:val="mk-MK"/>
        </w:rPr>
        <w:tab/>
        <w:t>34</w:t>
      </w:r>
    </w:p>
    <w:p w:rsidR="002D4446" w:rsidRPr="00723217" w:rsidRDefault="002D4446" w:rsidP="002D4446">
      <w:pPr>
        <w:pStyle w:val="NoSpacing"/>
        <w:tabs>
          <w:tab w:val="left" w:leader="dot" w:pos="8789"/>
        </w:tabs>
        <w:spacing w:line="276" w:lineRule="auto"/>
        <w:ind w:left="709"/>
        <w:rPr>
          <w:rFonts w:ascii="Cambria" w:hAnsi="Cambria" w:cstheme="minorHAnsi"/>
          <w:sz w:val="24"/>
          <w:szCs w:val="24"/>
          <w:lang w:val="mk-MK"/>
        </w:rPr>
      </w:pPr>
      <w:r w:rsidRPr="00723217">
        <w:rPr>
          <w:rFonts w:ascii="Cambria" w:hAnsi="Cambria" w:cstheme="minorHAnsi"/>
          <w:sz w:val="24"/>
          <w:szCs w:val="24"/>
          <w:lang w:val="mk-MK"/>
        </w:rPr>
        <w:t>2.20. Здравствено-социјален сектор</w:t>
      </w:r>
      <w:r>
        <w:rPr>
          <w:rFonts w:ascii="Cambria" w:hAnsi="Cambria" w:cstheme="minorHAnsi"/>
          <w:sz w:val="24"/>
          <w:szCs w:val="24"/>
          <w:lang w:val="mk-MK"/>
        </w:rPr>
        <w:tab/>
        <w:t>35</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2.21. Организација на единицата на локална самоуправа</w:t>
      </w:r>
      <w:r>
        <w:rPr>
          <w:rFonts w:ascii="Cambria" w:hAnsi="Cambria" w:cstheme="minorHAnsi"/>
          <w:sz w:val="24"/>
          <w:szCs w:val="24"/>
          <w:lang w:val="mk-MK"/>
        </w:rPr>
        <w:tab/>
        <w:t>35</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2.22. Локална економија и микроекономски показатели</w:t>
      </w:r>
      <w:r>
        <w:rPr>
          <w:rFonts w:ascii="Cambria" w:hAnsi="Cambria" w:cstheme="minorHAnsi"/>
          <w:sz w:val="24"/>
          <w:szCs w:val="24"/>
          <w:lang w:val="mk-MK"/>
        </w:rPr>
        <w:tab/>
        <w:t>36</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2.23. Заштита на животната средина</w:t>
      </w:r>
      <w:r>
        <w:rPr>
          <w:rFonts w:ascii="Cambria" w:hAnsi="Cambria" w:cstheme="minorHAnsi"/>
          <w:sz w:val="24"/>
          <w:szCs w:val="24"/>
          <w:lang w:val="mk-MK"/>
        </w:rPr>
        <w:tab/>
        <w:t>39</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2.24. Состојба со бизнис климата</w:t>
      </w:r>
      <w:r>
        <w:rPr>
          <w:rFonts w:ascii="Cambria" w:hAnsi="Cambria" w:cstheme="minorHAnsi"/>
          <w:sz w:val="24"/>
          <w:szCs w:val="24"/>
          <w:lang w:val="mk-MK"/>
        </w:rPr>
        <w:tab/>
        <w:t>39</w:t>
      </w:r>
    </w:p>
    <w:p w:rsidR="002D4446" w:rsidRPr="00723217" w:rsidRDefault="002D4446" w:rsidP="002D4446">
      <w:pPr>
        <w:pStyle w:val="NoSpacing"/>
        <w:tabs>
          <w:tab w:val="left" w:leader="dot" w:pos="8789"/>
        </w:tabs>
        <w:spacing w:line="276" w:lineRule="auto"/>
        <w:jc w:val="left"/>
        <w:rPr>
          <w:rFonts w:ascii="Cambria" w:hAnsi="Cambria" w:cstheme="minorHAnsi"/>
          <w:sz w:val="24"/>
          <w:szCs w:val="24"/>
          <w:lang w:val="mk-MK"/>
        </w:rPr>
      </w:pPr>
    </w:p>
    <w:p w:rsidR="002D4446" w:rsidRPr="00723217" w:rsidRDefault="002D4446" w:rsidP="002D4446">
      <w:pPr>
        <w:pStyle w:val="NoSpacing"/>
        <w:tabs>
          <w:tab w:val="left" w:leader="dot" w:pos="8789"/>
        </w:tabs>
        <w:spacing w:line="276" w:lineRule="auto"/>
        <w:jc w:val="left"/>
        <w:rPr>
          <w:rFonts w:ascii="Cambria" w:hAnsi="Cambria" w:cstheme="minorHAnsi"/>
          <w:sz w:val="24"/>
          <w:szCs w:val="24"/>
          <w:lang w:val="mk-MK"/>
        </w:rPr>
      </w:pPr>
      <w:r w:rsidRPr="00723217">
        <w:rPr>
          <w:rFonts w:ascii="Cambria" w:hAnsi="Cambria" w:cstheme="minorHAnsi"/>
          <w:sz w:val="24"/>
          <w:szCs w:val="24"/>
          <w:lang w:val="mk-MK"/>
        </w:rPr>
        <w:t xml:space="preserve">3. ДЕТАЛНА </w:t>
      </w:r>
      <w:r w:rsidRPr="00723217">
        <w:rPr>
          <w:rFonts w:ascii="Cambria" w:hAnsi="Cambria" w:cstheme="minorHAnsi"/>
          <w:sz w:val="24"/>
          <w:szCs w:val="24"/>
        </w:rPr>
        <w:t xml:space="preserve">SWOT </w:t>
      </w:r>
      <w:r w:rsidRPr="00723217">
        <w:rPr>
          <w:rFonts w:ascii="Cambria" w:hAnsi="Cambria" w:cstheme="minorHAnsi"/>
          <w:sz w:val="24"/>
          <w:szCs w:val="24"/>
          <w:lang w:val="mk-MK"/>
        </w:rPr>
        <w:t>АНАЛИЗА</w:t>
      </w:r>
      <w:r>
        <w:rPr>
          <w:rFonts w:ascii="Cambria" w:hAnsi="Cambria" w:cstheme="minorHAnsi"/>
          <w:sz w:val="24"/>
          <w:szCs w:val="24"/>
          <w:lang w:val="mk-MK"/>
        </w:rPr>
        <w:tab/>
        <w:t>43</w:t>
      </w:r>
    </w:p>
    <w:p w:rsidR="002D4446" w:rsidRPr="00723217" w:rsidRDefault="002D4446" w:rsidP="002D4446">
      <w:pPr>
        <w:pStyle w:val="NoSpacing"/>
        <w:tabs>
          <w:tab w:val="left" w:leader="dot" w:pos="8789"/>
        </w:tabs>
        <w:spacing w:line="276" w:lineRule="auto"/>
        <w:ind w:firstLine="709"/>
        <w:rPr>
          <w:rFonts w:ascii="Cambria" w:hAnsi="Cambria" w:cstheme="minorHAnsi"/>
          <w:sz w:val="24"/>
          <w:szCs w:val="24"/>
          <w:lang w:val="mk-MK"/>
        </w:rPr>
      </w:pPr>
      <w:r w:rsidRPr="00723217">
        <w:rPr>
          <w:rFonts w:ascii="Cambria" w:hAnsi="Cambria" w:cstheme="minorHAnsi"/>
          <w:sz w:val="24"/>
          <w:szCs w:val="24"/>
          <w:lang w:val="mk-MK"/>
        </w:rPr>
        <w:t>3.1. Предности</w:t>
      </w:r>
      <w:r>
        <w:rPr>
          <w:rFonts w:ascii="Cambria" w:hAnsi="Cambria" w:cstheme="minorHAnsi"/>
          <w:sz w:val="24"/>
          <w:szCs w:val="24"/>
          <w:lang w:val="mk-MK"/>
        </w:rPr>
        <w:tab/>
        <w:t>43</w:t>
      </w:r>
    </w:p>
    <w:p w:rsidR="002D4446" w:rsidRPr="00723217" w:rsidRDefault="002D4446" w:rsidP="002D4446">
      <w:pPr>
        <w:pStyle w:val="NoSpacing"/>
        <w:tabs>
          <w:tab w:val="left" w:leader="dot" w:pos="8789"/>
        </w:tabs>
        <w:spacing w:line="276" w:lineRule="auto"/>
        <w:ind w:firstLine="709"/>
        <w:rPr>
          <w:rFonts w:ascii="Cambria" w:hAnsi="Cambria" w:cstheme="minorHAnsi"/>
          <w:sz w:val="24"/>
          <w:szCs w:val="24"/>
          <w:lang w:val="mk-MK"/>
        </w:rPr>
      </w:pPr>
      <w:r w:rsidRPr="00723217">
        <w:rPr>
          <w:rFonts w:ascii="Cambria" w:hAnsi="Cambria" w:cstheme="minorHAnsi"/>
          <w:sz w:val="24"/>
          <w:szCs w:val="24"/>
          <w:lang w:val="mk-MK"/>
        </w:rPr>
        <w:lastRenderedPageBreak/>
        <w:t>3.2. Слабости</w:t>
      </w:r>
      <w:r>
        <w:rPr>
          <w:rFonts w:ascii="Cambria" w:hAnsi="Cambria" w:cstheme="minorHAnsi"/>
          <w:sz w:val="24"/>
          <w:szCs w:val="24"/>
          <w:lang w:val="mk-MK"/>
        </w:rPr>
        <w:tab/>
        <w:t>44</w:t>
      </w:r>
    </w:p>
    <w:p w:rsidR="002D4446" w:rsidRPr="00723217" w:rsidRDefault="002D4446" w:rsidP="002D4446">
      <w:pPr>
        <w:pStyle w:val="NoSpacing"/>
        <w:tabs>
          <w:tab w:val="left" w:leader="dot" w:pos="8789"/>
        </w:tabs>
        <w:spacing w:line="276" w:lineRule="auto"/>
        <w:ind w:firstLine="709"/>
        <w:rPr>
          <w:rFonts w:ascii="Cambria" w:hAnsi="Cambria" w:cstheme="minorHAnsi"/>
          <w:sz w:val="24"/>
          <w:szCs w:val="24"/>
          <w:lang w:val="mk-MK"/>
        </w:rPr>
      </w:pPr>
      <w:r w:rsidRPr="00723217">
        <w:rPr>
          <w:rFonts w:ascii="Cambria" w:hAnsi="Cambria" w:cstheme="minorHAnsi"/>
          <w:sz w:val="24"/>
          <w:szCs w:val="24"/>
          <w:lang w:val="mk-MK"/>
        </w:rPr>
        <w:t>3.3. Можности</w:t>
      </w:r>
      <w:r>
        <w:rPr>
          <w:rFonts w:ascii="Cambria" w:hAnsi="Cambria" w:cstheme="minorHAnsi"/>
          <w:sz w:val="24"/>
          <w:szCs w:val="24"/>
          <w:lang w:val="mk-MK"/>
        </w:rPr>
        <w:tab/>
        <w:t>45</w:t>
      </w:r>
    </w:p>
    <w:p w:rsidR="002D4446" w:rsidRPr="00723217" w:rsidRDefault="002D4446" w:rsidP="002D4446">
      <w:pPr>
        <w:pStyle w:val="NoSpacing"/>
        <w:tabs>
          <w:tab w:val="left" w:leader="dot" w:pos="8789"/>
        </w:tabs>
        <w:spacing w:line="276" w:lineRule="auto"/>
        <w:ind w:firstLine="709"/>
        <w:rPr>
          <w:rFonts w:ascii="Cambria" w:hAnsi="Cambria" w:cstheme="minorHAnsi"/>
          <w:sz w:val="24"/>
          <w:szCs w:val="24"/>
          <w:lang w:val="mk-MK"/>
        </w:rPr>
      </w:pPr>
      <w:r w:rsidRPr="00723217">
        <w:rPr>
          <w:rFonts w:ascii="Cambria" w:hAnsi="Cambria" w:cstheme="minorHAnsi"/>
          <w:sz w:val="24"/>
          <w:szCs w:val="24"/>
          <w:lang w:val="mk-MK"/>
        </w:rPr>
        <w:t>3.4. Закани</w:t>
      </w:r>
      <w:r>
        <w:rPr>
          <w:rFonts w:ascii="Cambria" w:hAnsi="Cambria" w:cstheme="minorHAnsi"/>
          <w:sz w:val="24"/>
          <w:szCs w:val="24"/>
          <w:lang w:val="mk-MK"/>
        </w:rPr>
        <w:tab/>
        <w:t>46</w:t>
      </w:r>
    </w:p>
    <w:p w:rsidR="002D4446" w:rsidRPr="00723217" w:rsidRDefault="002D4446" w:rsidP="002D4446">
      <w:pPr>
        <w:pStyle w:val="NoSpacing"/>
        <w:tabs>
          <w:tab w:val="left" w:leader="dot" w:pos="8789"/>
        </w:tabs>
        <w:spacing w:line="276" w:lineRule="auto"/>
        <w:rPr>
          <w:rFonts w:ascii="Cambria" w:hAnsi="Cambria" w:cstheme="minorHAnsi"/>
          <w:sz w:val="24"/>
          <w:szCs w:val="24"/>
          <w:lang w:val="mk-MK"/>
        </w:rPr>
      </w:pPr>
    </w:p>
    <w:p w:rsidR="002D4446" w:rsidRPr="00723217" w:rsidRDefault="002D4446" w:rsidP="002D4446">
      <w:pPr>
        <w:pStyle w:val="NoSpacing"/>
        <w:tabs>
          <w:tab w:val="left" w:leader="dot" w:pos="8789"/>
        </w:tabs>
        <w:spacing w:line="276" w:lineRule="auto"/>
        <w:rPr>
          <w:rFonts w:ascii="Cambria" w:hAnsi="Cambria" w:cstheme="minorHAnsi"/>
          <w:sz w:val="24"/>
          <w:szCs w:val="24"/>
          <w:lang w:val="mk-MK"/>
        </w:rPr>
      </w:pPr>
      <w:r w:rsidRPr="00723217">
        <w:rPr>
          <w:rFonts w:ascii="Cambria" w:hAnsi="Cambria" w:cstheme="minorHAnsi"/>
          <w:sz w:val="24"/>
          <w:szCs w:val="24"/>
          <w:lang w:val="mk-MK"/>
        </w:rPr>
        <w:t>4. СТРАТЕГИЈА ЗА РУРАЛЕН РАЗВОЈ</w:t>
      </w:r>
      <w:r>
        <w:rPr>
          <w:rFonts w:ascii="Cambria" w:hAnsi="Cambria" w:cstheme="minorHAnsi"/>
          <w:sz w:val="24"/>
          <w:szCs w:val="24"/>
          <w:lang w:val="mk-MK"/>
        </w:rPr>
        <w:tab/>
        <w:t>47</w:t>
      </w:r>
    </w:p>
    <w:p w:rsidR="002D4446" w:rsidRPr="00723217" w:rsidRDefault="002D4446" w:rsidP="002D4446">
      <w:pPr>
        <w:pStyle w:val="NoSpacing"/>
        <w:tabs>
          <w:tab w:val="left" w:leader="dot" w:pos="8789"/>
        </w:tabs>
        <w:spacing w:line="276" w:lineRule="auto"/>
        <w:ind w:firstLine="709"/>
        <w:rPr>
          <w:rFonts w:ascii="Cambria" w:hAnsi="Cambria" w:cstheme="minorHAnsi"/>
          <w:sz w:val="24"/>
          <w:szCs w:val="24"/>
          <w:lang w:val="mk-MK"/>
        </w:rPr>
      </w:pPr>
      <w:r w:rsidRPr="00723217">
        <w:rPr>
          <w:rFonts w:ascii="Cambria" w:hAnsi="Cambria" w:cstheme="minorHAnsi"/>
          <w:sz w:val="24"/>
          <w:szCs w:val="24"/>
          <w:lang w:val="mk-MK"/>
        </w:rPr>
        <w:t>4.1. Визија</w:t>
      </w:r>
      <w:r>
        <w:rPr>
          <w:rFonts w:ascii="Cambria" w:hAnsi="Cambria" w:cstheme="minorHAnsi"/>
          <w:sz w:val="24"/>
          <w:szCs w:val="24"/>
          <w:lang w:val="mk-MK"/>
        </w:rPr>
        <w:tab/>
        <w:t>47</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4.2. Правни основи и регулатива</w:t>
      </w:r>
      <w:r>
        <w:rPr>
          <w:rFonts w:ascii="Cambria" w:hAnsi="Cambria" w:cstheme="minorHAnsi"/>
          <w:sz w:val="24"/>
          <w:szCs w:val="24"/>
          <w:lang w:val="mk-MK"/>
        </w:rPr>
        <w:tab/>
        <w:t>47</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4.3. Стратешки насоки</w:t>
      </w:r>
      <w:r>
        <w:rPr>
          <w:rFonts w:ascii="Cambria" w:hAnsi="Cambria" w:cstheme="minorHAnsi"/>
          <w:sz w:val="24"/>
          <w:szCs w:val="24"/>
          <w:lang w:val="mk-MK"/>
        </w:rPr>
        <w:tab/>
        <w:t>49</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4.4. Систем на стратешки цели</w:t>
      </w:r>
      <w:r>
        <w:rPr>
          <w:rFonts w:ascii="Cambria" w:hAnsi="Cambria" w:cstheme="minorHAnsi"/>
          <w:sz w:val="24"/>
          <w:szCs w:val="24"/>
          <w:lang w:val="mk-MK"/>
        </w:rPr>
        <w:tab/>
        <w:t>49</w:t>
      </w:r>
    </w:p>
    <w:p w:rsidR="002D4446" w:rsidRPr="00723217"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4.5. Акционен план на цели и проекти</w:t>
      </w:r>
      <w:r>
        <w:rPr>
          <w:rFonts w:ascii="Cambria" w:hAnsi="Cambria" w:cstheme="minorHAnsi"/>
          <w:sz w:val="24"/>
          <w:szCs w:val="24"/>
          <w:lang w:val="mk-MK"/>
        </w:rPr>
        <w:tab/>
        <w:t>50</w:t>
      </w:r>
    </w:p>
    <w:p w:rsidR="002D4446"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4.6. Оперативен план</w:t>
      </w:r>
      <w:r>
        <w:rPr>
          <w:rFonts w:ascii="Cambria" w:hAnsi="Cambria" w:cstheme="minorHAnsi"/>
          <w:sz w:val="24"/>
          <w:szCs w:val="24"/>
          <w:lang w:val="mk-MK"/>
        </w:rPr>
        <w:tab/>
        <w:t>57</w:t>
      </w:r>
    </w:p>
    <w:p w:rsidR="00730CDC" w:rsidRPr="002D4446" w:rsidRDefault="002D4446" w:rsidP="002D4446">
      <w:pPr>
        <w:pStyle w:val="NoSpacing"/>
        <w:tabs>
          <w:tab w:val="left" w:leader="dot" w:pos="8789"/>
        </w:tabs>
        <w:spacing w:line="276" w:lineRule="auto"/>
        <w:ind w:firstLine="720"/>
        <w:rPr>
          <w:rFonts w:ascii="Cambria" w:hAnsi="Cambria" w:cstheme="minorHAnsi"/>
          <w:sz w:val="24"/>
          <w:szCs w:val="24"/>
          <w:lang w:val="mk-MK"/>
        </w:rPr>
      </w:pPr>
      <w:r w:rsidRPr="00723217">
        <w:rPr>
          <w:rFonts w:ascii="Cambria" w:hAnsi="Cambria" w:cstheme="minorHAnsi"/>
          <w:sz w:val="24"/>
          <w:szCs w:val="24"/>
          <w:lang w:val="mk-MK"/>
        </w:rPr>
        <w:t>4.7. Партнерства и извори на финансирање</w:t>
      </w:r>
      <w:r>
        <w:rPr>
          <w:rFonts w:ascii="Cambria" w:hAnsi="Cambria" w:cstheme="minorHAnsi"/>
          <w:sz w:val="24"/>
          <w:szCs w:val="24"/>
          <w:lang w:val="mk-MK"/>
        </w:rPr>
        <w:tab/>
        <w:t>64</w:t>
      </w: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730CDC" w:rsidRDefault="00730CDC" w:rsidP="00C12B0E">
      <w:pPr>
        <w:pStyle w:val="NoSpacing"/>
        <w:spacing w:line="276" w:lineRule="auto"/>
        <w:jc w:val="center"/>
        <w:rPr>
          <w:rFonts w:ascii="Cambria" w:hAnsi="Cambria" w:cstheme="minorHAnsi"/>
          <w:b/>
          <w:sz w:val="24"/>
          <w:szCs w:val="24"/>
          <w:lang w:val="mk-MK"/>
        </w:rPr>
      </w:pPr>
    </w:p>
    <w:p w:rsidR="002D4446" w:rsidRDefault="002D4446" w:rsidP="00C12B0E">
      <w:pPr>
        <w:pStyle w:val="NoSpacing"/>
        <w:spacing w:line="276" w:lineRule="auto"/>
        <w:jc w:val="center"/>
        <w:rPr>
          <w:rFonts w:ascii="Cambria" w:hAnsi="Cambria" w:cstheme="minorHAnsi"/>
          <w:b/>
          <w:sz w:val="24"/>
          <w:szCs w:val="24"/>
          <w:lang w:val="mk-MK"/>
        </w:rPr>
      </w:pPr>
    </w:p>
    <w:p w:rsidR="002D4446" w:rsidRDefault="002D4446" w:rsidP="00C12B0E">
      <w:pPr>
        <w:pStyle w:val="NoSpacing"/>
        <w:spacing w:line="276" w:lineRule="auto"/>
        <w:jc w:val="center"/>
        <w:rPr>
          <w:rFonts w:ascii="Cambria" w:hAnsi="Cambria" w:cstheme="minorHAnsi"/>
          <w:b/>
          <w:sz w:val="24"/>
          <w:szCs w:val="24"/>
          <w:lang w:val="mk-MK"/>
        </w:rPr>
      </w:pPr>
    </w:p>
    <w:p w:rsidR="002D4446" w:rsidRDefault="002D4446" w:rsidP="00C12B0E">
      <w:pPr>
        <w:pStyle w:val="NoSpacing"/>
        <w:spacing w:line="276" w:lineRule="auto"/>
        <w:jc w:val="center"/>
        <w:rPr>
          <w:rFonts w:ascii="Cambria" w:hAnsi="Cambria" w:cstheme="minorHAnsi"/>
          <w:b/>
          <w:sz w:val="24"/>
          <w:szCs w:val="24"/>
          <w:lang w:val="mk-MK"/>
        </w:rPr>
      </w:pPr>
    </w:p>
    <w:p w:rsidR="00C12B0E" w:rsidRPr="001C3C7C" w:rsidRDefault="00730CDC" w:rsidP="00C6554C">
      <w:pPr>
        <w:pStyle w:val="NoSpacing"/>
        <w:spacing w:line="276" w:lineRule="auto"/>
        <w:rPr>
          <w:rFonts w:ascii="Cambria" w:hAnsi="Cambria" w:cstheme="minorHAnsi"/>
          <w:b/>
          <w:sz w:val="24"/>
          <w:szCs w:val="24"/>
          <w:lang w:val="mk-MK"/>
        </w:rPr>
      </w:pPr>
      <w:r>
        <w:rPr>
          <w:rFonts w:ascii="Cambria" w:hAnsi="Cambria" w:cstheme="minorHAnsi"/>
          <w:b/>
          <w:sz w:val="24"/>
          <w:szCs w:val="24"/>
          <w:lang w:val="mk-MK"/>
        </w:rPr>
        <w:lastRenderedPageBreak/>
        <w:t>1. РЕЗИМЕ, ВОВЕД И</w:t>
      </w:r>
      <w:r w:rsidRPr="00730CDC">
        <w:rPr>
          <w:rFonts w:ascii="Cambria" w:hAnsi="Cambria" w:cstheme="minorHAnsi"/>
          <w:b/>
          <w:sz w:val="24"/>
          <w:szCs w:val="24"/>
          <w:lang w:val="mk-MK"/>
        </w:rPr>
        <w:t xml:space="preserve"> МЕТОДОЛОГИЈА</w:t>
      </w:r>
    </w:p>
    <w:p w:rsidR="00C12B0E" w:rsidRPr="001C3C7C" w:rsidRDefault="00C12B0E" w:rsidP="00C12B0E">
      <w:pPr>
        <w:pStyle w:val="NoSpacing"/>
        <w:spacing w:line="276" w:lineRule="auto"/>
        <w:rPr>
          <w:rFonts w:ascii="Cambria" w:hAnsi="Cambria" w:cstheme="minorHAnsi"/>
          <w:sz w:val="24"/>
          <w:szCs w:val="24"/>
          <w:lang w:val="mk-MK"/>
        </w:rPr>
      </w:pPr>
    </w:p>
    <w:p w:rsidR="00730CDC" w:rsidRPr="00C6554C" w:rsidRDefault="00730CDC" w:rsidP="00C6554C">
      <w:pPr>
        <w:pStyle w:val="NoSpacing"/>
        <w:spacing w:line="276" w:lineRule="auto"/>
        <w:ind w:firstLine="720"/>
        <w:rPr>
          <w:rFonts w:ascii="Cambria" w:hAnsi="Cambria" w:cstheme="minorHAnsi"/>
          <w:b/>
          <w:sz w:val="24"/>
          <w:szCs w:val="24"/>
          <w:lang w:val="mk-MK"/>
        </w:rPr>
      </w:pPr>
      <w:r w:rsidRPr="00C6554C">
        <w:rPr>
          <w:rFonts w:ascii="Cambria" w:hAnsi="Cambria" w:cstheme="minorHAnsi"/>
          <w:b/>
          <w:sz w:val="24"/>
          <w:szCs w:val="24"/>
          <w:lang w:val="mk-MK"/>
        </w:rPr>
        <w:t>1.1. Резиме на стратегијата</w:t>
      </w:r>
    </w:p>
    <w:p w:rsidR="00730CDC" w:rsidRDefault="00730CDC" w:rsidP="00730CDC">
      <w:pPr>
        <w:pStyle w:val="NoSpacing"/>
        <w:spacing w:line="276" w:lineRule="auto"/>
        <w:rPr>
          <w:rFonts w:ascii="Cambria" w:hAnsi="Cambria" w:cstheme="minorHAnsi"/>
          <w:sz w:val="24"/>
          <w:szCs w:val="24"/>
          <w:lang w:val="mk-MK"/>
        </w:rPr>
      </w:pPr>
    </w:p>
    <w:p w:rsidR="00C12B0E" w:rsidRDefault="00C6554C" w:rsidP="00730CDC">
      <w:pPr>
        <w:pStyle w:val="NoSpacing"/>
        <w:spacing w:line="276" w:lineRule="auto"/>
        <w:ind w:firstLine="720"/>
        <w:rPr>
          <w:rFonts w:ascii="Cambria" w:hAnsi="Cambria" w:cstheme="minorHAnsi"/>
          <w:sz w:val="24"/>
          <w:szCs w:val="24"/>
          <w:lang w:val="mk-MK"/>
        </w:rPr>
      </w:pPr>
      <w:r w:rsidRPr="0073054E">
        <w:rPr>
          <w:rFonts w:ascii="Cambria" w:hAnsi="Cambria" w:cstheme="minorHAnsi"/>
          <w:sz w:val="24"/>
          <w:szCs w:val="24"/>
          <w:lang w:val="mk-MK"/>
        </w:rPr>
        <w:t>Стратегија за рурален</w:t>
      </w:r>
      <w:r>
        <w:rPr>
          <w:rFonts w:ascii="Cambria" w:hAnsi="Cambria" w:cstheme="minorHAnsi"/>
          <w:sz w:val="24"/>
          <w:szCs w:val="24"/>
          <w:lang w:val="mk-MK"/>
        </w:rPr>
        <w:t xml:space="preserve"> развој за Долно и Горно Лисиче</w:t>
      </w:r>
      <w:r w:rsidR="00C12B0E">
        <w:rPr>
          <w:rFonts w:ascii="Cambria" w:hAnsi="Cambria" w:cstheme="minorHAnsi"/>
          <w:sz w:val="24"/>
          <w:szCs w:val="24"/>
          <w:lang w:val="mk-MK"/>
        </w:rPr>
        <w:t xml:space="preserve"> </w:t>
      </w:r>
      <w:r>
        <w:rPr>
          <w:rFonts w:ascii="Cambria" w:hAnsi="Cambria" w:cstheme="minorHAnsi"/>
          <w:sz w:val="24"/>
          <w:szCs w:val="24"/>
          <w:lang w:val="mk-MK"/>
        </w:rPr>
        <w:t xml:space="preserve">е резултат </w:t>
      </w:r>
      <w:r w:rsidR="00C12B0E">
        <w:rPr>
          <w:rFonts w:ascii="Cambria" w:hAnsi="Cambria" w:cstheme="minorHAnsi"/>
          <w:sz w:val="24"/>
          <w:szCs w:val="24"/>
          <w:lang w:val="mk-MK"/>
        </w:rPr>
        <w:t>на концептот на с</w:t>
      </w:r>
      <w:r w:rsidR="00C12B0E" w:rsidRPr="001C3C7C">
        <w:rPr>
          <w:rFonts w:ascii="Cambria" w:hAnsi="Cambria" w:cstheme="minorHAnsi"/>
          <w:sz w:val="24"/>
          <w:szCs w:val="24"/>
          <w:lang w:val="mk-MK"/>
        </w:rPr>
        <w:t>тратешко планирање</w:t>
      </w:r>
      <w:r w:rsidR="00C12B0E">
        <w:rPr>
          <w:rFonts w:ascii="Cambria" w:hAnsi="Cambria" w:cstheme="minorHAnsi"/>
          <w:sz w:val="24"/>
          <w:szCs w:val="24"/>
          <w:lang w:val="mk-MK"/>
        </w:rPr>
        <w:t xml:space="preserve"> во областа на </w:t>
      </w:r>
      <w:r>
        <w:rPr>
          <w:rFonts w:ascii="Cambria" w:hAnsi="Cambria" w:cstheme="minorHAnsi"/>
          <w:sz w:val="24"/>
          <w:szCs w:val="24"/>
          <w:lang w:val="mk-MK"/>
        </w:rPr>
        <w:t>руралниот</w:t>
      </w:r>
      <w:r w:rsidR="00C12B0E">
        <w:rPr>
          <w:rFonts w:ascii="Cambria" w:hAnsi="Cambria" w:cstheme="minorHAnsi"/>
          <w:sz w:val="24"/>
          <w:szCs w:val="24"/>
          <w:lang w:val="mk-MK"/>
        </w:rPr>
        <w:t xml:space="preserve"> развој</w:t>
      </w:r>
      <w:r w:rsidR="00C12B0E" w:rsidRPr="001C3C7C">
        <w:rPr>
          <w:rFonts w:ascii="Cambria" w:hAnsi="Cambria" w:cstheme="minorHAnsi"/>
          <w:sz w:val="24"/>
          <w:szCs w:val="24"/>
          <w:lang w:val="mk-MK"/>
        </w:rPr>
        <w:t xml:space="preserve"> </w:t>
      </w:r>
      <w:r w:rsidR="00C12B0E">
        <w:rPr>
          <w:rFonts w:ascii="Cambria" w:hAnsi="Cambria" w:cstheme="minorHAnsi"/>
          <w:sz w:val="24"/>
          <w:szCs w:val="24"/>
          <w:lang w:val="mk-MK"/>
        </w:rPr>
        <w:t xml:space="preserve">кое ги интегрира процесите на истражување, анализа, планирање и контрола </w:t>
      </w:r>
      <w:r w:rsidR="00C12B0E" w:rsidRPr="001C3C7C">
        <w:rPr>
          <w:rFonts w:ascii="Cambria" w:hAnsi="Cambria" w:cstheme="minorHAnsi"/>
          <w:sz w:val="24"/>
          <w:szCs w:val="24"/>
          <w:lang w:val="mk-MK"/>
        </w:rPr>
        <w:t xml:space="preserve">во општината </w:t>
      </w:r>
      <w:r>
        <w:rPr>
          <w:rFonts w:ascii="Cambria" w:hAnsi="Cambria" w:cstheme="minorHAnsi"/>
          <w:sz w:val="24"/>
          <w:szCs w:val="24"/>
          <w:lang w:val="mk-MK"/>
        </w:rPr>
        <w:t>со цел да се овозможи реален</w:t>
      </w:r>
      <w:r w:rsidR="00C12B0E">
        <w:rPr>
          <w:rFonts w:ascii="Cambria" w:hAnsi="Cambria" w:cstheme="minorHAnsi"/>
          <w:sz w:val="24"/>
          <w:szCs w:val="24"/>
          <w:lang w:val="mk-MK"/>
        </w:rPr>
        <w:t xml:space="preserve"> и практичен пристап кон утврдувањето на визијата, суштинските задачи и планови за дејствување со цел да се постигне предвидениот степен на </w:t>
      </w:r>
      <w:r>
        <w:rPr>
          <w:rFonts w:ascii="Cambria" w:hAnsi="Cambria" w:cstheme="minorHAnsi"/>
          <w:sz w:val="24"/>
          <w:szCs w:val="24"/>
          <w:lang w:val="mk-MK"/>
        </w:rPr>
        <w:t>рурален</w:t>
      </w:r>
      <w:r w:rsidR="00C12B0E">
        <w:rPr>
          <w:rFonts w:ascii="Cambria" w:hAnsi="Cambria" w:cstheme="minorHAnsi"/>
          <w:sz w:val="24"/>
          <w:szCs w:val="24"/>
          <w:lang w:val="mk-MK"/>
        </w:rPr>
        <w:t xml:space="preserve"> развој.</w:t>
      </w:r>
    </w:p>
    <w:p w:rsidR="00C12B0E" w:rsidRDefault="00C12B0E" w:rsidP="00C12B0E">
      <w:pPr>
        <w:pStyle w:val="NoSpacing"/>
        <w:spacing w:line="276" w:lineRule="auto"/>
        <w:ind w:firstLine="720"/>
        <w:rPr>
          <w:rFonts w:ascii="Cambria" w:hAnsi="Cambria" w:cstheme="minorHAnsi"/>
          <w:sz w:val="24"/>
          <w:szCs w:val="24"/>
          <w:lang w:val="mk-MK"/>
        </w:rPr>
      </w:pPr>
    </w:p>
    <w:p w:rsidR="00C12B0E"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Стратегијата е изработена врз основа на:</w:t>
      </w:r>
    </w:p>
    <w:p w:rsidR="00C6554C" w:rsidRDefault="00C6554C" w:rsidP="004D5563">
      <w:pPr>
        <w:pStyle w:val="NoSpacing"/>
        <w:numPr>
          <w:ilvl w:val="0"/>
          <w:numId w:val="9"/>
        </w:numPr>
        <w:spacing w:line="276" w:lineRule="auto"/>
        <w:rPr>
          <w:rFonts w:ascii="Cambria" w:hAnsi="Cambria" w:cstheme="minorHAnsi"/>
          <w:sz w:val="24"/>
          <w:szCs w:val="24"/>
          <w:lang w:val="mk-MK"/>
        </w:rPr>
      </w:pPr>
      <w:r w:rsidRPr="00C6554C">
        <w:rPr>
          <w:rFonts w:ascii="Cambria" w:hAnsi="Cambria" w:cstheme="minorHAnsi"/>
          <w:sz w:val="24"/>
          <w:szCs w:val="24"/>
          <w:lang w:val="mk-MK"/>
        </w:rPr>
        <w:t>Националната  стратегија  за  земјоделство  и  рурален  развој  за  периодот  2014-2020 година</w:t>
      </w:r>
      <w:r>
        <w:rPr>
          <w:rFonts w:ascii="Cambria" w:hAnsi="Cambria" w:cstheme="minorHAnsi"/>
          <w:sz w:val="24"/>
          <w:szCs w:val="24"/>
          <w:lang w:val="mk-MK"/>
        </w:rPr>
        <w:t xml:space="preserve"> на Република Македонија;</w:t>
      </w:r>
    </w:p>
    <w:p w:rsidR="00C6554C" w:rsidRDefault="00C6554C" w:rsidP="004D5563">
      <w:pPr>
        <w:pStyle w:val="NoSpacing"/>
        <w:numPr>
          <w:ilvl w:val="0"/>
          <w:numId w:val="9"/>
        </w:numPr>
        <w:spacing w:line="276" w:lineRule="auto"/>
        <w:rPr>
          <w:rFonts w:ascii="Cambria" w:hAnsi="Cambria" w:cstheme="minorHAnsi"/>
          <w:sz w:val="24"/>
          <w:szCs w:val="24"/>
          <w:lang w:val="mk-MK"/>
        </w:rPr>
      </w:pPr>
      <w:r>
        <w:rPr>
          <w:rFonts w:ascii="Cambria" w:hAnsi="Cambria" w:cstheme="minorHAnsi"/>
          <w:sz w:val="24"/>
          <w:szCs w:val="24"/>
          <w:lang w:val="mk-MK"/>
        </w:rPr>
        <w:t xml:space="preserve">Нацрт-верзијата на </w:t>
      </w:r>
      <w:r w:rsidRPr="00C6554C">
        <w:rPr>
          <w:rFonts w:ascii="Cambria" w:hAnsi="Cambria" w:cstheme="minorHAnsi"/>
          <w:sz w:val="24"/>
          <w:szCs w:val="24"/>
          <w:lang w:val="mk-MK"/>
        </w:rPr>
        <w:t>Стратегија</w:t>
      </w:r>
      <w:r>
        <w:rPr>
          <w:rFonts w:ascii="Cambria" w:hAnsi="Cambria" w:cstheme="minorHAnsi"/>
          <w:sz w:val="24"/>
          <w:szCs w:val="24"/>
          <w:lang w:val="mk-MK"/>
        </w:rPr>
        <w:t>та</w:t>
      </w:r>
      <w:r w:rsidRPr="00C6554C">
        <w:rPr>
          <w:rFonts w:ascii="Cambria" w:hAnsi="Cambria" w:cstheme="minorHAnsi"/>
          <w:sz w:val="24"/>
          <w:szCs w:val="24"/>
          <w:lang w:val="mk-MK"/>
        </w:rPr>
        <w:t xml:space="preserve"> за восп</w:t>
      </w:r>
      <w:r>
        <w:rPr>
          <w:rFonts w:ascii="Cambria" w:hAnsi="Cambria" w:cstheme="minorHAnsi"/>
          <w:sz w:val="24"/>
          <w:szCs w:val="24"/>
          <w:lang w:val="mk-MK"/>
        </w:rPr>
        <w:t>оставување на LEADER во Mакедониј</w:t>
      </w:r>
      <w:r w:rsidRPr="00C6554C">
        <w:rPr>
          <w:rFonts w:ascii="Cambria" w:hAnsi="Cambria" w:cstheme="minorHAnsi"/>
          <w:sz w:val="24"/>
          <w:szCs w:val="24"/>
          <w:lang w:val="mk-MK"/>
        </w:rPr>
        <w:t>а</w:t>
      </w:r>
      <w:r>
        <w:rPr>
          <w:rFonts w:ascii="Cambria" w:hAnsi="Cambria" w:cstheme="minorHAnsi"/>
          <w:sz w:val="24"/>
          <w:szCs w:val="24"/>
          <w:lang w:val="mk-MK"/>
        </w:rPr>
        <w:t xml:space="preserve"> (ИПАРД Конзорциум);</w:t>
      </w:r>
    </w:p>
    <w:p w:rsidR="00C6554C" w:rsidRDefault="00C6554C" w:rsidP="004D5563">
      <w:pPr>
        <w:pStyle w:val="NoSpacing"/>
        <w:numPr>
          <w:ilvl w:val="0"/>
          <w:numId w:val="9"/>
        </w:numPr>
        <w:spacing w:line="276" w:lineRule="auto"/>
        <w:rPr>
          <w:rFonts w:ascii="Cambria" w:hAnsi="Cambria" w:cstheme="minorHAnsi"/>
          <w:sz w:val="24"/>
          <w:szCs w:val="24"/>
          <w:lang w:val="mk-MK"/>
        </w:rPr>
      </w:pPr>
      <w:r w:rsidRPr="006D77B2">
        <w:rPr>
          <w:rFonts w:ascii="Cambria" w:hAnsi="Cambria" w:cstheme="minorHAnsi"/>
          <w:sz w:val="24"/>
          <w:szCs w:val="24"/>
          <w:lang w:val="mk-MK"/>
        </w:rPr>
        <w:t xml:space="preserve">Дефинираните насоки и предлози на претставниците на локалната самоуправа на </w:t>
      </w:r>
      <w:r>
        <w:rPr>
          <w:rFonts w:ascii="Cambria" w:hAnsi="Cambria" w:cstheme="minorHAnsi"/>
          <w:sz w:val="24"/>
          <w:szCs w:val="24"/>
          <w:lang w:val="mk-MK"/>
        </w:rPr>
        <w:t>Општина Аеродром;</w:t>
      </w:r>
    </w:p>
    <w:p w:rsidR="006360F9" w:rsidRDefault="006360F9" w:rsidP="004D5563">
      <w:pPr>
        <w:pStyle w:val="NoSpacing"/>
        <w:numPr>
          <w:ilvl w:val="0"/>
          <w:numId w:val="9"/>
        </w:numPr>
        <w:spacing w:line="276" w:lineRule="auto"/>
        <w:rPr>
          <w:rFonts w:ascii="Cambria" w:hAnsi="Cambria" w:cstheme="minorHAnsi"/>
          <w:sz w:val="24"/>
          <w:szCs w:val="24"/>
          <w:lang w:val="mk-MK"/>
        </w:rPr>
      </w:pPr>
      <w:r>
        <w:rPr>
          <w:rFonts w:ascii="Cambria" w:hAnsi="Cambria" w:cstheme="minorHAnsi"/>
          <w:sz w:val="24"/>
          <w:szCs w:val="24"/>
          <w:lang w:val="mk-MK"/>
        </w:rPr>
        <w:t>Теренски истражувања, анализи и интервјуа реализирани со населението во Долно и Горно Лисиче;</w:t>
      </w:r>
    </w:p>
    <w:p w:rsidR="00C12B0E" w:rsidRDefault="00C12B0E" w:rsidP="004D5563">
      <w:pPr>
        <w:pStyle w:val="NoSpacing"/>
        <w:numPr>
          <w:ilvl w:val="0"/>
          <w:numId w:val="9"/>
        </w:numPr>
        <w:spacing w:line="276" w:lineRule="auto"/>
        <w:rPr>
          <w:rFonts w:ascii="Cambria" w:hAnsi="Cambria" w:cstheme="minorHAnsi"/>
          <w:sz w:val="24"/>
          <w:szCs w:val="24"/>
          <w:lang w:val="mk-MK"/>
        </w:rPr>
      </w:pPr>
      <w:r w:rsidRPr="006D77B2">
        <w:rPr>
          <w:rFonts w:ascii="Cambria" w:hAnsi="Cambria" w:cstheme="minorHAnsi"/>
          <w:sz w:val="24"/>
          <w:szCs w:val="24"/>
          <w:lang w:val="mk-MK"/>
        </w:rPr>
        <w:t>Предлог насоки за стратешко планирање во единиците на локалната самоуправа подготвени од Владата на Република Македонија, Генералниот Секретаријат на Владата на Република Македонија и Министерството за локална самоуправа на Република Македонија;</w:t>
      </w:r>
    </w:p>
    <w:p w:rsidR="00C12B0E" w:rsidRDefault="00C12B0E" w:rsidP="004D5563">
      <w:pPr>
        <w:pStyle w:val="NoSpacing"/>
        <w:numPr>
          <w:ilvl w:val="0"/>
          <w:numId w:val="9"/>
        </w:numPr>
        <w:spacing w:line="276" w:lineRule="auto"/>
        <w:rPr>
          <w:rFonts w:ascii="Cambria" w:hAnsi="Cambria" w:cstheme="minorHAnsi"/>
          <w:sz w:val="24"/>
          <w:szCs w:val="24"/>
          <w:lang w:val="mk-MK"/>
        </w:rPr>
      </w:pPr>
      <w:r w:rsidRPr="00906B0E">
        <w:rPr>
          <w:rFonts w:ascii="Cambria" w:hAnsi="Cambria" w:cstheme="minorHAnsi"/>
          <w:sz w:val="24"/>
          <w:szCs w:val="24"/>
          <w:lang w:val="mk-MK"/>
        </w:rPr>
        <w:t>Правилникот на Министерството за локална самоуправа на РМ за методологијата за изработка на планските д</w:t>
      </w:r>
      <w:r>
        <w:rPr>
          <w:rFonts w:ascii="Cambria" w:hAnsi="Cambria" w:cstheme="minorHAnsi"/>
          <w:sz w:val="24"/>
          <w:szCs w:val="24"/>
          <w:lang w:val="mk-MK"/>
        </w:rPr>
        <w:t>окументи за регионален развој;</w:t>
      </w:r>
    </w:p>
    <w:p w:rsidR="00C12B0E" w:rsidRPr="006D77B2" w:rsidRDefault="00C12B0E" w:rsidP="004D5563">
      <w:pPr>
        <w:pStyle w:val="NoSpacing"/>
        <w:numPr>
          <w:ilvl w:val="0"/>
          <w:numId w:val="9"/>
        </w:numPr>
        <w:spacing w:line="276" w:lineRule="auto"/>
        <w:rPr>
          <w:rFonts w:ascii="Cambria" w:hAnsi="Cambria" w:cstheme="minorHAnsi"/>
          <w:sz w:val="24"/>
          <w:szCs w:val="24"/>
          <w:lang w:val="mk-MK"/>
        </w:rPr>
      </w:pPr>
      <w:r w:rsidRPr="006D77B2">
        <w:rPr>
          <w:rFonts w:ascii="Cambria" w:hAnsi="Cambria" w:cstheme="minorHAnsi"/>
          <w:sz w:val="24"/>
          <w:szCs w:val="24"/>
          <w:lang w:val="mk-MK"/>
        </w:rPr>
        <w:t>Прирачникот за подгот</w:t>
      </w:r>
      <w:r w:rsidR="006360F9">
        <w:rPr>
          <w:rFonts w:ascii="Cambria" w:hAnsi="Cambria" w:cstheme="minorHAnsi"/>
          <w:sz w:val="24"/>
          <w:szCs w:val="24"/>
          <w:lang w:val="mk-MK"/>
        </w:rPr>
        <w:t>о</w:t>
      </w:r>
      <w:r w:rsidRPr="006D77B2">
        <w:rPr>
          <w:rFonts w:ascii="Cambria" w:hAnsi="Cambria" w:cstheme="minorHAnsi"/>
          <w:sz w:val="24"/>
          <w:szCs w:val="24"/>
          <w:lang w:val="mk-MK"/>
        </w:rPr>
        <w:t>вка на стратегии за локален развој издаден од Светската Банка во соработка со Bertelsmann Фондацијата;</w:t>
      </w:r>
    </w:p>
    <w:p w:rsidR="00C12B0E" w:rsidRDefault="00C12B0E" w:rsidP="00C12B0E">
      <w:pPr>
        <w:pStyle w:val="NoSpacing"/>
        <w:spacing w:line="276" w:lineRule="auto"/>
        <w:ind w:left="720"/>
        <w:rPr>
          <w:rFonts w:ascii="Cambria" w:hAnsi="Cambria" w:cstheme="minorHAnsi"/>
          <w:sz w:val="24"/>
          <w:szCs w:val="24"/>
          <w:lang w:val="mk-MK"/>
        </w:rPr>
      </w:pPr>
    </w:p>
    <w:p w:rsidR="006360F9" w:rsidRDefault="006360F9"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Стратегијата е составена од два дела кои создаваат компактен преглед на моменталната состојба во целниот регион и детали за стратешките и оперативни можности, планови и активности кои треба да се реализираат во иднина. </w:t>
      </w:r>
    </w:p>
    <w:p w:rsidR="006360F9" w:rsidRDefault="006360F9"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Првиот дел дава осврт на Општина Аеродром со тежиште на целниот регион – Долно и Горно Лисиче. Во овој дел се дадени неопходните податоци за профилот на општината, посебно Долно и Горно Лисиче со цел да се создаде база за основна анализа за потребите на Стратегијата.</w:t>
      </w:r>
    </w:p>
    <w:p w:rsidR="006360F9" w:rsidRDefault="006360F9" w:rsidP="006360F9">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Вториот дел ја опфаќа самата стратешка рамка која го обединува процесот на одлучување, планирање и реализација на конкретни мерки и активности кои треба да резултираат со ефективен рурален развој на Долно и Горно Лисиче, земајќи го во предвид реалните економски, еколошки и структурни ограничувања.</w:t>
      </w:r>
    </w:p>
    <w:p w:rsidR="006360F9" w:rsidRDefault="006360F9" w:rsidP="00C12B0E">
      <w:pPr>
        <w:pStyle w:val="NoSpacing"/>
        <w:spacing w:line="276" w:lineRule="auto"/>
        <w:ind w:firstLine="720"/>
        <w:rPr>
          <w:rFonts w:ascii="Cambria" w:hAnsi="Cambria" w:cstheme="minorHAnsi"/>
          <w:sz w:val="24"/>
          <w:szCs w:val="24"/>
          <w:lang w:val="mk-MK"/>
        </w:rPr>
      </w:pPr>
    </w:p>
    <w:p w:rsidR="006360F9" w:rsidRPr="00C6554C" w:rsidRDefault="006360F9" w:rsidP="006360F9">
      <w:pPr>
        <w:pStyle w:val="NoSpacing"/>
        <w:spacing w:line="276" w:lineRule="auto"/>
        <w:ind w:firstLine="720"/>
        <w:rPr>
          <w:rFonts w:ascii="Cambria" w:hAnsi="Cambria" w:cstheme="minorHAnsi"/>
          <w:b/>
          <w:sz w:val="24"/>
          <w:szCs w:val="24"/>
          <w:lang w:val="mk-MK"/>
        </w:rPr>
      </w:pPr>
      <w:r w:rsidRPr="00C6554C">
        <w:rPr>
          <w:rFonts w:ascii="Cambria" w:hAnsi="Cambria" w:cstheme="minorHAnsi"/>
          <w:b/>
          <w:sz w:val="24"/>
          <w:szCs w:val="24"/>
          <w:lang w:val="mk-MK"/>
        </w:rPr>
        <w:t>1.</w:t>
      </w:r>
      <w:r>
        <w:rPr>
          <w:rFonts w:ascii="Cambria" w:hAnsi="Cambria" w:cstheme="minorHAnsi"/>
          <w:b/>
          <w:sz w:val="24"/>
          <w:szCs w:val="24"/>
          <w:lang w:val="mk-MK"/>
        </w:rPr>
        <w:t>2</w:t>
      </w:r>
      <w:r w:rsidRPr="00C6554C">
        <w:rPr>
          <w:rFonts w:ascii="Cambria" w:hAnsi="Cambria" w:cstheme="minorHAnsi"/>
          <w:b/>
          <w:sz w:val="24"/>
          <w:szCs w:val="24"/>
          <w:lang w:val="mk-MK"/>
        </w:rPr>
        <w:t xml:space="preserve">. </w:t>
      </w:r>
      <w:r>
        <w:rPr>
          <w:rFonts w:ascii="Cambria" w:hAnsi="Cambria" w:cstheme="minorHAnsi"/>
          <w:b/>
          <w:sz w:val="24"/>
          <w:szCs w:val="24"/>
          <w:lang w:val="mk-MK"/>
        </w:rPr>
        <w:t>Вовед</w:t>
      </w:r>
    </w:p>
    <w:p w:rsidR="006360F9" w:rsidRDefault="006360F9" w:rsidP="001117C6">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ab/>
      </w:r>
    </w:p>
    <w:p w:rsidR="001117C6" w:rsidRDefault="001117C6" w:rsidP="001117C6">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Процесот на развој на земјоделството и руралните средини во Македонија предвидува голем број на активности чија цел е создавање на и</w:t>
      </w:r>
      <w:r w:rsidRPr="001117C6">
        <w:rPr>
          <w:rFonts w:ascii="Cambria" w:hAnsi="Cambria" w:cstheme="minorHAnsi"/>
          <w:sz w:val="24"/>
          <w:szCs w:val="24"/>
          <w:lang w:val="mk-MK"/>
        </w:rPr>
        <w:t>нструмент за поддршка на рамномерен и</w:t>
      </w:r>
      <w:r>
        <w:rPr>
          <w:rFonts w:ascii="Cambria" w:hAnsi="Cambria" w:cstheme="minorHAnsi"/>
          <w:sz w:val="24"/>
          <w:szCs w:val="24"/>
          <w:lang w:val="mk-MK"/>
        </w:rPr>
        <w:t xml:space="preserve"> одржлив рурален развој во </w:t>
      </w:r>
      <w:r w:rsidRPr="001117C6">
        <w:rPr>
          <w:rFonts w:ascii="Cambria" w:hAnsi="Cambria" w:cstheme="minorHAnsi"/>
          <w:sz w:val="24"/>
          <w:szCs w:val="24"/>
          <w:lang w:val="mk-MK"/>
        </w:rPr>
        <w:t>Македонија преку локалните стратегии за рурален развој, елаборирани и имплементирани со вклучување на локалните рурални засегнати страни.</w:t>
      </w:r>
      <w:r>
        <w:rPr>
          <w:rFonts w:ascii="Cambria" w:hAnsi="Cambria" w:cstheme="minorHAnsi"/>
          <w:sz w:val="24"/>
          <w:szCs w:val="24"/>
          <w:lang w:val="mk-MK"/>
        </w:rPr>
        <w:t xml:space="preserve"> </w:t>
      </w:r>
      <w:r w:rsidRPr="001117C6">
        <w:rPr>
          <w:rFonts w:ascii="Cambria" w:hAnsi="Cambria" w:cstheme="minorHAnsi"/>
          <w:sz w:val="24"/>
          <w:szCs w:val="24"/>
          <w:lang w:val="mk-MK"/>
        </w:rPr>
        <w:t>Националната</w:t>
      </w:r>
      <w:r>
        <w:rPr>
          <w:rFonts w:ascii="Cambria" w:hAnsi="Cambria" w:cstheme="minorHAnsi"/>
          <w:sz w:val="24"/>
          <w:szCs w:val="24"/>
          <w:lang w:val="mk-MK"/>
        </w:rPr>
        <w:t xml:space="preserve"> </w:t>
      </w:r>
      <w:r w:rsidRPr="001117C6">
        <w:rPr>
          <w:rFonts w:ascii="Cambria" w:hAnsi="Cambria" w:cstheme="minorHAnsi"/>
          <w:sz w:val="24"/>
          <w:szCs w:val="24"/>
          <w:lang w:val="mk-MK"/>
        </w:rPr>
        <w:t>стратегија</w:t>
      </w:r>
      <w:r>
        <w:rPr>
          <w:rFonts w:ascii="Cambria" w:hAnsi="Cambria" w:cstheme="minorHAnsi"/>
          <w:sz w:val="24"/>
          <w:szCs w:val="24"/>
          <w:lang w:val="mk-MK"/>
        </w:rPr>
        <w:t xml:space="preserve"> </w:t>
      </w:r>
      <w:r w:rsidRPr="001117C6">
        <w:rPr>
          <w:rFonts w:ascii="Cambria" w:hAnsi="Cambria" w:cstheme="minorHAnsi"/>
          <w:sz w:val="24"/>
          <w:szCs w:val="24"/>
          <w:lang w:val="mk-MK"/>
        </w:rPr>
        <w:t>за</w:t>
      </w:r>
      <w:r>
        <w:rPr>
          <w:rFonts w:ascii="Cambria" w:hAnsi="Cambria" w:cstheme="minorHAnsi"/>
          <w:sz w:val="24"/>
          <w:szCs w:val="24"/>
          <w:lang w:val="mk-MK"/>
        </w:rPr>
        <w:t xml:space="preserve"> </w:t>
      </w:r>
      <w:r w:rsidRPr="001117C6">
        <w:rPr>
          <w:rFonts w:ascii="Cambria" w:hAnsi="Cambria" w:cstheme="minorHAnsi"/>
          <w:sz w:val="24"/>
          <w:szCs w:val="24"/>
          <w:lang w:val="mk-MK"/>
        </w:rPr>
        <w:t>земјоделство</w:t>
      </w:r>
      <w:r>
        <w:rPr>
          <w:rFonts w:ascii="Cambria" w:hAnsi="Cambria" w:cstheme="minorHAnsi"/>
          <w:sz w:val="24"/>
          <w:szCs w:val="24"/>
          <w:lang w:val="mk-MK"/>
        </w:rPr>
        <w:t xml:space="preserve"> </w:t>
      </w:r>
      <w:r w:rsidRPr="001117C6">
        <w:rPr>
          <w:rFonts w:ascii="Cambria" w:hAnsi="Cambria" w:cstheme="minorHAnsi"/>
          <w:sz w:val="24"/>
          <w:szCs w:val="24"/>
          <w:lang w:val="mk-MK"/>
        </w:rPr>
        <w:t>и</w:t>
      </w:r>
      <w:r>
        <w:rPr>
          <w:rFonts w:ascii="Cambria" w:hAnsi="Cambria" w:cstheme="minorHAnsi"/>
          <w:sz w:val="24"/>
          <w:szCs w:val="24"/>
          <w:lang w:val="mk-MK"/>
        </w:rPr>
        <w:t xml:space="preserve"> </w:t>
      </w:r>
      <w:r w:rsidRPr="001117C6">
        <w:rPr>
          <w:rFonts w:ascii="Cambria" w:hAnsi="Cambria" w:cstheme="minorHAnsi"/>
          <w:sz w:val="24"/>
          <w:szCs w:val="24"/>
          <w:lang w:val="mk-MK"/>
        </w:rPr>
        <w:t>рурален</w:t>
      </w:r>
      <w:r>
        <w:rPr>
          <w:rFonts w:ascii="Cambria" w:hAnsi="Cambria" w:cstheme="minorHAnsi"/>
          <w:sz w:val="24"/>
          <w:szCs w:val="24"/>
          <w:lang w:val="mk-MK"/>
        </w:rPr>
        <w:t xml:space="preserve"> </w:t>
      </w:r>
      <w:r w:rsidRPr="001117C6">
        <w:rPr>
          <w:rFonts w:ascii="Cambria" w:hAnsi="Cambria" w:cstheme="minorHAnsi"/>
          <w:sz w:val="24"/>
          <w:szCs w:val="24"/>
          <w:lang w:val="mk-MK"/>
        </w:rPr>
        <w:t>развој</w:t>
      </w:r>
      <w:r>
        <w:rPr>
          <w:rFonts w:ascii="Cambria" w:hAnsi="Cambria" w:cstheme="minorHAnsi"/>
          <w:sz w:val="24"/>
          <w:szCs w:val="24"/>
          <w:lang w:val="mk-MK"/>
        </w:rPr>
        <w:t xml:space="preserve"> </w:t>
      </w:r>
      <w:r w:rsidRPr="001117C6">
        <w:rPr>
          <w:rFonts w:ascii="Cambria" w:hAnsi="Cambria" w:cstheme="minorHAnsi"/>
          <w:sz w:val="24"/>
          <w:szCs w:val="24"/>
          <w:lang w:val="mk-MK"/>
        </w:rPr>
        <w:t>за</w:t>
      </w:r>
      <w:r>
        <w:rPr>
          <w:rFonts w:ascii="Cambria" w:hAnsi="Cambria" w:cstheme="minorHAnsi"/>
          <w:sz w:val="24"/>
          <w:szCs w:val="24"/>
          <w:lang w:val="mk-MK"/>
        </w:rPr>
        <w:t xml:space="preserve"> </w:t>
      </w:r>
      <w:r w:rsidRPr="001117C6">
        <w:rPr>
          <w:rFonts w:ascii="Cambria" w:hAnsi="Cambria" w:cstheme="minorHAnsi"/>
          <w:sz w:val="24"/>
          <w:szCs w:val="24"/>
          <w:lang w:val="mk-MK"/>
        </w:rPr>
        <w:t>периодот</w:t>
      </w:r>
      <w:r>
        <w:rPr>
          <w:rFonts w:ascii="Cambria" w:hAnsi="Cambria" w:cstheme="minorHAnsi"/>
          <w:sz w:val="24"/>
          <w:szCs w:val="24"/>
          <w:lang w:val="mk-MK"/>
        </w:rPr>
        <w:t xml:space="preserve"> </w:t>
      </w:r>
      <w:r w:rsidRPr="001117C6">
        <w:rPr>
          <w:rFonts w:ascii="Cambria" w:hAnsi="Cambria" w:cstheme="minorHAnsi"/>
          <w:sz w:val="24"/>
          <w:szCs w:val="24"/>
          <w:lang w:val="mk-MK"/>
        </w:rPr>
        <w:t xml:space="preserve">2014-2020 година </w:t>
      </w:r>
      <w:r>
        <w:rPr>
          <w:rFonts w:ascii="Cambria" w:hAnsi="Cambria" w:cstheme="minorHAnsi"/>
          <w:sz w:val="24"/>
          <w:szCs w:val="24"/>
          <w:lang w:val="mk-MK"/>
        </w:rPr>
        <w:t>го дефинира стратешкиот пристап</w:t>
      </w:r>
      <w:r w:rsidRPr="001117C6">
        <w:rPr>
          <w:rFonts w:ascii="Cambria" w:hAnsi="Cambria" w:cstheme="minorHAnsi"/>
          <w:sz w:val="24"/>
          <w:szCs w:val="24"/>
          <w:lang w:val="mk-MK"/>
        </w:rPr>
        <w:t xml:space="preserve"> во областа на земјоделството и руралниот</w:t>
      </w:r>
      <w:r>
        <w:rPr>
          <w:rFonts w:ascii="Cambria" w:hAnsi="Cambria" w:cstheme="minorHAnsi"/>
          <w:sz w:val="24"/>
          <w:szCs w:val="24"/>
          <w:lang w:val="mk-MK"/>
        </w:rPr>
        <w:t xml:space="preserve"> </w:t>
      </w:r>
      <w:r w:rsidRPr="001117C6">
        <w:rPr>
          <w:rFonts w:ascii="Cambria" w:hAnsi="Cambria" w:cstheme="minorHAnsi"/>
          <w:sz w:val="24"/>
          <w:szCs w:val="24"/>
          <w:lang w:val="mk-MK"/>
        </w:rPr>
        <w:t>развој</w:t>
      </w:r>
      <w:r>
        <w:rPr>
          <w:rFonts w:ascii="Cambria" w:hAnsi="Cambria" w:cstheme="minorHAnsi"/>
          <w:sz w:val="24"/>
          <w:szCs w:val="24"/>
          <w:lang w:val="mk-MK"/>
        </w:rPr>
        <w:t xml:space="preserve"> </w:t>
      </w:r>
      <w:r w:rsidRPr="001117C6">
        <w:rPr>
          <w:rFonts w:ascii="Cambria" w:hAnsi="Cambria" w:cstheme="minorHAnsi"/>
          <w:sz w:val="24"/>
          <w:szCs w:val="24"/>
          <w:lang w:val="mk-MK"/>
        </w:rPr>
        <w:t>на</w:t>
      </w:r>
      <w:r>
        <w:rPr>
          <w:rFonts w:ascii="Cambria" w:hAnsi="Cambria" w:cstheme="minorHAnsi"/>
          <w:sz w:val="24"/>
          <w:szCs w:val="24"/>
          <w:lang w:val="mk-MK"/>
        </w:rPr>
        <w:t xml:space="preserve"> </w:t>
      </w:r>
      <w:r w:rsidRPr="001117C6">
        <w:rPr>
          <w:rFonts w:ascii="Cambria" w:hAnsi="Cambria" w:cstheme="minorHAnsi"/>
          <w:sz w:val="24"/>
          <w:szCs w:val="24"/>
          <w:lang w:val="mk-MK"/>
        </w:rPr>
        <w:t>кој</w:t>
      </w:r>
      <w:r>
        <w:rPr>
          <w:rFonts w:ascii="Cambria" w:hAnsi="Cambria" w:cstheme="minorHAnsi"/>
          <w:sz w:val="24"/>
          <w:szCs w:val="24"/>
          <w:lang w:val="mk-MK"/>
        </w:rPr>
        <w:t xml:space="preserve"> </w:t>
      </w:r>
      <w:r w:rsidRPr="001117C6">
        <w:rPr>
          <w:rFonts w:ascii="Cambria" w:hAnsi="Cambria" w:cstheme="minorHAnsi"/>
          <w:sz w:val="24"/>
          <w:szCs w:val="24"/>
          <w:lang w:val="mk-MK"/>
        </w:rPr>
        <w:t>се</w:t>
      </w:r>
      <w:r>
        <w:rPr>
          <w:rFonts w:ascii="Cambria" w:hAnsi="Cambria" w:cstheme="minorHAnsi"/>
          <w:sz w:val="24"/>
          <w:szCs w:val="24"/>
          <w:lang w:val="mk-MK"/>
        </w:rPr>
        <w:t xml:space="preserve"> </w:t>
      </w:r>
      <w:r w:rsidRPr="001117C6">
        <w:rPr>
          <w:rFonts w:ascii="Cambria" w:hAnsi="Cambria" w:cstheme="minorHAnsi"/>
          <w:sz w:val="24"/>
          <w:szCs w:val="24"/>
          <w:lang w:val="mk-MK"/>
        </w:rPr>
        <w:t>базира</w:t>
      </w:r>
      <w:r>
        <w:rPr>
          <w:rFonts w:ascii="Cambria" w:hAnsi="Cambria" w:cstheme="minorHAnsi"/>
          <w:sz w:val="24"/>
          <w:szCs w:val="24"/>
          <w:lang w:val="mk-MK"/>
        </w:rPr>
        <w:t xml:space="preserve"> </w:t>
      </w:r>
      <w:r w:rsidRPr="001117C6">
        <w:rPr>
          <w:rFonts w:ascii="Cambria" w:hAnsi="Cambria" w:cstheme="minorHAnsi"/>
          <w:sz w:val="24"/>
          <w:szCs w:val="24"/>
          <w:lang w:val="mk-MK"/>
        </w:rPr>
        <w:t>поставувањето</w:t>
      </w:r>
      <w:r>
        <w:rPr>
          <w:rFonts w:ascii="Cambria" w:hAnsi="Cambria" w:cstheme="minorHAnsi"/>
          <w:sz w:val="24"/>
          <w:szCs w:val="24"/>
          <w:lang w:val="mk-MK"/>
        </w:rPr>
        <w:t xml:space="preserve"> </w:t>
      </w:r>
      <w:r w:rsidRPr="001117C6">
        <w:rPr>
          <w:rFonts w:ascii="Cambria" w:hAnsi="Cambria" w:cstheme="minorHAnsi"/>
          <w:sz w:val="24"/>
          <w:szCs w:val="24"/>
          <w:lang w:val="mk-MK"/>
        </w:rPr>
        <w:t>и</w:t>
      </w:r>
      <w:r>
        <w:rPr>
          <w:rFonts w:ascii="Cambria" w:hAnsi="Cambria" w:cstheme="minorHAnsi"/>
          <w:sz w:val="24"/>
          <w:szCs w:val="24"/>
          <w:lang w:val="mk-MK"/>
        </w:rPr>
        <w:t xml:space="preserve"> </w:t>
      </w:r>
      <w:r w:rsidRPr="001117C6">
        <w:rPr>
          <w:rFonts w:ascii="Cambria" w:hAnsi="Cambria" w:cstheme="minorHAnsi"/>
          <w:sz w:val="24"/>
          <w:szCs w:val="24"/>
          <w:lang w:val="mk-MK"/>
        </w:rPr>
        <w:t>спроведувањето</w:t>
      </w:r>
      <w:r>
        <w:rPr>
          <w:rFonts w:ascii="Cambria" w:hAnsi="Cambria" w:cstheme="minorHAnsi"/>
          <w:sz w:val="24"/>
          <w:szCs w:val="24"/>
          <w:lang w:val="mk-MK"/>
        </w:rPr>
        <w:t xml:space="preserve"> </w:t>
      </w:r>
      <w:r w:rsidRPr="001117C6">
        <w:rPr>
          <w:rFonts w:ascii="Cambria" w:hAnsi="Cambria" w:cstheme="minorHAnsi"/>
          <w:sz w:val="24"/>
          <w:szCs w:val="24"/>
          <w:lang w:val="mk-MK"/>
        </w:rPr>
        <w:t>на</w:t>
      </w:r>
      <w:r>
        <w:rPr>
          <w:rFonts w:ascii="Cambria" w:hAnsi="Cambria" w:cstheme="minorHAnsi"/>
          <w:sz w:val="24"/>
          <w:szCs w:val="24"/>
          <w:lang w:val="mk-MK"/>
        </w:rPr>
        <w:t xml:space="preserve"> </w:t>
      </w:r>
      <w:r w:rsidRPr="001117C6">
        <w:rPr>
          <w:rFonts w:ascii="Cambria" w:hAnsi="Cambria" w:cstheme="minorHAnsi"/>
          <w:sz w:val="24"/>
          <w:szCs w:val="24"/>
          <w:lang w:val="mk-MK"/>
        </w:rPr>
        <w:t>целите, политиките и мерките за развој на земјоделството и руралните средини во Република Македонија.</w:t>
      </w:r>
      <w:r>
        <w:rPr>
          <w:rFonts w:ascii="Cambria" w:hAnsi="Cambria" w:cstheme="minorHAnsi"/>
          <w:sz w:val="24"/>
          <w:szCs w:val="24"/>
          <w:lang w:val="mk-MK"/>
        </w:rPr>
        <w:t xml:space="preserve"> Врз основа на </w:t>
      </w:r>
      <w:r w:rsidRPr="001117C6">
        <w:rPr>
          <w:rFonts w:ascii="Cambria" w:hAnsi="Cambria" w:cstheme="minorHAnsi"/>
          <w:sz w:val="24"/>
          <w:szCs w:val="24"/>
          <w:lang w:val="mk-MK"/>
        </w:rPr>
        <w:t>одлуката</w:t>
      </w:r>
      <w:r>
        <w:rPr>
          <w:rFonts w:ascii="Cambria" w:hAnsi="Cambria" w:cstheme="minorHAnsi"/>
          <w:sz w:val="24"/>
          <w:szCs w:val="24"/>
          <w:lang w:val="mk-MK"/>
        </w:rPr>
        <w:t xml:space="preserve"> </w:t>
      </w:r>
      <w:r w:rsidRPr="001117C6">
        <w:rPr>
          <w:rFonts w:ascii="Cambria" w:hAnsi="Cambria" w:cstheme="minorHAnsi"/>
          <w:sz w:val="24"/>
          <w:szCs w:val="24"/>
          <w:lang w:val="mk-MK"/>
        </w:rPr>
        <w:t>на</w:t>
      </w:r>
      <w:r>
        <w:rPr>
          <w:rFonts w:ascii="Cambria" w:hAnsi="Cambria" w:cstheme="minorHAnsi"/>
          <w:sz w:val="24"/>
          <w:szCs w:val="24"/>
          <w:lang w:val="mk-MK"/>
        </w:rPr>
        <w:t xml:space="preserve"> </w:t>
      </w:r>
      <w:r w:rsidRPr="001117C6">
        <w:rPr>
          <w:rFonts w:ascii="Cambria" w:hAnsi="Cambria" w:cstheme="minorHAnsi"/>
          <w:sz w:val="24"/>
          <w:szCs w:val="24"/>
          <w:lang w:val="mk-MK"/>
        </w:rPr>
        <w:t>Владата</w:t>
      </w:r>
      <w:r>
        <w:rPr>
          <w:rFonts w:ascii="Cambria" w:hAnsi="Cambria" w:cstheme="minorHAnsi"/>
          <w:sz w:val="24"/>
          <w:szCs w:val="24"/>
          <w:lang w:val="mk-MK"/>
        </w:rPr>
        <w:t xml:space="preserve"> </w:t>
      </w:r>
      <w:r w:rsidRPr="001117C6">
        <w:rPr>
          <w:rFonts w:ascii="Cambria" w:hAnsi="Cambria" w:cstheme="minorHAnsi"/>
          <w:sz w:val="24"/>
          <w:szCs w:val="24"/>
          <w:lang w:val="mk-MK"/>
        </w:rPr>
        <w:t>на</w:t>
      </w:r>
      <w:r>
        <w:rPr>
          <w:rFonts w:ascii="Cambria" w:hAnsi="Cambria" w:cstheme="minorHAnsi"/>
          <w:sz w:val="24"/>
          <w:szCs w:val="24"/>
          <w:lang w:val="mk-MK"/>
        </w:rPr>
        <w:t xml:space="preserve"> </w:t>
      </w:r>
      <w:r w:rsidRPr="001117C6">
        <w:rPr>
          <w:rFonts w:ascii="Cambria" w:hAnsi="Cambria" w:cstheme="minorHAnsi"/>
          <w:sz w:val="24"/>
          <w:szCs w:val="24"/>
          <w:lang w:val="mk-MK"/>
        </w:rPr>
        <w:t>Република Македонија</w:t>
      </w:r>
      <w:r>
        <w:rPr>
          <w:rFonts w:ascii="Cambria" w:hAnsi="Cambria" w:cstheme="minorHAnsi"/>
          <w:sz w:val="24"/>
          <w:szCs w:val="24"/>
          <w:lang w:val="mk-MK"/>
        </w:rPr>
        <w:t>,</w:t>
      </w:r>
      <w:r w:rsidRPr="001117C6">
        <w:rPr>
          <w:rFonts w:ascii="Cambria" w:hAnsi="Cambria" w:cstheme="minorHAnsi"/>
          <w:sz w:val="24"/>
          <w:szCs w:val="24"/>
          <w:lang w:val="mk-MK"/>
        </w:rPr>
        <w:t xml:space="preserve"> земјоделството</w:t>
      </w:r>
      <w:r>
        <w:rPr>
          <w:rFonts w:ascii="Cambria" w:hAnsi="Cambria" w:cstheme="minorHAnsi"/>
          <w:sz w:val="24"/>
          <w:szCs w:val="24"/>
          <w:lang w:val="mk-MK"/>
        </w:rPr>
        <w:t xml:space="preserve"> е класифицирано </w:t>
      </w:r>
      <w:r w:rsidRPr="001117C6">
        <w:rPr>
          <w:rFonts w:ascii="Cambria" w:hAnsi="Cambria" w:cstheme="minorHAnsi"/>
          <w:sz w:val="24"/>
          <w:szCs w:val="24"/>
          <w:lang w:val="mk-MK"/>
        </w:rPr>
        <w:t>како</w:t>
      </w:r>
      <w:r>
        <w:rPr>
          <w:rFonts w:ascii="Cambria" w:hAnsi="Cambria" w:cstheme="minorHAnsi"/>
          <w:sz w:val="24"/>
          <w:szCs w:val="24"/>
          <w:lang w:val="mk-MK"/>
        </w:rPr>
        <w:t xml:space="preserve"> </w:t>
      </w:r>
      <w:r w:rsidRPr="001117C6">
        <w:rPr>
          <w:rFonts w:ascii="Cambria" w:hAnsi="Cambria" w:cstheme="minorHAnsi"/>
          <w:sz w:val="24"/>
          <w:szCs w:val="24"/>
          <w:lang w:val="mk-MK"/>
        </w:rPr>
        <w:t>еден</w:t>
      </w:r>
      <w:r>
        <w:rPr>
          <w:rFonts w:ascii="Cambria" w:hAnsi="Cambria" w:cstheme="minorHAnsi"/>
          <w:sz w:val="24"/>
          <w:szCs w:val="24"/>
          <w:lang w:val="mk-MK"/>
        </w:rPr>
        <w:t xml:space="preserve"> </w:t>
      </w:r>
      <w:r w:rsidRPr="001117C6">
        <w:rPr>
          <w:rFonts w:ascii="Cambria" w:hAnsi="Cambria" w:cstheme="minorHAnsi"/>
          <w:sz w:val="24"/>
          <w:szCs w:val="24"/>
          <w:lang w:val="mk-MK"/>
        </w:rPr>
        <w:t>од</w:t>
      </w:r>
      <w:r>
        <w:rPr>
          <w:rFonts w:ascii="Cambria" w:hAnsi="Cambria" w:cstheme="minorHAnsi"/>
          <w:sz w:val="24"/>
          <w:szCs w:val="24"/>
          <w:lang w:val="mk-MK"/>
        </w:rPr>
        <w:t xml:space="preserve"> </w:t>
      </w:r>
      <w:r w:rsidRPr="001117C6">
        <w:rPr>
          <w:rFonts w:ascii="Cambria" w:hAnsi="Cambria" w:cstheme="minorHAnsi"/>
          <w:sz w:val="24"/>
          <w:szCs w:val="24"/>
          <w:lang w:val="mk-MK"/>
        </w:rPr>
        <w:t>приоритетите</w:t>
      </w:r>
      <w:r>
        <w:rPr>
          <w:rFonts w:ascii="Cambria" w:hAnsi="Cambria" w:cstheme="minorHAnsi"/>
          <w:sz w:val="24"/>
          <w:szCs w:val="24"/>
          <w:lang w:val="mk-MK"/>
        </w:rPr>
        <w:t xml:space="preserve"> </w:t>
      </w:r>
      <w:r w:rsidRPr="001117C6">
        <w:rPr>
          <w:rFonts w:ascii="Cambria" w:hAnsi="Cambria" w:cstheme="minorHAnsi"/>
          <w:sz w:val="24"/>
          <w:szCs w:val="24"/>
          <w:lang w:val="mk-MK"/>
        </w:rPr>
        <w:t>на владините</w:t>
      </w:r>
      <w:r>
        <w:rPr>
          <w:rFonts w:ascii="Cambria" w:hAnsi="Cambria" w:cstheme="minorHAnsi"/>
          <w:sz w:val="24"/>
          <w:szCs w:val="24"/>
          <w:lang w:val="mk-MK"/>
        </w:rPr>
        <w:t xml:space="preserve"> </w:t>
      </w:r>
      <w:r w:rsidRPr="001117C6">
        <w:rPr>
          <w:rFonts w:ascii="Cambria" w:hAnsi="Cambria" w:cstheme="minorHAnsi"/>
          <w:sz w:val="24"/>
          <w:szCs w:val="24"/>
          <w:lang w:val="mk-MK"/>
        </w:rPr>
        <w:t>економски</w:t>
      </w:r>
      <w:r>
        <w:rPr>
          <w:rFonts w:ascii="Cambria" w:hAnsi="Cambria" w:cstheme="minorHAnsi"/>
          <w:sz w:val="24"/>
          <w:szCs w:val="24"/>
          <w:lang w:val="mk-MK"/>
        </w:rPr>
        <w:t xml:space="preserve"> </w:t>
      </w:r>
      <w:r w:rsidRPr="001117C6">
        <w:rPr>
          <w:rFonts w:ascii="Cambria" w:hAnsi="Cambria" w:cstheme="minorHAnsi"/>
          <w:sz w:val="24"/>
          <w:szCs w:val="24"/>
          <w:lang w:val="mk-MK"/>
        </w:rPr>
        <w:t>политики</w:t>
      </w:r>
      <w:r>
        <w:rPr>
          <w:rFonts w:ascii="Cambria" w:hAnsi="Cambria" w:cstheme="minorHAnsi"/>
          <w:sz w:val="24"/>
          <w:szCs w:val="24"/>
          <w:lang w:val="mk-MK"/>
        </w:rPr>
        <w:t xml:space="preserve"> </w:t>
      </w:r>
      <w:r w:rsidRPr="001117C6">
        <w:rPr>
          <w:rFonts w:ascii="Cambria" w:hAnsi="Cambria" w:cstheme="minorHAnsi"/>
          <w:sz w:val="24"/>
          <w:szCs w:val="24"/>
          <w:lang w:val="mk-MK"/>
        </w:rPr>
        <w:t>и</w:t>
      </w:r>
      <w:r>
        <w:rPr>
          <w:rFonts w:ascii="Cambria" w:hAnsi="Cambria" w:cstheme="minorHAnsi"/>
          <w:sz w:val="24"/>
          <w:szCs w:val="24"/>
          <w:lang w:val="mk-MK"/>
        </w:rPr>
        <w:t xml:space="preserve"> е предмет на доделување </w:t>
      </w:r>
      <w:r w:rsidRPr="001117C6">
        <w:rPr>
          <w:rFonts w:ascii="Cambria" w:hAnsi="Cambria" w:cstheme="minorHAnsi"/>
          <w:sz w:val="24"/>
          <w:szCs w:val="24"/>
          <w:lang w:val="mk-MK"/>
        </w:rPr>
        <w:t>на</w:t>
      </w:r>
      <w:r>
        <w:rPr>
          <w:rFonts w:ascii="Cambria" w:hAnsi="Cambria" w:cstheme="minorHAnsi"/>
          <w:sz w:val="24"/>
          <w:szCs w:val="24"/>
          <w:lang w:val="mk-MK"/>
        </w:rPr>
        <w:t xml:space="preserve"> </w:t>
      </w:r>
      <w:r w:rsidRPr="001117C6">
        <w:rPr>
          <w:rFonts w:ascii="Cambria" w:hAnsi="Cambria" w:cstheme="minorHAnsi"/>
          <w:sz w:val="24"/>
          <w:szCs w:val="24"/>
          <w:lang w:val="mk-MK"/>
        </w:rPr>
        <w:t>значително</w:t>
      </w:r>
      <w:r>
        <w:rPr>
          <w:rFonts w:ascii="Cambria" w:hAnsi="Cambria" w:cstheme="minorHAnsi"/>
          <w:sz w:val="24"/>
          <w:szCs w:val="24"/>
          <w:lang w:val="mk-MK"/>
        </w:rPr>
        <w:t xml:space="preserve"> </w:t>
      </w:r>
      <w:r w:rsidRPr="001117C6">
        <w:rPr>
          <w:rFonts w:ascii="Cambria" w:hAnsi="Cambria" w:cstheme="minorHAnsi"/>
          <w:sz w:val="24"/>
          <w:szCs w:val="24"/>
          <w:lang w:val="mk-MK"/>
        </w:rPr>
        <w:t>повисоки</w:t>
      </w:r>
      <w:r>
        <w:rPr>
          <w:rFonts w:ascii="Cambria" w:hAnsi="Cambria" w:cstheme="minorHAnsi"/>
          <w:sz w:val="24"/>
          <w:szCs w:val="24"/>
          <w:lang w:val="mk-MK"/>
        </w:rPr>
        <w:t xml:space="preserve"> </w:t>
      </w:r>
      <w:r w:rsidRPr="001117C6">
        <w:rPr>
          <w:rFonts w:ascii="Cambria" w:hAnsi="Cambria" w:cstheme="minorHAnsi"/>
          <w:sz w:val="24"/>
          <w:szCs w:val="24"/>
          <w:lang w:val="mk-MK"/>
        </w:rPr>
        <w:t>средства наменети за овие политики со континуирано зголемувачки износ на годишна основа.</w:t>
      </w:r>
      <w:r>
        <w:rPr>
          <w:rFonts w:ascii="Cambria" w:hAnsi="Cambria" w:cstheme="minorHAnsi"/>
          <w:sz w:val="24"/>
          <w:szCs w:val="24"/>
          <w:lang w:val="mk-MK"/>
        </w:rPr>
        <w:t xml:space="preserve"> </w:t>
      </w:r>
      <w:r w:rsidRPr="001117C6">
        <w:rPr>
          <w:rFonts w:ascii="Cambria" w:hAnsi="Cambria" w:cstheme="minorHAnsi"/>
          <w:sz w:val="24"/>
          <w:szCs w:val="24"/>
          <w:lang w:val="mk-MK"/>
        </w:rPr>
        <w:t>Позитивниот</w:t>
      </w:r>
      <w:r>
        <w:rPr>
          <w:rFonts w:ascii="Cambria" w:hAnsi="Cambria" w:cstheme="minorHAnsi"/>
          <w:sz w:val="24"/>
          <w:szCs w:val="24"/>
          <w:lang w:val="mk-MK"/>
        </w:rPr>
        <w:t xml:space="preserve"> </w:t>
      </w:r>
      <w:r w:rsidRPr="001117C6">
        <w:rPr>
          <w:rFonts w:ascii="Cambria" w:hAnsi="Cambria" w:cstheme="minorHAnsi"/>
          <w:sz w:val="24"/>
          <w:szCs w:val="24"/>
          <w:lang w:val="mk-MK"/>
        </w:rPr>
        <w:t>нагорен</w:t>
      </w:r>
      <w:r>
        <w:rPr>
          <w:rFonts w:ascii="Cambria" w:hAnsi="Cambria" w:cstheme="minorHAnsi"/>
          <w:sz w:val="24"/>
          <w:szCs w:val="24"/>
          <w:lang w:val="mk-MK"/>
        </w:rPr>
        <w:t xml:space="preserve"> </w:t>
      </w:r>
      <w:r w:rsidRPr="001117C6">
        <w:rPr>
          <w:rFonts w:ascii="Cambria" w:hAnsi="Cambria" w:cstheme="minorHAnsi"/>
          <w:sz w:val="24"/>
          <w:szCs w:val="24"/>
          <w:lang w:val="mk-MK"/>
        </w:rPr>
        <w:t>тренд</w:t>
      </w:r>
      <w:r>
        <w:rPr>
          <w:rFonts w:ascii="Cambria" w:hAnsi="Cambria" w:cstheme="minorHAnsi"/>
          <w:sz w:val="24"/>
          <w:szCs w:val="24"/>
          <w:lang w:val="mk-MK"/>
        </w:rPr>
        <w:t xml:space="preserve"> </w:t>
      </w:r>
      <w:r w:rsidRPr="001117C6">
        <w:rPr>
          <w:rFonts w:ascii="Cambria" w:hAnsi="Cambria" w:cstheme="minorHAnsi"/>
          <w:sz w:val="24"/>
          <w:szCs w:val="24"/>
          <w:lang w:val="mk-MK"/>
        </w:rPr>
        <w:t>на</w:t>
      </w:r>
      <w:r>
        <w:rPr>
          <w:rFonts w:ascii="Cambria" w:hAnsi="Cambria" w:cstheme="minorHAnsi"/>
          <w:sz w:val="24"/>
          <w:szCs w:val="24"/>
          <w:lang w:val="mk-MK"/>
        </w:rPr>
        <w:t xml:space="preserve"> </w:t>
      </w:r>
      <w:r w:rsidRPr="001117C6">
        <w:rPr>
          <w:rFonts w:ascii="Cambria" w:hAnsi="Cambria" w:cstheme="minorHAnsi"/>
          <w:sz w:val="24"/>
          <w:szCs w:val="24"/>
          <w:lang w:val="mk-MK"/>
        </w:rPr>
        <w:t>издвојувања</w:t>
      </w:r>
      <w:r>
        <w:rPr>
          <w:rFonts w:ascii="Cambria" w:hAnsi="Cambria" w:cstheme="minorHAnsi"/>
          <w:sz w:val="24"/>
          <w:szCs w:val="24"/>
          <w:lang w:val="mk-MK"/>
        </w:rPr>
        <w:t xml:space="preserve"> </w:t>
      </w:r>
      <w:r w:rsidRPr="001117C6">
        <w:rPr>
          <w:rFonts w:ascii="Cambria" w:hAnsi="Cambria" w:cstheme="minorHAnsi"/>
          <w:sz w:val="24"/>
          <w:szCs w:val="24"/>
          <w:lang w:val="mk-MK"/>
        </w:rPr>
        <w:t>во</w:t>
      </w:r>
      <w:r>
        <w:rPr>
          <w:rFonts w:ascii="Cambria" w:hAnsi="Cambria" w:cstheme="minorHAnsi"/>
          <w:sz w:val="24"/>
          <w:szCs w:val="24"/>
          <w:lang w:val="mk-MK"/>
        </w:rPr>
        <w:t xml:space="preserve"> </w:t>
      </w:r>
      <w:r w:rsidRPr="001117C6">
        <w:rPr>
          <w:rFonts w:ascii="Cambria" w:hAnsi="Cambria" w:cstheme="minorHAnsi"/>
          <w:sz w:val="24"/>
          <w:szCs w:val="24"/>
          <w:lang w:val="mk-MK"/>
        </w:rPr>
        <w:t>земјоделството</w:t>
      </w:r>
      <w:r>
        <w:rPr>
          <w:rFonts w:ascii="Cambria" w:hAnsi="Cambria" w:cstheme="minorHAnsi"/>
          <w:sz w:val="24"/>
          <w:szCs w:val="24"/>
          <w:lang w:val="mk-MK"/>
        </w:rPr>
        <w:t xml:space="preserve"> </w:t>
      </w:r>
      <w:r w:rsidRPr="001117C6">
        <w:rPr>
          <w:rFonts w:ascii="Cambria" w:hAnsi="Cambria" w:cstheme="minorHAnsi"/>
          <w:sz w:val="24"/>
          <w:szCs w:val="24"/>
          <w:lang w:val="mk-MK"/>
        </w:rPr>
        <w:t>и</w:t>
      </w:r>
      <w:r>
        <w:rPr>
          <w:rFonts w:ascii="Cambria" w:hAnsi="Cambria" w:cstheme="minorHAnsi"/>
          <w:sz w:val="24"/>
          <w:szCs w:val="24"/>
          <w:lang w:val="mk-MK"/>
        </w:rPr>
        <w:t xml:space="preserve"> </w:t>
      </w:r>
      <w:r w:rsidRPr="001117C6">
        <w:rPr>
          <w:rFonts w:ascii="Cambria" w:hAnsi="Cambria" w:cstheme="minorHAnsi"/>
          <w:sz w:val="24"/>
          <w:szCs w:val="24"/>
          <w:lang w:val="mk-MK"/>
        </w:rPr>
        <w:t>руралниот развој продолжува и во периодот после 2009 година,</w:t>
      </w:r>
      <w:r>
        <w:rPr>
          <w:rFonts w:ascii="Cambria" w:hAnsi="Cambria" w:cstheme="minorHAnsi"/>
          <w:sz w:val="24"/>
          <w:szCs w:val="24"/>
          <w:lang w:val="mk-MK"/>
        </w:rPr>
        <w:t xml:space="preserve"> </w:t>
      </w:r>
      <w:r w:rsidRPr="001117C6">
        <w:rPr>
          <w:rFonts w:ascii="Cambria" w:hAnsi="Cambria" w:cstheme="minorHAnsi"/>
          <w:sz w:val="24"/>
          <w:szCs w:val="24"/>
          <w:lang w:val="mk-MK"/>
        </w:rPr>
        <w:t>и покрај негативното влијание на глобалната економска криза.</w:t>
      </w:r>
      <w:r>
        <w:rPr>
          <w:rFonts w:ascii="Cambria" w:hAnsi="Cambria" w:cstheme="minorHAnsi"/>
          <w:sz w:val="24"/>
          <w:szCs w:val="24"/>
          <w:lang w:val="mk-MK"/>
        </w:rPr>
        <w:t xml:space="preserve"> </w:t>
      </w:r>
    </w:p>
    <w:p w:rsidR="00203D93" w:rsidRDefault="00203D93" w:rsidP="00203D93">
      <w:pPr>
        <w:pStyle w:val="NoSpacing"/>
        <w:spacing w:line="276" w:lineRule="auto"/>
        <w:ind w:firstLine="720"/>
        <w:rPr>
          <w:rFonts w:ascii="Cambria" w:hAnsi="Cambria" w:cstheme="minorHAnsi"/>
          <w:sz w:val="24"/>
          <w:szCs w:val="24"/>
          <w:lang w:val="mk-MK"/>
        </w:rPr>
      </w:pPr>
      <w:r w:rsidRPr="001117C6">
        <w:rPr>
          <w:rFonts w:ascii="Cambria" w:hAnsi="Cambria" w:cstheme="minorHAnsi"/>
          <w:sz w:val="24"/>
          <w:szCs w:val="24"/>
          <w:lang w:val="mk-MK"/>
        </w:rPr>
        <w:t>Националната</w:t>
      </w:r>
      <w:r>
        <w:rPr>
          <w:rFonts w:ascii="Cambria" w:hAnsi="Cambria" w:cstheme="minorHAnsi"/>
          <w:sz w:val="24"/>
          <w:szCs w:val="24"/>
          <w:lang w:val="mk-MK"/>
        </w:rPr>
        <w:t xml:space="preserve"> </w:t>
      </w:r>
      <w:r w:rsidRPr="001117C6">
        <w:rPr>
          <w:rFonts w:ascii="Cambria" w:hAnsi="Cambria" w:cstheme="minorHAnsi"/>
          <w:sz w:val="24"/>
          <w:szCs w:val="24"/>
          <w:lang w:val="mk-MK"/>
        </w:rPr>
        <w:t>стратегија</w:t>
      </w:r>
      <w:r>
        <w:rPr>
          <w:rFonts w:ascii="Cambria" w:hAnsi="Cambria" w:cstheme="minorHAnsi"/>
          <w:sz w:val="24"/>
          <w:szCs w:val="24"/>
          <w:lang w:val="mk-MK"/>
        </w:rPr>
        <w:t xml:space="preserve"> </w:t>
      </w:r>
      <w:r w:rsidRPr="001117C6">
        <w:rPr>
          <w:rFonts w:ascii="Cambria" w:hAnsi="Cambria" w:cstheme="minorHAnsi"/>
          <w:sz w:val="24"/>
          <w:szCs w:val="24"/>
          <w:lang w:val="mk-MK"/>
        </w:rPr>
        <w:t>за</w:t>
      </w:r>
      <w:r>
        <w:rPr>
          <w:rFonts w:ascii="Cambria" w:hAnsi="Cambria" w:cstheme="minorHAnsi"/>
          <w:sz w:val="24"/>
          <w:szCs w:val="24"/>
          <w:lang w:val="mk-MK"/>
        </w:rPr>
        <w:t xml:space="preserve"> </w:t>
      </w:r>
      <w:r w:rsidRPr="001117C6">
        <w:rPr>
          <w:rFonts w:ascii="Cambria" w:hAnsi="Cambria" w:cstheme="minorHAnsi"/>
          <w:sz w:val="24"/>
          <w:szCs w:val="24"/>
          <w:lang w:val="mk-MK"/>
        </w:rPr>
        <w:t>земјоделство</w:t>
      </w:r>
      <w:r>
        <w:rPr>
          <w:rFonts w:ascii="Cambria" w:hAnsi="Cambria" w:cstheme="minorHAnsi"/>
          <w:sz w:val="24"/>
          <w:szCs w:val="24"/>
          <w:lang w:val="mk-MK"/>
        </w:rPr>
        <w:t xml:space="preserve"> </w:t>
      </w:r>
      <w:r w:rsidRPr="001117C6">
        <w:rPr>
          <w:rFonts w:ascii="Cambria" w:hAnsi="Cambria" w:cstheme="minorHAnsi"/>
          <w:sz w:val="24"/>
          <w:szCs w:val="24"/>
          <w:lang w:val="mk-MK"/>
        </w:rPr>
        <w:t>и</w:t>
      </w:r>
      <w:r>
        <w:rPr>
          <w:rFonts w:ascii="Cambria" w:hAnsi="Cambria" w:cstheme="minorHAnsi"/>
          <w:sz w:val="24"/>
          <w:szCs w:val="24"/>
          <w:lang w:val="mk-MK"/>
        </w:rPr>
        <w:t xml:space="preserve"> </w:t>
      </w:r>
      <w:r w:rsidRPr="001117C6">
        <w:rPr>
          <w:rFonts w:ascii="Cambria" w:hAnsi="Cambria" w:cstheme="minorHAnsi"/>
          <w:sz w:val="24"/>
          <w:szCs w:val="24"/>
          <w:lang w:val="mk-MK"/>
        </w:rPr>
        <w:t>рурален</w:t>
      </w:r>
      <w:r>
        <w:rPr>
          <w:rFonts w:ascii="Cambria" w:hAnsi="Cambria" w:cstheme="minorHAnsi"/>
          <w:sz w:val="24"/>
          <w:szCs w:val="24"/>
          <w:lang w:val="mk-MK"/>
        </w:rPr>
        <w:t xml:space="preserve"> </w:t>
      </w:r>
      <w:r w:rsidRPr="001117C6">
        <w:rPr>
          <w:rFonts w:ascii="Cambria" w:hAnsi="Cambria" w:cstheme="minorHAnsi"/>
          <w:sz w:val="24"/>
          <w:szCs w:val="24"/>
          <w:lang w:val="mk-MK"/>
        </w:rPr>
        <w:t>развој</w:t>
      </w:r>
      <w:r>
        <w:rPr>
          <w:rFonts w:ascii="Cambria" w:hAnsi="Cambria" w:cstheme="minorHAnsi"/>
          <w:sz w:val="24"/>
          <w:szCs w:val="24"/>
          <w:lang w:val="mk-MK"/>
        </w:rPr>
        <w:t xml:space="preserve"> напоменува дека </w:t>
      </w:r>
      <w:r w:rsidRPr="00203D93">
        <w:rPr>
          <w:rFonts w:ascii="Cambria" w:hAnsi="Cambria" w:cstheme="minorHAnsi"/>
          <w:sz w:val="24"/>
          <w:szCs w:val="24"/>
          <w:lang w:val="mk-MK"/>
        </w:rPr>
        <w:t>структурните</w:t>
      </w:r>
      <w:r>
        <w:rPr>
          <w:rFonts w:ascii="Cambria" w:hAnsi="Cambria" w:cstheme="minorHAnsi"/>
          <w:sz w:val="24"/>
          <w:szCs w:val="24"/>
          <w:lang w:val="mk-MK"/>
        </w:rPr>
        <w:t xml:space="preserve"> </w:t>
      </w:r>
      <w:r w:rsidRPr="00203D93">
        <w:rPr>
          <w:rFonts w:ascii="Cambria" w:hAnsi="Cambria" w:cstheme="minorHAnsi"/>
          <w:sz w:val="24"/>
          <w:szCs w:val="24"/>
          <w:lang w:val="mk-MK"/>
        </w:rPr>
        <w:t>проблеми</w:t>
      </w:r>
      <w:r>
        <w:rPr>
          <w:rFonts w:ascii="Cambria" w:hAnsi="Cambria" w:cstheme="minorHAnsi"/>
          <w:sz w:val="24"/>
          <w:szCs w:val="24"/>
          <w:lang w:val="mk-MK"/>
        </w:rPr>
        <w:t xml:space="preserve"> во областа на руралниот развој се групирани во следните неколку дефинирани и потврдени стратешки состојби кои негативно влијаат на напорите за остварување на зголемен рурален развој:</w:t>
      </w:r>
    </w:p>
    <w:p w:rsidR="00203D93" w:rsidRDefault="00203D93" w:rsidP="004D5563">
      <w:pPr>
        <w:pStyle w:val="NoSpacing"/>
        <w:numPr>
          <w:ilvl w:val="0"/>
          <w:numId w:val="10"/>
        </w:numPr>
        <w:spacing w:line="276" w:lineRule="auto"/>
        <w:rPr>
          <w:rFonts w:ascii="Cambria" w:hAnsi="Cambria" w:cstheme="minorHAnsi"/>
          <w:sz w:val="24"/>
          <w:szCs w:val="24"/>
          <w:lang w:val="mk-MK"/>
        </w:rPr>
      </w:pPr>
      <w:r>
        <w:rPr>
          <w:rFonts w:ascii="Cambria" w:hAnsi="Cambria" w:cstheme="minorHAnsi"/>
          <w:sz w:val="24"/>
          <w:szCs w:val="24"/>
          <w:lang w:val="mk-MK"/>
        </w:rPr>
        <w:t>М</w:t>
      </w:r>
      <w:r w:rsidRPr="00203D93">
        <w:rPr>
          <w:rFonts w:ascii="Cambria" w:hAnsi="Cambria" w:cstheme="minorHAnsi"/>
          <w:sz w:val="24"/>
          <w:szCs w:val="24"/>
          <w:lang w:val="mk-MK"/>
        </w:rPr>
        <w:t>алите и фрагментирани</w:t>
      </w:r>
      <w:r>
        <w:rPr>
          <w:rFonts w:ascii="Cambria" w:hAnsi="Cambria" w:cstheme="minorHAnsi"/>
          <w:sz w:val="24"/>
          <w:szCs w:val="24"/>
          <w:lang w:val="mk-MK"/>
        </w:rPr>
        <w:t xml:space="preserve"> </w:t>
      </w:r>
      <w:r w:rsidRPr="00203D93">
        <w:rPr>
          <w:rFonts w:ascii="Cambria" w:hAnsi="Cambria" w:cstheme="minorHAnsi"/>
          <w:sz w:val="24"/>
          <w:szCs w:val="24"/>
          <w:lang w:val="mk-MK"/>
        </w:rPr>
        <w:t>земјишни</w:t>
      </w:r>
      <w:r>
        <w:rPr>
          <w:rFonts w:ascii="Cambria" w:hAnsi="Cambria" w:cstheme="minorHAnsi"/>
          <w:sz w:val="24"/>
          <w:szCs w:val="24"/>
          <w:lang w:val="mk-MK"/>
        </w:rPr>
        <w:t xml:space="preserve"> </w:t>
      </w:r>
      <w:r w:rsidRPr="00203D93">
        <w:rPr>
          <w:rFonts w:ascii="Cambria" w:hAnsi="Cambria" w:cstheme="minorHAnsi"/>
          <w:sz w:val="24"/>
          <w:szCs w:val="24"/>
          <w:lang w:val="mk-MK"/>
        </w:rPr>
        <w:t>парцели</w:t>
      </w:r>
      <w:r>
        <w:rPr>
          <w:rFonts w:ascii="Cambria" w:hAnsi="Cambria" w:cstheme="minorHAnsi"/>
          <w:sz w:val="24"/>
          <w:szCs w:val="24"/>
          <w:lang w:val="mk-MK"/>
        </w:rPr>
        <w:t>;</w:t>
      </w:r>
    </w:p>
    <w:p w:rsidR="00203D93" w:rsidRDefault="00203D93" w:rsidP="004D5563">
      <w:pPr>
        <w:pStyle w:val="NoSpacing"/>
        <w:numPr>
          <w:ilvl w:val="0"/>
          <w:numId w:val="10"/>
        </w:numPr>
        <w:spacing w:line="276" w:lineRule="auto"/>
        <w:rPr>
          <w:rFonts w:ascii="Cambria" w:hAnsi="Cambria" w:cstheme="minorHAnsi"/>
          <w:sz w:val="24"/>
          <w:szCs w:val="24"/>
          <w:lang w:val="mk-MK"/>
        </w:rPr>
      </w:pPr>
      <w:r>
        <w:rPr>
          <w:rFonts w:ascii="Cambria" w:hAnsi="Cambria" w:cstheme="minorHAnsi"/>
          <w:sz w:val="24"/>
          <w:szCs w:val="24"/>
          <w:lang w:val="mk-MK"/>
        </w:rPr>
        <w:t>Н</w:t>
      </w:r>
      <w:r w:rsidRPr="00203D93">
        <w:rPr>
          <w:rFonts w:ascii="Cambria" w:hAnsi="Cambria" w:cstheme="minorHAnsi"/>
          <w:sz w:val="24"/>
          <w:szCs w:val="24"/>
          <w:lang w:val="mk-MK"/>
        </w:rPr>
        <w:t>едоволната</w:t>
      </w:r>
      <w:r>
        <w:rPr>
          <w:rFonts w:ascii="Cambria" w:hAnsi="Cambria" w:cstheme="minorHAnsi"/>
          <w:sz w:val="24"/>
          <w:szCs w:val="24"/>
          <w:lang w:val="mk-MK"/>
        </w:rPr>
        <w:t xml:space="preserve"> </w:t>
      </w:r>
      <w:r w:rsidRPr="00203D93">
        <w:rPr>
          <w:rFonts w:ascii="Cambria" w:hAnsi="Cambria" w:cstheme="minorHAnsi"/>
          <w:sz w:val="24"/>
          <w:szCs w:val="24"/>
          <w:lang w:val="mk-MK"/>
        </w:rPr>
        <w:t>техничко-технолошка</w:t>
      </w:r>
      <w:r>
        <w:rPr>
          <w:rFonts w:ascii="Cambria" w:hAnsi="Cambria" w:cstheme="minorHAnsi"/>
          <w:sz w:val="24"/>
          <w:szCs w:val="24"/>
          <w:lang w:val="mk-MK"/>
        </w:rPr>
        <w:t xml:space="preserve"> </w:t>
      </w:r>
      <w:r w:rsidRPr="00203D93">
        <w:rPr>
          <w:rFonts w:ascii="Cambria" w:hAnsi="Cambria" w:cstheme="minorHAnsi"/>
          <w:sz w:val="24"/>
          <w:szCs w:val="24"/>
          <w:lang w:val="mk-MK"/>
        </w:rPr>
        <w:t>опременост</w:t>
      </w:r>
      <w:r>
        <w:rPr>
          <w:rFonts w:ascii="Cambria" w:hAnsi="Cambria" w:cstheme="minorHAnsi"/>
          <w:sz w:val="24"/>
          <w:szCs w:val="24"/>
          <w:lang w:val="mk-MK"/>
        </w:rPr>
        <w:t xml:space="preserve"> </w:t>
      </w:r>
      <w:r w:rsidRPr="00203D93">
        <w:rPr>
          <w:rFonts w:ascii="Cambria" w:hAnsi="Cambria" w:cstheme="minorHAnsi"/>
          <w:sz w:val="24"/>
          <w:szCs w:val="24"/>
          <w:lang w:val="mk-MK"/>
        </w:rPr>
        <w:t>која</w:t>
      </w:r>
      <w:r>
        <w:rPr>
          <w:rFonts w:ascii="Cambria" w:hAnsi="Cambria" w:cstheme="minorHAnsi"/>
          <w:sz w:val="24"/>
          <w:szCs w:val="24"/>
          <w:lang w:val="mk-MK"/>
        </w:rPr>
        <w:t xml:space="preserve"> </w:t>
      </w:r>
      <w:r w:rsidRPr="00203D93">
        <w:rPr>
          <w:rFonts w:ascii="Cambria" w:hAnsi="Cambria" w:cstheme="minorHAnsi"/>
          <w:sz w:val="24"/>
          <w:szCs w:val="24"/>
          <w:lang w:val="mk-MK"/>
        </w:rPr>
        <w:t>е</w:t>
      </w:r>
      <w:r>
        <w:rPr>
          <w:rFonts w:ascii="Cambria" w:hAnsi="Cambria" w:cstheme="minorHAnsi"/>
          <w:sz w:val="24"/>
          <w:szCs w:val="24"/>
          <w:lang w:val="mk-MK"/>
        </w:rPr>
        <w:t xml:space="preserve"> </w:t>
      </w:r>
      <w:r w:rsidRPr="00203D93">
        <w:rPr>
          <w:rFonts w:ascii="Cambria" w:hAnsi="Cambria" w:cstheme="minorHAnsi"/>
          <w:sz w:val="24"/>
          <w:szCs w:val="24"/>
          <w:lang w:val="mk-MK"/>
        </w:rPr>
        <w:t>резултат</w:t>
      </w:r>
      <w:r>
        <w:rPr>
          <w:rFonts w:ascii="Cambria" w:hAnsi="Cambria" w:cstheme="minorHAnsi"/>
          <w:sz w:val="24"/>
          <w:szCs w:val="24"/>
          <w:lang w:val="mk-MK"/>
        </w:rPr>
        <w:t xml:space="preserve"> </w:t>
      </w:r>
      <w:r w:rsidRPr="00203D93">
        <w:rPr>
          <w:rFonts w:ascii="Cambria" w:hAnsi="Cambria" w:cstheme="minorHAnsi"/>
          <w:sz w:val="24"/>
          <w:szCs w:val="24"/>
          <w:lang w:val="mk-MK"/>
        </w:rPr>
        <w:t>на</w:t>
      </w:r>
      <w:r>
        <w:rPr>
          <w:rFonts w:ascii="Cambria" w:hAnsi="Cambria" w:cstheme="minorHAnsi"/>
          <w:sz w:val="24"/>
          <w:szCs w:val="24"/>
          <w:lang w:val="mk-MK"/>
        </w:rPr>
        <w:t xml:space="preserve"> </w:t>
      </w:r>
      <w:r w:rsidRPr="00203D93">
        <w:rPr>
          <w:rFonts w:ascii="Cambria" w:hAnsi="Cambria" w:cstheme="minorHAnsi"/>
          <w:sz w:val="24"/>
          <w:szCs w:val="24"/>
          <w:lang w:val="mk-MK"/>
        </w:rPr>
        <w:t>долгиот</w:t>
      </w:r>
      <w:r>
        <w:rPr>
          <w:rFonts w:ascii="Cambria" w:hAnsi="Cambria" w:cstheme="minorHAnsi"/>
          <w:sz w:val="24"/>
          <w:szCs w:val="24"/>
          <w:lang w:val="mk-MK"/>
        </w:rPr>
        <w:t xml:space="preserve"> </w:t>
      </w:r>
      <w:r w:rsidRPr="00203D93">
        <w:rPr>
          <w:rFonts w:ascii="Cambria" w:hAnsi="Cambria" w:cstheme="minorHAnsi"/>
          <w:sz w:val="24"/>
          <w:szCs w:val="24"/>
          <w:lang w:val="mk-MK"/>
        </w:rPr>
        <w:t>период</w:t>
      </w:r>
      <w:r>
        <w:rPr>
          <w:rFonts w:ascii="Cambria" w:hAnsi="Cambria" w:cstheme="minorHAnsi"/>
          <w:sz w:val="24"/>
          <w:szCs w:val="24"/>
          <w:lang w:val="mk-MK"/>
        </w:rPr>
        <w:t xml:space="preserve"> </w:t>
      </w:r>
      <w:r w:rsidRPr="00203D93">
        <w:rPr>
          <w:rFonts w:ascii="Cambria" w:hAnsi="Cambria" w:cstheme="minorHAnsi"/>
          <w:sz w:val="24"/>
          <w:szCs w:val="24"/>
          <w:lang w:val="mk-MK"/>
        </w:rPr>
        <w:t>на</w:t>
      </w:r>
      <w:r>
        <w:rPr>
          <w:rFonts w:ascii="Cambria" w:hAnsi="Cambria" w:cstheme="minorHAnsi"/>
          <w:sz w:val="24"/>
          <w:szCs w:val="24"/>
          <w:lang w:val="mk-MK"/>
        </w:rPr>
        <w:t xml:space="preserve"> </w:t>
      </w:r>
      <w:r w:rsidRPr="00203D93">
        <w:rPr>
          <w:rFonts w:ascii="Cambria" w:hAnsi="Cambria" w:cstheme="minorHAnsi"/>
          <w:sz w:val="24"/>
          <w:szCs w:val="24"/>
          <w:lang w:val="mk-MK"/>
        </w:rPr>
        <w:t>дезинвестирање</w:t>
      </w:r>
      <w:r>
        <w:rPr>
          <w:rFonts w:ascii="Cambria" w:hAnsi="Cambria" w:cstheme="minorHAnsi"/>
          <w:sz w:val="24"/>
          <w:szCs w:val="24"/>
          <w:lang w:val="mk-MK"/>
        </w:rPr>
        <w:t xml:space="preserve"> пред 2007 година;</w:t>
      </w:r>
    </w:p>
    <w:p w:rsidR="00203D93" w:rsidRDefault="00203D93" w:rsidP="004D5563">
      <w:pPr>
        <w:pStyle w:val="NoSpacing"/>
        <w:numPr>
          <w:ilvl w:val="0"/>
          <w:numId w:val="10"/>
        </w:numPr>
        <w:spacing w:line="276" w:lineRule="auto"/>
        <w:rPr>
          <w:rFonts w:ascii="Cambria" w:hAnsi="Cambria" w:cstheme="minorHAnsi"/>
          <w:sz w:val="24"/>
          <w:szCs w:val="24"/>
          <w:lang w:val="mk-MK"/>
        </w:rPr>
      </w:pPr>
      <w:r>
        <w:rPr>
          <w:rFonts w:ascii="Cambria" w:hAnsi="Cambria" w:cstheme="minorHAnsi"/>
          <w:sz w:val="24"/>
          <w:szCs w:val="24"/>
          <w:lang w:val="mk-MK"/>
        </w:rPr>
        <w:t>Н</w:t>
      </w:r>
      <w:r w:rsidRPr="00203D93">
        <w:rPr>
          <w:rFonts w:ascii="Cambria" w:hAnsi="Cambria" w:cstheme="minorHAnsi"/>
          <w:sz w:val="24"/>
          <w:szCs w:val="24"/>
          <w:lang w:val="mk-MK"/>
        </w:rPr>
        <w:t>есоодветната</w:t>
      </w:r>
      <w:r>
        <w:rPr>
          <w:rFonts w:ascii="Cambria" w:hAnsi="Cambria" w:cstheme="minorHAnsi"/>
          <w:sz w:val="24"/>
          <w:szCs w:val="24"/>
          <w:lang w:val="mk-MK"/>
        </w:rPr>
        <w:t xml:space="preserve"> </w:t>
      </w:r>
      <w:r w:rsidRPr="00203D93">
        <w:rPr>
          <w:rFonts w:ascii="Cambria" w:hAnsi="Cambria" w:cstheme="minorHAnsi"/>
          <w:sz w:val="24"/>
          <w:szCs w:val="24"/>
          <w:lang w:val="mk-MK"/>
        </w:rPr>
        <w:t>сортна</w:t>
      </w:r>
      <w:r>
        <w:rPr>
          <w:rFonts w:ascii="Cambria" w:hAnsi="Cambria" w:cstheme="minorHAnsi"/>
          <w:sz w:val="24"/>
          <w:szCs w:val="24"/>
          <w:lang w:val="mk-MK"/>
        </w:rPr>
        <w:t xml:space="preserve"> </w:t>
      </w:r>
      <w:r w:rsidRPr="00203D93">
        <w:rPr>
          <w:rFonts w:ascii="Cambria" w:hAnsi="Cambria" w:cstheme="minorHAnsi"/>
          <w:sz w:val="24"/>
          <w:szCs w:val="24"/>
          <w:lang w:val="mk-MK"/>
        </w:rPr>
        <w:t>и</w:t>
      </w:r>
      <w:r>
        <w:rPr>
          <w:rFonts w:ascii="Cambria" w:hAnsi="Cambria" w:cstheme="minorHAnsi"/>
          <w:sz w:val="24"/>
          <w:szCs w:val="24"/>
          <w:lang w:val="mk-MK"/>
        </w:rPr>
        <w:t xml:space="preserve"> </w:t>
      </w:r>
      <w:r w:rsidRPr="00203D93">
        <w:rPr>
          <w:rFonts w:ascii="Cambria" w:hAnsi="Cambria" w:cstheme="minorHAnsi"/>
          <w:sz w:val="24"/>
          <w:szCs w:val="24"/>
          <w:lang w:val="mk-MK"/>
        </w:rPr>
        <w:t>расна производна структура</w:t>
      </w:r>
      <w:r>
        <w:rPr>
          <w:rFonts w:ascii="Cambria" w:hAnsi="Cambria" w:cstheme="minorHAnsi"/>
          <w:sz w:val="24"/>
          <w:szCs w:val="24"/>
          <w:lang w:val="mk-MK"/>
        </w:rPr>
        <w:t>;</w:t>
      </w:r>
    </w:p>
    <w:p w:rsidR="006360F9" w:rsidRDefault="00203D93" w:rsidP="004D5563">
      <w:pPr>
        <w:pStyle w:val="NoSpacing"/>
        <w:numPr>
          <w:ilvl w:val="0"/>
          <w:numId w:val="10"/>
        </w:numPr>
        <w:spacing w:line="276" w:lineRule="auto"/>
        <w:rPr>
          <w:rFonts w:ascii="Cambria" w:hAnsi="Cambria" w:cstheme="minorHAnsi"/>
          <w:sz w:val="24"/>
          <w:szCs w:val="24"/>
          <w:lang w:val="mk-MK"/>
        </w:rPr>
      </w:pPr>
      <w:r>
        <w:rPr>
          <w:rFonts w:ascii="Cambria" w:hAnsi="Cambria" w:cstheme="minorHAnsi"/>
          <w:sz w:val="24"/>
          <w:szCs w:val="24"/>
          <w:lang w:val="mk-MK"/>
        </w:rPr>
        <w:t>Лоша</w:t>
      </w:r>
      <w:r w:rsidRPr="00203D93">
        <w:rPr>
          <w:rFonts w:ascii="Cambria" w:hAnsi="Cambria" w:cstheme="minorHAnsi"/>
          <w:sz w:val="24"/>
          <w:szCs w:val="24"/>
          <w:lang w:val="mk-MK"/>
        </w:rPr>
        <w:t xml:space="preserve"> старосна и полова структура на руралното население.</w:t>
      </w:r>
      <w:r>
        <w:rPr>
          <w:rStyle w:val="FootnoteReference"/>
          <w:rFonts w:ascii="Cambria" w:hAnsi="Cambria" w:cstheme="minorHAnsi"/>
          <w:sz w:val="24"/>
          <w:szCs w:val="24"/>
          <w:lang w:val="mk-MK"/>
        </w:rPr>
        <w:footnoteReference w:id="1"/>
      </w:r>
    </w:p>
    <w:p w:rsidR="00203D93" w:rsidRDefault="00203D93" w:rsidP="006360F9">
      <w:pPr>
        <w:pStyle w:val="NoSpacing"/>
        <w:spacing w:line="276" w:lineRule="auto"/>
        <w:ind w:firstLine="720"/>
        <w:rPr>
          <w:rFonts w:ascii="Cambria" w:hAnsi="Cambria" w:cstheme="minorHAnsi"/>
          <w:sz w:val="24"/>
          <w:szCs w:val="24"/>
          <w:lang w:val="mk-MK"/>
        </w:rPr>
      </w:pPr>
    </w:p>
    <w:p w:rsidR="00904678" w:rsidRDefault="00203D93" w:rsidP="0090467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Покрај овие неколку стратешки фактори, постојат и одредени локални влијанија кои исто така придонесуваат за намалување на можностите</w:t>
      </w:r>
      <w:r w:rsidR="00904678">
        <w:rPr>
          <w:rFonts w:ascii="Cambria" w:hAnsi="Cambria" w:cstheme="minorHAnsi"/>
          <w:sz w:val="24"/>
          <w:szCs w:val="24"/>
        </w:rPr>
        <w:t xml:space="preserve"> кои се нудат на национално ниво. </w:t>
      </w:r>
      <w:r w:rsidR="00904678">
        <w:rPr>
          <w:rFonts w:ascii="Cambria" w:hAnsi="Cambria" w:cstheme="minorHAnsi"/>
          <w:sz w:val="24"/>
          <w:szCs w:val="24"/>
          <w:lang w:val="mk-MK"/>
        </w:rPr>
        <w:t>Тука најчесто се споменуваат:</w:t>
      </w:r>
    </w:p>
    <w:p w:rsidR="00904678" w:rsidRDefault="00904678" w:rsidP="004D5563">
      <w:pPr>
        <w:pStyle w:val="NoSpacing"/>
        <w:numPr>
          <w:ilvl w:val="0"/>
          <w:numId w:val="8"/>
        </w:numPr>
        <w:spacing w:line="276" w:lineRule="auto"/>
        <w:rPr>
          <w:rFonts w:ascii="Cambria" w:hAnsi="Cambria" w:cstheme="minorHAnsi"/>
          <w:sz w:val="24"/>
          <w:szCs w:val="24"/>
          <w:lang w:val="mk-MK"/>
        </w:rPr>
      </w:pPr>
      <w:r>
        <w:rPr>
          <w:rFonts w:ascii="Cambria" w:hAnsi="Cambria" w:cstheme="minorHAnsi"/>
          <w:sz w:val="24"/>
          <w:szCs w:val="24"/>
          <w:lang w:val="mk-MK"/>
        </w:rPr>
        <w:t>Релативната сложеноста на процесите за добивање на грантови од програмите за помош на земјоделството и руралниот развој;</w:t>
      </w:r>
    </w:p>
    <w:p w:rsidR="00904678" w:rsidRDefault="00904678" w:rsidP="004D5563">
      <w:pPr>
        <w:pStyle w:val="NoSpacing"/>
        <w:numPr>
          <w:ilvl w:val="0"/>
          <w:numId w:val="8"/>
        </w:numPr>
        <w:spacing w:line="276" w:lineRule="auto"/>
        <w:rPr>
          <w:rFonts w:ascii="Cambria" w:hAnsi="Cambria" w:cstheme="minorHAnsi"/>
          <w:sz w:val="24"/>
          <w:szCs w:val="24"/>
          <w:lang w:val="mk-MK"/>
        </w:rPr>
      </w:pPr>
      <w:r>
        <w:rPr>
          <w:rFonts w:ascii="Cambria" w:hAnsi="Cambria" w:cstheme="minorHAnsi"/>
          <w:sz w:val="24"/>
          <w:szCs w:val="24"/>
          <w:lang w:val="mk-MK"/>
        </w:rPr>
        <w:t>Немањето на иницијатива кај индивидуалните производители на земјоделски и сточарски производи;</w:t>
      </w:r>
    </w:p>
    <w:p w:rsidR="00203D93" w:rsidRDefault="00904678" w:rsidP="004D5563">
      <w:pPr>
        <w:pStyle w:val="NoSpacing"/>
        <w:numPr>
          <w:ilvl w:val="0"/>
          <w:numId w:val="8"/>
        </w:numPr>
        <w:spacing w:line="276" w:lineRule="auto"/>
        <w:rPr>
          <w:rFonts w:ascii="Cambria" w:hAnsi="Cambria" w:cstheme="minorHAnsi"/>
          <w:sz w:val="24"/>
          <w:szCs w:val="24"/>
          <w:lang w:val="mk-MK"/>
        </w:rPr>
      </w:pPr>
      <w:r>
        <w:rPr>
          <w:rFonts w:ascii="Cambria" w:hAnsi="Cambria" w:cstheme="minorHAnsi"/>
          <w:sz w:val="24"/>
          <w:szCs w:val="24"/>
          <w:lang w:val="mk-MK"/>
        </w:rPr>
        <w:t xml:space="preserve">Слабата организираност на индивидуалните производители за заеднички настап пред институциите кои ги раководат ЕУ програмите за рурален развој. </w:t>
      </w:r>
    </w:p>
    <w:p w:rsidR="00904678" w:rsidRDefault="00904678" w:rsidP="006360F9">
      <w:pPr>
        <w:pStyle w:val="NoSpacing"/>
        <w:spacing w:line="276" w:lineRule="auto"/>
        <w:ind w:firstLine="720"/>
        <w:rPr>
          <w:rFonts w:ascii="Cambria" w:hAnsi="Cambria" w:cstheme="minorHAnsi"/>
          <w:sz w:val="24"/>
          <w:szCs w:val="24"/>
          <w:lang w:val="mk-MK"/>
        </w:rPr>
      </w:pPr>
    </w:p>
    <w:p w:rsidR="006360F9" w:rsidRDefault="00904678" w:rsidP="006360F9">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Во период помеѓу 2014 и 2015 година, Министерството за з</w:t>
      </w:r>
      <w:r w:rsidRPr="00537620">
        <w:rPr>
          <w:rFonts w:ascii="Cambria" w:hAnsi="Cambria" w:cstheme="minorHAnsi"/>
          <w:sz w:val="24"/>
          <w:szCs w:val="24"/>
          <w:lang w:val="mk-MK"/>
        </w:rPr>
        <w:t>емјоделство, шумарство и водостопанство</w:t>
      </w:r>
      <w:r>
        <w:rPr>
          <w:rFonts w:ascii="Cambria" w:hAnsi="Cambria" w:cstheme="minorHAnsi"/>
          <w:sz w:val="24"/>
          <w:szCs w:val="24"/>
          <w:lang w:val="mk-MK"/>
        </w:rPr>
        <w:t xml:space="preserve"> на Република Македонија направи големи напори за да ја оддржи достапноста на фондови за земјоделството и руралниот развој преку ИПАРД програмата и овие напори резултираа со продолжување на програмата преку ИПАРД-2 која стартува во 2016 година. Овие напори на Министерството за з</w:t>
      </w:r>
      <w:r w:rsidRPr="00537620">
        <w:rPr>
          <w:rFonts w:ascii="Cambria" w:hAnsi="Cambria" w:cstheme="minorHAnsi"/>
          <w:sz w:val="24"/>
          <w:szCs w:val="24"/>
          <w:lang w:val="mk-MK"/>
        </w:rPr>
        <w:t>емјоделство, шумарство и водостопанство</w:t>
      </w:r>
      <w:r>
        <w:rPr>
          <w:rFonts w:ascii="Cambria" w:hAnsi="Cambria" w:cstheme="minorHAnsi"/>
          <w:sz w:val="24"/>
          <w:szCs w:val="24"/>
          <w:lang w:val="mk-MK"/>
        </w:rPr>
        <w:t xml:space="preserve"> претставуваат основа за успешно реализирање на оваа Стратегија поради тоа што се дефинирани извори на средства за финансирање и развој, односно ИПАРД-2 програмата.</w:t>
      </w:r>
    </w:p>
    <w:p w:rsidR="00904678" w:rsidRDefault="00904678" w:rsidP="006360F9">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Секако треба да се напомене дека националните извори на финансирање не се единствената можност</w:t>
      </w:r>
      <w:r w:rsidR="0028768C">
        <w:rPr>
          <w:rFonts w:ascii="Cambria" w:hAnsi="Cambria" w:cstheme="minorHAnsi"/>
          <w:sz w:val="24"/>
          <w:szCs w:val="24"/>
          <w:lang w:val="mk-MK"/>
        </w:rPr>
        <w:t>. Оваа Стратегија предлага и алтернативни процеси кои би можеле да допринесат во вкупниот развој на Долно и Горно Лисиче, не само во областа на руралните активности, туку и во областа на останатите индустриски и економски гранки. Истите се елаборирани во вториот дел од Стратегијата.</w:t>
      </w:r>
    </w:p>
    <w:p w:rsidR="00C12B0E" w:rsidRPr="006D77B2" w:rsidRDefault="00C12B0E" w:rsidP="00C12B0E">
      <w:pPr>
        <w:pStyle w:val="NoSpacing"/>
        <w:spacing w:line="276" w:lineRule="auto"/>
        <w:ind w:left="720"/>
        <w:rPr>
          <w:rFonts w:ascii="Cambria" w:hAnsi="Cambria" w:cstheme="minorHAnsi"/>
          <w:sz w:val="24"/>
          <w:szCs w:val="24"/>
          <w:lang w:val="mk-MK"/>
        </w:rPr>
      </w:pPr>
    </w:p>
    <w:p w:rsidR="0028768C" w:rsidRPr="0028768C" w:rsidRDefault="0028768C" w:rsidP="00C12B0E">
      <w:pPr>
        <w:pStyle w:val="NoSpacing"/>
        <w:spacing w:line="276" w:lineRule="auto"/>
        <w:ind w:firstLine="720"/>
        <w:rPr>
          <w:rFonts w:ascii="Cambria" w:hAnsi="Cambria" w:cstheme="minorHAnsi"/>
          <w:b/>
          <w:sz w:val="24"/>
          <w:szCs w:val="24"/>
          <w:lang w:val="mk-MK"/>
        </w:rPr>
      </w:pPr>
      <w:r w:rsidRPr="0028768C">
        <w:rPr>
          <w:rFonts w:ascii="Cambria" w:hAnsi="Cambria" w:cstheme="minorHAnsi"/>
          <w:b/>
          <w:sz w:val="24"/>
          <w:szCs w:val="24"/>
          <w:lang w:val="mk-MK"/>
        </w:rPr>
        <w:t>1.3. Методологија</w:t>
      </w:r>
    </w:p>
    <w:p w:rsidR="0028768C" w:rsidRDefault="0028768C" w:rsidP="00C12B0E">
      <w:pPr>
        <w:pStyle w:val="NoSpacing"/>
        <w:spacing w:line="276" w:lineRule="auto"/>
        <w:ind w:firstLine="720"/>
        <w:rPr>
          <w:rFonts w:ascii="Cambria" w:hAnsi="Cambria" w:cstheme="minorHAnsi"/>
          <w:sz w:val="24"/>
          <w:szCs w:val="24"/>
          <w:lang w:val="mk-MK"/>
        </w:rPr>
      </w:pPr>
    </w:p>
    <w:p w:rsidR="0028768C" w:rsidRPr="006D77B2" w:rsidRDefault="0028768C" w:rsidP="0028768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Стратегијата е подготвена врз основа на предходно дефинирана методолошка рамка која беше базирана врз основа на </w:t>
      </w:r>
      <w:r w:rsidRPr="006D77B2">
        <w:rPr>
          <w:rFonts w:ascii="Cambria" w:hAnsi="Cambria" w:cstheme="minorHAnsi"/>
          <w:sz w:val="24"/>
          <w:szCs w:val="24"/>
          <w:lang w:val="mk-MK"/>
        </w:rPr>
        <w:t>класични</w:t>
      </w:r>
      <w:r>
        <w:rPr>
          <w:rFonts w:ascii="Cambria" w:hAnsi="Cambria" w:cstheme="minorHAnsi"/>
          <w:sz w:val="24"/>
          <w:szCs w:val="24"/>
          <w:lang w:val="mk-MK"/>
        </w:rPr>
        <w:t>те</w:t>
      </w:r>
      <w:r w:rsidRPr="006D77B2">
        <w:rPr>
          <w:rFonts w:ascii="Cambria" w:hAnsi="Cambria" w:cstheme="minorHAnsi"/>
          <w:sz w:val="24"/>
          <w:szCs w:val="24"/>
          <w:lang w:val="mk-MK"/>
        </w:rPr>
        <w:t xml:space="preserve"> методи на истражување и изработка на концепциски и стратегиски </w:t>
      </w:r>
      <w:r>
        <w:rPr>
          <w:rFonts w:ascii="Cambria" w:hAnsi="Cambria" w:cstheme="minorHAnsi"/>
          <w:sz w:val="24"/>
          <w:szCs w:val="24"/>
          <w:lang w:val="mk-MK"/>
        </w:rPr>
        <w:t xml:space="preserve">документи. Во текот на процесот беа имплементирани </w:t>
      </w:r>
      <w:r w:rsidRPr="006D77B2">
        <w:rPr>
          <w:rFonts w:ascii="Cambria" w:hAnsi="Cambria" w:cstheme="minorHAnsi"/>
          <w:sz w:val="24"/>
          <w:szCs w:val="24"/>
          <w:lang w:val="mk-MK"/>
        </w:rPr>
        <w:t>следните конкретни методолошки рамки:</w:t>
      </w:r>
    </w:p>
    <w:p w:rsidR="0028768C" w:rsidRP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Отворено, сеопфатно истражување на широк спектар на информации поврзани со населбите;</w:t>
      </w:r>
    </w:p>
    <w:p w:rsidR="0028768C" w:rsidRP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Фокус-група истражување преку директно анкетирање;</w:t>
      </w:r>
    </w:p>
    <w:p w:rsidR="0028768C" w:rsidRP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Теренски истражувања;</w:t>
      </w:r>
    </w:p>
    <w:p w:rsidR="0028768C" w:rsidRP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Имплементација на “Оддолу-Нагоре“ (Bottom-Up) моделот на пристап кон Стратегијата;</w:t>
      </w:r>
    </w:p>
    <w:p w:rsidR="0028768C" w:rsidRP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Анализа, синтеза, индукција и дедукција на за</w:t>
      </w:r>
      <w:r>
        <w:rPr>
          <w:rFonts w:ascii="Cambria" w:hAnsi="Cambria" w:cstheme="minorHAnsi"/>
          <w:sz w:val="24"/>
          <w:szCs w:val="24"/>
          <w:lang w:val="mk-MK"/>
        </w:rPr>
        <w:t xml:space="preserve">клучоци од предходно обезбедена </w:t>
      </w:r>
      <w:r w:rsidRPr="0028768C">
        <w:rPr>
          <w:rFonts w:ascii="Cambria" w:hAnsi="Cambria" w:cstheme="minorHAnsi"/>
          <w:sz w:val="24"/>
          <w:szCs w:val="24"/>
          <w:lang w:val="mk-MK"/>
        </w:rPr>
        <w:t>база на информации;</w:t>
      </w:r>
    </w:p>
    <w:p w:rsidR="0028768C" w:rsidRP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Имплементација на LEADER Пристапот при утврдување на мерките и активностите за рурален развој;</w:t>
      </w:r>
    </w:p>
    <w:p w:rsidR="0028768C" w:rsidRDefault="0028768C" w:rsidP="004D5563">
      <w:pPr>
        <w:pStyle w:val="NoSpacing"/>
        <w:numPr>
          <w:ilvl w:val="0"/>
          <w:numId w:val="11"/>
        </w:numPr>
        <w:spacing w:line="276" w:lineRule="auto"/>
        <w:rPr>
          <w:rFonts w:ascii="Cambria" w:hAnsi="Cambria" w:cstheme="minorHAnsi"/>
          <w:sz w:val="24"/>
          <w:szCs w:val="24"/>
          <w:lang w:val="mk-MK"/>
        </w:rPr>
      </w:pPr>
      <w:r w:rsidRPr="0028768C">
        <w:rPr>
          <w:rFonts w:ascii="Cambria" w:hAnsi="Cambria" w:cstheme="minorHAnsi"/>
          <w:sz w:val="24"/>
          <w:szCs w:val="24"/>
          <w:lang w:val="mk-MK"/>
        </w:rPr>
        <w:t>Имплементација на искуства на тимот во областа на анализи и синтези за потребите на реален краен производ.</w:t>
      </w:r>
    </w:p>
    <w:p w:rsidR="0028768C" w:rsidRDefault="0028768C" w:rsidP="0028768C">
      <w:pPr>
        <w:pStyle w:val="NoSpacing"/>
        <w:spacing w:line="276" w:lineRule="auto"/>
        <w:rPr>
          <w:rFonts w:ascii="Cambria" w:hAnsi="Cambria" w:cstheme="minorHAnsi"/>
          <w:sz w:val="24"/>
          <w:szCs w:val="24"/>
          <w:lang w:val="mk-MK"/>
        </w:rPr>
      </w:pPr>
    </w:p>
    <w:p w:rsidR="00C12B0E" w:rsidRDefault="00C12B0E" w:rsidP="00227363">
      <w:pPr>
        <w:pStyle w:val="NoSpacing"/>
        <w:spacing w:line="276" w:lineRule="auto"/>
        <w:ind w:firstLine="720"/>
        <w:rPr>
          <w:rFonts w:ascii="Cambria" w:hAnsi="Cambria" w:cstheme="minorHAnsi"/>
          <w:sz w:val="24"/>
          <w:szCs w:val="24"/>
          <w:lang w:val="mk-MK"/>
        </w:rPr>
      </w:pPr>
      <w:r w:rsidRPr="006D77B2">
        <w:rPr>
          <w:rFonts w:ascii="Cambria" w:hAnsi="Cambria" w:cstheme="minorHAnsi"/>
          <w:sz w:val="24"/>
          <w:szCs w:val="24"/>
          <w:lang w:val="mk-MK"/>
        </w:rPr>
        <w:t xml:space="preserve">Методолошкиот концепт, исто така, </w:t>
      </w:r>
      <w:r>
        <w:rPr>
          <w:rFonts w:ascii="Cambria" w:hAnsi="Cambria" w:cstheme="minorHAnsi"/>
          <w:sz w:val="24"/>
          <w:szCs w:val="24"/>
          <w:lang w:val="mk-MK"/>
        </w:rPr>
        <w:t>предвидуваше</w:t>
      </w:r>
      <w:r w:rsidRPr="006D77B2">
        <w:rPr>
          <w:rFonts w:ascii="Cambria" w:hAnsi="Cambria" w:cstheme="minorHAnsi"/>
          <w:sz w:val="24"/>
          <w:szCs w:val="24"/>
          <w:lang w:val="mk-MK"/>
        </w:rPr>
        <w:t xml:space="preserve"> и под-анализи во форма на квантитативни и квалитативни обработки на одредени емпириски резултати кои </w:t>
      </w:r>
      <w:r>
        <w:rPr>
          <w:rFonts w:ascii="Cambria" w:hAnsi="Cambria" w:cstheme="minorHAnsi"/>
          <w:sz w:val="24"/>
          <w:szCs w:val="24"/>
          <w:lang w:val="mk-MK"/>
        </w:rPr>
        <w:t>произлегоа</w:t>
      </w:r>
      <w:r w:rsidRPr="006D77B2">
        <w:rPr>
          <w:rFonts w:ascii="Cambria" w:hAnsi="Cambria" w:cstheme="minorHAnsi"/>
          <w:sz w:val="24"/>
          <w:szCs w:val="24"/>
          <w:lang w:val="mk-MK"/>
        </w:rPr>
        <w:t xml:space="preserve"> од</w:t>
      </w:r>
      <w:r>
        <w:rPr>
          <w:rFonts w:ascii="Cambria" w:hAnsi="Cambria" w:cstheme="minorHAnsi"/>
          <w:sz w:val="24"/>
          <w:szCs w:val="24"/>
          <w:lang w:val="mk-MK"/>
        </w:rPr>
        <w:t xml:space="preserve"> сите</w:t>
      </w:r>
      <w:r w:rsidRPr="006D77B2">
        <w:rPr>
          <w:rFonts w:ascii="Cambria" w:hAnsi="Cambria" w:cstheme="minorHAnsi"/>
          <w:sz w:val="24"/>
          <w:szCs w:val="24"/>
          <w:lang w:val="mk-MK"/>
        </w:rPr>
        <w:t xml:space="preserve"> истражувањата.</w:t>
      </w:r>
      <w:r>
        <w:rPr>
          <w:rFonts w:ascii="Cambria" w:hAnsi="Cambria" w:cstheme="minorHAnsi"/>
          <w:sz w:val="24"/>
          <w:szCs w:val="24"/>
          <w:lang w:val="mk-MK"/>
        </w:rPr>
        <w:t xml:space="preserve"> Како фокус групи беа дефинирани претставниците на Општината, локалните правни субјекти</w:t>
      </w:r>
      <w:r w:rsidR="00227363">
        <w:rPr>
          <w:rFonts w:ascii="Cambria" w:hAnsi="Cambria" w:cstheme="minorHAnsi"/>
          <w:sz w:val="24"/>
          <w:szCs w:val="24"/>
          <w:lang w:val="mk-MK"/>
        </w:rPr>
        <w:t xml:space="preserve"> од Долно и Горно Лисиче, жители на Долно и Горно Лисиче</w:t>
      </w:r>
      <w:r>
        <w:rPr>
          <w:rFonts w:ascii="Cambria" w:hAnsi="Cambria" w:cstheme="minorHAnsi"/>
          <w:sz w:val="24"/>
          <w:szCs w:val="24"/>
          <w:lang w:val="mk-MK"/>
        </w:rPr>
        <w:t xml:space="preserve"> и учениците како носители на идните тенденции во </w:t>
      </w:r>
      <w:r w:rsidR="00227363">
        <w:rPr>
          <w:rFonts w:ascii="Cambria" w:hAnsi="Cambria" w:cstheme="minorHAnsi"/>
          <w:sz w:val="24"/>
          <w:szCs w:val="24"/>
          <w:lang w:val="mk-MK"/>
        </w:rPr>
        <w:t>Долно и Горно Лисиче</w:t>
      </w:r>
      <w:r>
        <w:rPr>
          <w:rFonts w:ascii="Cambria" w:hAnsi="Cambria" w:cstheme="minorHAnsi"/>
          <w:sz w:val="24"/>
          <w:szCs w:val="24"/>
          <w:lang w:val="mk-MK"/>
        </w:rPr>
        <w:t>.</w:t>
      </w:r>
    </w:p>
    <w:p w:rsidR="00C12B0E" w:rsidRPr="006D77B2" w:rsidRDefault="00C12B0E" w:rsidP="00C12B0E">
      <w:pPr>
        <w:pStyle w:val="NoSpacing"/>
        <w:spacing w:line="276" w:lineRule="auto"/>
        <w:ind w:firstLine="720"/>
        <w:rPr>
          <w:rFonts w:ascii="Cambria" w:hAnsi="Cambria" w:cstheme="minorHAnsi"/>
          <w:sz w:val="24"/>
          <w:szCs w:val="24"/>
          <w:lang w:val="mk-MK"/>
        </w:rPr>
      </w:pPr>
      <w:r w:rsidRPr="006D77B2">
        <w:rPr>
          <w:rFonts w:ascii="Cambria" w:hAnsi="Cambria" w:cstheme="minorHAnsi"/>
          <w:sz w:val="24"/>
          <w:szCs w:val="24"/>
          <w:lang w:val="mk-MK"/>
        </w:rPr>
        <w:lastRenderedPageBreak/>
        <w:t xml:space="preserve">Изработката на Стратегијата </w:t>
      </w:r>
      <w:r>
        <w:rPr>
          <w:rFonts w:ascii="Cambria" w:hAnsi="Cambria" w:cstheme="minorHAnsi"/>
          <w:sz w:val="24"/>
          <w:szCs w:val="24"/>
          <w:lang w:val="mk-MK"/>
        </w:rPr>
        <w:t>се базираше</w:t>
      </w:r>
      <w:r w:rsidRPr="006D77B2">
        <w:rPr>
          <w:rFonts w:ascii="Cambria" w:hAnsi="Cambria" w:cstheme="minorHAnsi"/>
          <w:sz w:val="24"/>
          <w:szCs w:val="24"/>
          <w:lang w:val="mk-MK"/>
        </w:rPr>
        <w:t xml:space="preserve"> врз предходно наведените основи, со посебно внимание на интернационално прифатените концепти за оддржлив економски развој дефинирани во Агендата 21 за заштита на животната средина и поттикнување на економскиот развој (UNCED)</w:t>
      </w:r>
      <w:r w:rsidRPr="00352644">
        <w:footnoteReference w:id="2"/>
      </w:r>
      <w:r w:rsidRPr="006D77B2">
        <w:rPr>
          <w:rFonts w:ascii="Cambria" w:hAnsi="Cambria" w:cstheme="minorHAnsi"/>
          <w:sz w:val="24"/>
          <w:szCs w:val="24"/>
          <w:lang w:val="mk-MK"/>
        </w:rPr>
        <w:t>:</w:t>
      </w:r>
      <w:r w:rsidR="001117C6">
        <w:rPr>
          <w:rFonts w:ascii="Cambria" w:hAnsi="Cambria" w:cstheme="minorHAnsi"/>
          <w:sz w:val="24"/>
          <w:szCs w:val="24"/>
          <w:lang w:val="mk-MK"/>
        </w:rPr>
        <w:t xml:space="preserve"> </w:t>
      </w:r>
    </w:p>
    <w:p w:rsidR="00352644" w:rsidRPr="00352644" w:rsidRDefault="00131113" w:rsidP="004D5563">
      <w:pPr>
        <w:pStyle w:val="NoSpacing"/>
        <w:numPr>
          <w:ilvl w:val="0"/>
          <w:numId w:val="13"/>
        </w:numPr>
        <w:spacing w:line="276" w:lineRule="auto"/>
        <w:rPr>
          <w:rFonts w:ascii="Cambria" w:hAnsi="Cambria" w:cstheme="minorHAnsi"/>
          <w:sz w:val="24"/>
          <w:szCs w:val="24"/>
          <w:lang w:val="mk-MK"/>
        </w:rPr>
      </w:pPr>
      <w:r>
        <w:rPr>
          <w:rFonts w:ascii="Cambria" w:hAnsi="Cambria" w:cstheme="minorHAnsi"/>
          <w:sz w:val="24"/>
          <w:szCs w:val="24"/>
          <w:lang w:val="mk-MK"/>
        </w:rPr>
        <w:t xml:space="preserve">Ефективност – Стратегијата, првенствено е </w:t>
      </w:r>
      <w:r w:rsidR="00352644" w:rsidRPr="00352644">
        <w:rPr>
          <w:rFonts w:ascii="Cambria" w:hAnsi="Cambria" w:cstheme="minorHAnsi"/>
          <w:sz w:val="24"/>
          <w:szCs w:val="24"/>
          <w:lang w:val="mk-MK"/>
        </w:rPr>
        <w:t>базирана врз LEADER Пристапот, односно конкретно анализирање, дефинирање и поставување на реални и остварливи активности кои локалните носители може да ги реализираат применувајќи координација и заеднички настап;</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 xml:space="preserve">Сеопфатност – Разгледување на можностите за развој не само во областа на гранките кои се строго карактеристични за руралните региони, туку и разгледување на сите можни фактори и гранки на економијата кои може да придонесат за руралниот развој на подрачјето од интерес;  </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 xml:space="preserve">Оддржливост – Стратегијата </w:t>
      </w:r>
      <w:r w:rsidR="00131113">
        <w:rPr>
          <w:rFonts w:ascii="Cambria" w:hAnsi="Cambria" w:cstheme="minorHAnsi"/>
          <w:sz w:val="24"/>
          <w:szCs w:val="24"/>
          <w:lang w:val="mk-MK"/>
        </w:rPr>
        <w:t>е исто така</w:t>
      </w:r>
      <w:r w:rsidRPr="00352644">
        <w:rPr>
          <w:rFonts w:ascii="Cambria" w:hAnsi="Cambria" w:cstheme="minorHAnsi"/>
          <w:sz w:val="24"/>
          <w:szCs w:val="24"/>
          <w:lang w:val="mk-MK"/>
        </w:rPr>
        <w:t xml:space="preserve"> базирана врз потребата за рамнотежа помеѓу потребите за економски развој, социјална сигурност и заштита на животната средина;</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Транспарентност – Активностите предвидени во Стратегијата ќе бидат јавно достапни за целата заедница, како за потребите на вклучување и придонес, така и за потребите на процесот за контрола;</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 xml:space="preserve">Конструктивност – Стратегијата </w:t>
      </w:r>
      <w:r w:rsidR="00131113">
        <w:rPr>
          <w:rFonts w:ascii="Cambria" w:hAnsi="Cambria" w:cstheme="minorHAnsi"/>
          <w:sz w:val="24"/>
          <w:szCs w:val="24"/>
          <w:lang w:val="mk-MK"/>
        </w:rPr>
        <w:t>го имплементира и</w:t>
      </w:r>
      <w:r w:rsidRPr="00352644">
        <w:rPr>
          <w:rFonts w:ascii="Cambria" w:hAnsi="Cambria" w:cstheme="minorHAnsi"/>
          <w:sz w:val="24"/>
          <w:szCs w:val="24"/>
          <w:lang w:val="mk-MK"/>
        </w:rPr>
        <w:t xml:space="preserve"> концептот на зедничко помаѓање, соработка и интеграција на сите релевантни фактори кои обединето ќе работат со цел да се постигнат планираните резултати;</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Приоритети – Законот за локална самоуправа на РМ ја дефинира локалната заедница како главен носител на активностите од областа на руралниот развој. Со тоа, локалната заедница го добива правото на дефинирање на приоритетите во Стратегијата;</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Еднаквост – Стратегијата мора во целост да ги запази принципите на еднаквост кон сите социолошки, национални, културни и економски групи кои ќе бидат учесници или корисници на Стратегијата;</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 xml:space="preserve">Вреднување на ресурсите – Стратегијата </w:t>
      </w:r>
      <w:r w:rsidR="00131113">
        <w:rPr>
          <w:rFonts w:ascii="Cambria" w:hAnsi="Cambria" w:cstheme="minorHAnsi"/>
          <w:sz w:val="24"/>
          <w:szCs w:val="24"/>
          <w:lang w:val="mk-MK"/>
        </w:rPr>
        <w:t>ги опфаќа</w:t>
      </w:r>
      <w:r w:rsidRPr="00352644">
        <w:rPr>
          <w:rFonts w:ascii="Cambria" w:hAnsi="Cambria" w:cstheme="minorHAnsi"/>
          <w:sz w:val="24"/>
          <w:szCs w:val="24"/>
          <w:lang w:val="mk-MK"/>
        </w:rPr>
        <w:t xml:space="preserve"> концептите и чекорите со кои ќе се заштитат општиниските природни, културни и историски наследства;</w:t>
      </w:r>
    </w:p>
    <w:p w:rsidR="00352644" w:rsidRPr="00352644"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Развојна политика – Стратегијата ќе ги следни моменталните развојни концепти и насоки од поширокиот регион и истовремено ќе овозможи флексибилност за подобрување во случај на нови можности;</w:t>
      </w:r>
    </w:p>
    <w:p w:rsidR="00C12B0E" w:rsidRDefault="00352644" w:rsidP="004D5563">
      <w:pPr>
        <w:pStyle w:val="NoSpacing"/>
        <w:numPr>
          <w:ilvl w:val="0"/>
          <w:numId w:val="13"/>
        </w:numPr>
        <w:spacing w:line="276" w:lineRule="auto"/>
        <w:rPr>
          <w:rFonts w:ascii="Cambria" w:hAnsi="Cambria" w:cstheme="minorHAnsi"/>
          <w:sz w:val="24"/>
          <w:szCs w:val="24"/>
          <w:lang w:val="mk-MK"/>
        </w:rPr>
      </w:pPr>
      <w:r w:rsidRPr="00352644">
        <w:rPr>
          <w:rFonts w:ascii="Cambria" w:hAnsi="Cambria" w:cstheme="minorHAnsi"/>
          <w:sz w:val="24"/>
          <w:szCs w:val="24"/>
          <w:lang w:val="mk-MK"/>
        </w:rPr>
        <w:t>Ефикасност и економичност – Стратегијата се базира врз принципот на рационално, економично и ефикасно искористување на ресурсите со цел да се постигне поголема оптимизација на развојните капацитети.</w:t>
      </w:r>
    </w:p>
    <w:p w:rsidR="00C12B0E" w:rsidRPr="006D77B2" w:rsidRDefault="00C12B0E" w:rsidP="00352644">
      <w:pPr>
        <w:pStyle w:val="NoSpacing"/>
        <w:spacing w:line="276" w:lineRule="auto"/>
        <w:ind w:firstLine="720"/>
        <w:rPr>
          <w:rFonts w:ascii="Cambria" w:hAnsi="Cambria" w:cstheme="minorHAnsi"/>
          <w:sz w:val="24"/>
          <w:szCs w:val="24"/>
          <w:lang w:val="mk-MK"/>
        </w:rPr>
      </w:pPr>
    </w:p>
    <w:p w:rsidR="00C12B0E" w:rsidRPr="006D77B2" w:rsidRDefault="00C12B0E" w:rsidP="00C12B0E">
      <w:pPr>
        <w:pStyle w:val="NoSpacing"/>
        <w:spacing w:line="276" w:lineRule="auto"/>
        <w:ind w:firstLine="720"/>
        <w:rPr>
          <w:rFonts w:ascii="Cambria" w:hAnsi="Cambria" w:cstheme="minorHAnsi"/>
          <w:sz w:val="24"/>
          <w:szCs w:val="24"/>
          <w:lang w:val="mk-MK"/>
        </w:rPr>
      </w:pPr>
      <w:r w:rsidRPr="006D77B2">
        <w:rPr>
          <w:rFonts w:ascii="Cambria" w:hAnsi="Cambria" w:cstheme="minorHAnsi"/>
          <w:sz w:val="24"/>
          <w:szCs w:val="24"/>
          <w:lang w:val="mk-MK"/>
        </w:rPr>
        <w:lastRenderedPageBreak/>
        <w:t xml:space="preserve">Стратегијата, покрај стандардната содржина, </w:t>
      </w:r>
      <w:r>
        <w:rPr>
          <w:rFonts w:ascii="Cambria" w:hAnsi="Cambria" w:cstheme="minorHAnsi"/>
          <w:sz w:val="24"/>
          <w:szCs w:val="24"/>
          <w:lang w:val="mk-MK"/>
        </w:rPr>
        <w:t>интегрира</w:t>
      </w:r>
      <w:r w:rsidRPr="006D77B2">
        <w:rPr>
          <w:rFonts w:ascii="Cambria" w:hAnsi="Cambria" w:cstheme="minorHAnsi"/>
          <w:sz w:val="24"/>
          <w:szCs w:val="24"/>
          <w:lang w:val="mk-MK"/>
        </w:rPr>
        <w:t xml:space="preserve"> и листа на принципи кои ќе треба да се имплментираат подоцна во самите активности на изготвување на акциони планови, активности, проекти и напори за реализација на Стратегијата. Како основни принципи се дефинираат следните:</w:t>
      </w:r>
    </w:p>
    <w:p w:rsidR="00C12B0E" w:rsidRPr="006D77B2" w:rsidRDefault="00C12B0E" w:rsidP="004D5563">
      <w:pPr>
        <w:pStyle w:val="NoSpacing"/>
        <w:numPr>
          <w:ilvl w:val="0"/>
          <w:numId w:val="12"/>
        </w:numPr>
        <w:spacing w:line="276" w:lineRule="auto"/>
        <w:rPr>
          <w:rFonts w:ascii="Cambria" w:hAnsi="Cambria" w:cstheme="minorHAnsi"/>
          <w:sz w:val="24"/>
          <w:szCs w:val="24"/>
          <w:lang w:val="mk-MK"/>
        </w:rPr>
      </w:pPr>
      <w:r w:rsidRPr="006D77B2">
        <w:rPr>
          <w:rFonts w:ascii="Cambria" w:hAnsi="Cambria" w:cstheme="minorHAnsi"/>
          <w:sz w:val="24"/>
          <w:szCs w:val="24"/>
          <w:lang w:val="mk-MK"/>
        </w:rPr>
        <w:t>Концентрација на можностите – Принцип на употреба на најсоодветните ресурси за одредената развојна активност и насока, односно, пр</w:t>
      </w:r>
      <w:r>
        <w:rPr>
          <w:rFonts w:ascii="Cambria" w:hAnsi="Cambria" w:cstheme="minorHAnsi"/>
          <w:sz w:val="24"/>
          <w:szCs w:val="24"/>
          <w:lang w:val="mk-MK"/>
        </w:rPr>
        <w:t>имена на соодветните знаења, чо</w:t>
      </w:r>
      <w:r w:rsidRPr="006D77B2">
        <w:rPr>
          <w:rFonts w:ascii="Cambria" w:hAnsi="Cambria" w:cstheme="minorHAnsi"/>
          <w:sz w:val="24"/>
          <w:szCs w:val="24"/>
          <w:lang w:val="mk-MK"/>
        </w:rPr>
        <w:t>вечки и материја</w:t>
      </w:r>
      <w:r>
        <w:rPr>
          <w:rFonts w:ascii="Cambria" w:hAnsi="Cambria" w:cstheme="minorHAnsi"/>
          <w:sz w:val="24"/>
          <w:szCs w:val="24"/>
          <w:lang w:val="mk-MK"/>
        </w:rPr>
        <w:t>лни ресурси и идеи во одредена</w:t>
      </w:r>
      <w:r w:rsidRPr="006D77B2">
        <w:rPr>
          <w:rFonts w:ascii="Cambria" w:hAnsi="Cambria" w:cstheme="minorHAnsi"/>
          <w:sz w:val="24"/>
          <w:szCs w:val="24"/>
          <w:lang w:val="mk-MK"/>
        </w:rPr>
        <w:t xml:space="preserve"> насока која најмногу ќе придобие од нив;</w:t>
      </w:r>
    </w:p>
    <w:p w:rsidR="00C12B0E" w:rsidRPr="006D77B2" w:rsidRDefault="00C12B0E" w:rsidP="004D5563">
      <w:pPr>
        <w:pStyle w:val="NoSpacing"/>
        <w:numPr>
          <w:ilvl w:val="0"/>
          <w:numId w:val="12"/>
        </w:numPr>
        <w:spacing w:line="276" w:lineRule="auto"/>
        <w:rPr>
          <w:rFonts w:ascii="Cambria" w:hAnsi="Cambria" w:cstheme="minorHAnsi"/>
          <w:sz w:val="24"/>
          <w:szCs w:val="24"/>
          <w:lang w:val="mk-MK"/>
        </w:rPr>
      </w:pPr>
      <w:r w:rsidRPr="006D77B2">
        <w:rPr>
          <w:rFonts w:ascii="Cambria" w:hAnsi="Cambria" w:cstheme="minorHAnsi"/>
          <w:sz w:val="24"/>
          <w:szCs w:val="24"/>
          <w:lang w:val="mk-MK"/>
        </w:rPr>
        <w:t>Менаџирање – Принцип на употреба на генералниот процес на менаџмент на активностите во поддршка на економичноста и ефективноста на развојните активности;</w:t>
      </w:r>
    </w:p>
    <w:p w:rsidR="00C12B0E" w:rsidRDefault="00C12B0E" w:rsidP="004D5563">
      <w:pPr>
        <w:pStyle w:val="NoSpacing"/>
        <w:numPr>
          <w:ilvl w:val="0"/>
          <w:numId w:val="12"/>
        </w:numPr>
        <w:spacing w:line="276" w:lineRule="auto"/>
        <w:rPr>
          <w:rFonts w:ascii="Cambria" w:hAnsi="Cambria" w:cstheme="minorHAnsi"/>
          <w:sz w:val="24"/>
          <w:szCs w:val="24"/>
          <w:lang w:val="mk-MK"/>
        </w:rPr>
      </w:pPr>
      <w:r w:rsidRPr="006D77B2">
        <w:rPr>
          <w:rFonts w:ascii="Cambria" w:hAnsi="Cambria" w:cstheme="minorHAnsi"/>
          <w:sz w:val="24"/>
          <w:szCs w:val="24"/>
          <w:lang w:val="mk-MK"/>
        </w:rPr>
        <w:t>Контрола и повратна спрега – Принцип на контрола врз процесите со цел да се утврди ефективноста во првичната фаза на реализација и доколку е потребно да се изврши прилагодување.</w:t>
      </w:r>
    </w:p>
    <w:p w:rsidR="00C12B0E" w:rsidRDefault="00C12B0E" w:rsidP="00C12B0E">
      <w:pPr>
        <w:pStyle w:val="NoSpacing"/>
        <w:spacing w:line="276" w:lineRule="auto"/>
        <w:ind w:left="720"/>
        <w:rPr>
          <w:rFonts w:ascii="Cambria" w:hAnsi="Cambria" w:cstheme="minorHAnsi"/>
          <w:sz w:val="24"/>
          <w:szCs w:val="24"/>
          <w:lang w:val="mk-MK"/>
        </w:rPr>
      </w:pPr>
    </w:p>
    <w:p w:rsidR="00352644" w:rsidRDefault="00352644"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Како дел од активностите кои се реализираа со цел да се поддржат насоките во Стратегијата, беа извршени и теренски истражувања кои опфатија дефинирани таргетирани групи, односно:</w:t>
      </w:r>
    </w:p>
    <w:p w:rsidR="00352644" w:rsidRDefault="00352644" w:rsidP="00352644">
      <w:pPr>
        <w:pStyle w:val="NoSpacing"/>
        <w:spacing w:line="276" w:lineRule="auto"/>
        <w:rPr>
          <w:rFonts w:ascii="Cambria" w:hAnsi="Cambria" w:cstheme="minorHAnsi"/>
          <w:sz w:val="24"/>
          <w:szCs w:val="24"/>
          <w:lang w:val="mk-MK"/>
        </w:rPr>
      </w:pPr>
    </w:p>
    <w:p w:rsidR="006358FF" w:rsidRDefault="006358FF" w:rsidP="006358FF">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Прва</w:t>
      </w:r>
      <w:r w:rsidRPr="006358FF">
        <w:rPr>
          <w:rFonts w:ascii="Cambria" w:hAnsi="Cambria" w:cstheme="minorHAnsi"/>
          <w:i/>
          <w:sz w:val="24"/>
          <w:szCs w:val="24"/>
          <w:lang w:val="mk-MK"/>
        </w:rPr>
        <w:t xml:space="preserve"> стратификација на анкетниот примерок</w:t>
      </w:r>
    </w:p>
    <w:p w:rsidR="006358FF" w:rsidRPr="006358FF" w:rsidRDefault="006358FF" w:rsidP="006358FF">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(тип и старосна граница)</w:t>
      </w:r>
      <w:r w:rsidRPr="006358FF">
        <w:rPr>
          <w:rFonts w:ascii="Cambria" w:hAnsi="Cambria" w:cstheme="minorHAnsi"/>
          <w:i/>
          <w:sz w:val="24"/>
          <w:szCs w:val="24"/>
          <w:lang w:val="mk-MK"/>
        </w:rPr>
        <w:t xml:space="preserve"> </w:t>
      </w:r>
    </w:p>
    <w:tbl>
      <w:tblPr>
        <w:tblStyle w:val="TableGrid"/>
        <w:tblW w:w="0" w:type="auto"/>
        <w:tblLook w:val="04A0" w:firstRow="1" w:lastRow="0" w:firstColumn="1" w:lastColumn="0" w:noHBand="0" w:noVBand="1"/>
      </w:tblPr>
      <w:tblGrid>
        <w:gridCol w:w="1512"/>
        <w:gridCol w:w="949"/>
        <w:gridCol w:w="1070"/>
        <w:gridCol w:w="1197"/>
        <w:gridCol w:w="1194"/>
        <w:gridCol w:w="1045"/>
        <w:gridCol w:w="1206"/>
        <w:gridCol w:w="1114"/>
      </w:tblGrid>
      <w:tr w:rsidR="0027269F" w:rsidTr="0027269F">
        <w:trPr>
          <w:trHeight w:val="246"/>
        </w:trPr>
        <w:tc>
          <w:tcPr>
            <w:tcW w:w="1512" w:type="dxa"/>
            <w:vMerge w:val="restart"/>
            <w:shd w:val="clear" w:color="auto" w:fill="D9D9D9" w:themeFill="background1" w:themeFillShade="D9"/>
            <w:vAlign w:val="center"/>
          </w:tcPr>
          <w:p w:rsidR="0027269F" w:rsidRPr="006358FF" w:rsidRDefault="0027269F" w:rsidP="0035264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 xml:space="preserve">Предметна </w:t>
            </w:r>
          </w:p>
          <w:p w:rsidR="0027269F" w:rsidRPr="006358FF" w:rsidRDefault="0027269F" w:rsidP="0035264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група</w:t>
            </w:r>
          </w:p>
        </w:tc>
        <w:tc>
          <w:tcPr>
            <w:tcW w:w="4410" w:type="dxa"/>
            <w:gridSpan w:val="4"/>
            <w:shd w:val="clear" w:color="auto" w:fill="D9D9D9" w:themeFill="background1" w:themeFillShade="D9"/>
            <w:vAlign w:val="center"/>
          </w:tcPr>
          <w:p w:rsidR="0027269F" w:rsidRPr="006358FF" w:rsidRDefault="0027269F" w:rsidP="00352644">
            <w:pPr>
              <w:pStyle w:val="NoSpacing"/>
              <w:spacing w:line="276" w:lineRule="auto"/>
              <w:jc w:val="center"/>
              <w:rPr>
                <w:rFonts w:asciiTheme="majorHAnsi" w:hAnsiTheme="majorHAnsi" w:cstheme="minorHAnsi"/>
                <w:b/>
                <w:sz w:val="20"/>
                <w:szCs w:val="20"/>
                <w:lang w:val="mk-MK"/>
              </w:rPr>
            </w:pPr>
            <w:r w:rsidRPr="006358FF">
              <w:rPr>
                <w:rFonts w:asciiTheme="majorHAnsi" w:hAnsiTheme="majorHAnsi" w:cstheme="minorHAnsi"/>
                <w:b/>
                <w:sz w:val="20"/>
                <w:szCs w:val="20"/>
                <w:lang w:val="mk-MK"/>
              </w:rPr>
              <w:t>Население (старосна група)</w:t>
            </w:r>
          </w:p>
        </w:tc>
        <w:tc>
          <w:tcPr>
            <w:tcW w:w="1045" w:type="dxa"/>
            <w:vMerge w:val="restart"/>
            <w:shd w:val="clear" w:color="auto" w:fill="D9D9D9" w:themeFill="background1" w:themeFillShade="D9"/>
          </w:tcPr>
          <w:p w:rsidR="0027269F" w:rsidRPr="006358FF" w:rsidRDefault="0027269F" w:rsidP="006358FF">
            <w:pPr>
              <w:pStyle w:val="NoSpacing"/>
              <w:spacing w:line="276" w:lineRule="auto"/>
              <w:jc w:val="center"/>
              <w:rPr>
                <w:rFonts w:asciiTheme="majorHAnsi" w:hAnsiTheme="majorHAnsi" w:cstheme="minorHAnsi"/>
                <w:b/>
                <w:sz w:val="20"/>
                <w:szCs w:val="20"/>
                <w:lang w:val="mk-MK"/>
              </w:rPr>
            </w:pPr>
            <w:r w:rsidRPr="006358FF">
              <w:rPr>
                <w:rFonts w:asciiTheme="majorHAnsi" w:hAnsiTheme="majorHAnsi" w:cstheme="minorHAnsi"/>
                <w:b/>
                <w:sz w:val="20"/>
                <w:szCs w:val="20"/>
                <w:lang w:val="mk-MK"/>
              </w:rPr>
              <w:t>Правни субјекти</w:t>
            </w:r>
          </w:p>
        </w:tc>
        <w:tc>
          <w:tcPr>
            <w:tcW w:w="1206" w:type="dxa"/>
            <w:vMerge w:val="restart"/>
            <w:shd w:val="clear" w:color="auto" w:fill="D9D9D9" w:themeFill="background1" w:themeFillShade="D9"/>
            <w:vAlign w:val="center"/>
          </w:tcPr>
          <w:p w:rsidR="0027269F" w:rsidRPr="006358FF" w:rsidRDefault="0027269F" w:rsidP="006358FF">
            <w:pPr>
              <w:pStyle w:val="NoSpacing"/>
              <w:spacing w:line="276" w:lineRule="auto"/>
              <w:jc w:val="center"/>
              <w:rPr>
                <w:rFonts w:asciiTheme="majorHAnsi" w:hAnsiTheme="majorHAnsi" w:cstheme="minorHAnsi"/>
                <w:b/>
                <w:sz w:val="20"/>
                <w:szCs w:val="20"/>
                <w:lang w:val="mk-MK"/>
              </w:rPr>
            </w:pPr>
            <w:r w:rsidRPr="006358FF">
              <w:rPr>
                <w:rFonts w:asciiTheme="majorHAnsi" w:hAnsiTheme="majorHAnsi" w:cstheme="minorHAnsi"/>
                <w:b/>
                <w:sz w:val="20"/>
                <w:szCs w:val="20"/>
                <w:lang w:val="mk-MK"/>
              </w:rPr>
              <w:t>Ученици</w:t>
            </w:r>
          </w:p>
        </w:tc>
        <w:tc>
          <w:tcPr>
            <w:tcW w:w="1114" w:type="dxa"/>
            <w:vMerge w:val="restart"/>
            <w:shd w:val="clear" w:color="auto" w:fill="D9D9D9" w:themeFill="background1" w:themeFillShade="D9"/>
          </w:tcPr>
          <w:p w:rsidR="0027269F" w:rsidRPr="006358FF" w:rsidRDefault="0027269F" w:rsidP="006358FF">
            <w:pPr>
              <w:pStyle w:val="NoSpacing"/>
              <w:spacing w:line="276" w:lineRule="auto"/>
              <w:jc w:val="center"/>
              <w:rPr>
                <w:rFonts w:asciiTheme="majorHAnsi" w:hAnsiTheme="majorHAnsi" w:cstheme="minorHAnsi"/>
                <w:b/>
                <w:sz w:val="20"/>
                <w:szCs w:val="20"/>
                <w:lang w:val="mk-MK"/>
              </w:rPr>
            </w:pPr>
            <w:r>
              <w:rPr>
                <w:rFonts w:asciiTheme="majorHAnsi" w:hAnsiTheme="majorHAnsi" w:cstheme="minorHAnsi"/>
                <w:b/>
                <w:sz w:val="20"/>
                <w:szCs w:val="20"/>
                <w:lang w:val="mk-MK"/>
              </w:rPr>
              <w:t>ВКУПНО</w:t>
            </w:r>
          </w:p>
        </w:tc>
      </w:tr>
      <w:tr w:rsidR="0027269F" w:rsidTr="0027269F">
        <w:trPr>
          <w:trHeight w:val="245"/>
        </w:trPr>
        <w:tc>
          <w:tcPr>
            <w:tcW w:w="1512" w:type="dxa"/>
            <w:vMerge/>
            <w:vAlign w:val="center"/>
          </w:tcPr>
          <w:p w:rsidR="0027269F" w:rsidRPr="006358FF" w:rsidRDefault="0027269F" w:rsidP="00352644">
            <w:pPr>
              <w:pStyle w:val="NoSpacing"/>
              <w:spacing w:line="276" w:lineRule="auto"/>
              <w:jc w:val="right"/>
              <w:rPr>
                <w:rFonts w:asciiTheme="majorHAnsi" w:hAnsiTheme="majorHAnsi" w:cstheme="minorHAnsi"/>
                <w:sz w:val="20"/>
                <w:szCs w:val="20"/>
                <w:lang w:val="mk-MK"/>
              </w:rPr>
            </w:pPr>
          </w:p>
        </w:tc>
        <w:tc>
          <w:tcPr>
            <w:tcW w:w="949" w:type="dxa"/>
            <w:shd w:val="clear" w:color="auto" w:fill="D9D9D9" w:themeFill="background1" w:themeFillShade="D9"/>
            <w:vAlign w:val="center"/>
          </w:tcPr>
          <w:p w:rsidR="0027269F" w:rsidRPr="006358FF" w:rsidRDefault="0027269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18-25</w:t>
            </w:r>
          </w:p>
        </w:tc>
        <w:tc>
          <w:tcPr>
            <w:tcW w:w="1070" w:type="dxa"/>
            <w:shd w:val="clear" w:color="auto" w:fill="D9D9D9" w:themeFill="background1" w:themeFillShade="D9"/>
            <w:vAlign w:val="center"/>
          </w:tcPr>
          <w:p w:rsidR="0027269F" w:rsidRPr="006358FF" w:rsidRDefault="0027269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26-40</w:t>
            </w:r>
          </w:p>
        </w:tc>
        <w:tc>
          <w:tcPr>
            <w:tcW w:w="1197" w:type="dxa"/>
            <w:shd w:val="clear" w:color="auto" w:fill="D9D9D9" w:themeFill="background1" w:themeFillShade="D9"/>
            <w:vAlign w:val="center"/>
          </w:tcPr>
          <w:p w:rsidR="0027269F" w:rsidRPr="006358FF" w:rsidRDefault="0027269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41-50</w:t>
            </w:r>
          </w:p>
        </w:tc>
        <w:tc>
          <w:tcPr>
            <w:tcW w:w="1194" w:type="dxa"/>
            <w:shd w:val="clear" w:color="auto" w:fill="D9D9D9" w:themeFill="background1" w:themeFillShade="D9"/>
            <w:vAlign w:val="center"/>
          </w:tcPr>
          <w:p w:rsidR="0027269F" w:rsidRPr="006358FF" w:rsidRDefault="0027269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51-65</w:t>
            </w:r>
          </w:p>
        </w:tc>
        <w:tc>
          <w:tcPr>
            <w:tcW w:w="1045" w:type="dxa"/>
            <w:vMerge/>
          </w:tcPr>
          <w:p w:rsidR="0027269F" w:rsidRPr="006358FF" w:rsidRDefault="0027269F" w:rsidP="00352644">
            <w:pPr>
              <w:pStyle w:val="NoSpacing"/>
              <w:spacing w:line="276" w:lineRule="auto"/>
              <w:rPr>
                <w:rFonts w:asciiTheme="majorHAnsi" w:hAnsiTheme="majorHAnsi" w:cstheme="minorHAnsi"/>
                <w:sz w:val="20"/>
                <w:szCs w:val="20"/>
                <w:lang w:val="mk-MK"/>
              </w:rPr>
            </w:pPr>
          </w:p>
        </w:tc>
        <w:tc>
          <w:tcPr>
            <w:tcW w:w="1206" w:type="dxa"/>
            <w:vMerge/>
          </w:tcPr>
          <w:p w:rsidR="0027269F" w:rsidRPr="006358FF" w:rsidRDefault="0027269F" w:rsidP="00352644">
            <w:pPr>
              <w:pStyle w:val="NoSpacing"/>
              <w:spacing w:line="276" w:lineRule="auto"/>
              <w:rPr>
                <w:rFonts w:asciiTheme="majorHAnsi" w:hAnsiTheme="majorHAnsi" w:cstheme="minorHAnsi"/>
                <w:sz w:val="20"/>
                <w:szCs w:val="20"/>
                <w:lang w:val="mk-MK"/>
              </w:rPr>
            </w:pPr>
          </w:p>
        </w:tc>
        <w:tc>
          <w:tcPr>
            <w:tcW w:w="1114" w:type="dxa"/>
            <w:vMerge/>
          </w:tcPr>
          <w:p w:rsidR="0027269F" w:rsidRPr="006358FF" w:rsidRDefault="0027269F" w:rsidP="00352644">
            <w:pPr>
              <w:pStyle w:val="NoSpacing"/>
              <w:spacing w:line="276" w:lineRule="auto"/>
              <w:rPr>
                <w:rFonts w:asciiTheme="majorHAnsi" w:hAnsiTheme="majorHAnsi" w:cstheme="minorHAnsi"/>
                <w:sz w:val="20"/>
                <w:szCs w:val="20"/>
                <w:lang w:val="mk-MK"/>
              </w:rPr>
            </w:pPr>
          </w:p>
        </w:tc>
      </w:tr>
      <w:tr w:rsidR="00F9372D" w:rsidTr="00363994">
        <w:tc>
          <w:tcPr>
            <w:tcW w:w="1512" w:type="dxa"/>
            <w:shd w:val="clear" w:color="auto" w:fill="D9D9D9" w:themeFill="background1" w:themeFillShade="D9"/>
            <w:vAlign w:val="center"/>
          </w:tcPr>
          <w:p w:rsidR="00F9372D" w:rsidRPr="006358FF" w:rsidRDefault="00F9372D" w:rsidP="0035264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Планирано</w:t>
            </w:r>
          </w:p>
        </w:tc>
        <w:tc>
          <w:tcPr>
            <w:tcW w:w="949" w:type="dxa"/>
            <w:vAlign w:val="bottom"/>
          </w:tcPr>
          <w:p w:rsidR="00F9372D" w:rsidRPr="00F9372D" w:rsidRDefault="00F9372D" w:rsidP="00F9372D">
            <w:pPr>
              <w:jc w:val="center"/>
              <w:rPr>
                <w:rFonts w:asciiTheme="majorHAnsi" w:hAnsiTheme="majorHAnsi" w:cs="Arial"/>
                <w:color w:val="000000"/>
                <w:sz w:val="20"/>
                <w:szCs w:val="20"/>
              </w:rPr>
            </w:pPr>
            <w:r w:rsidRPr="00F9372D">
              <w:rPr>
                <w:rFonts w:asciiTheme="majorHAnsi" w:hAnsiTheme="majorHAnsi" w:cs="Arial"/>
                <w:color w:val="000000"/>
                <w:sz w:val="20"/>
                <w:szCs w:val="20"/>
              </w:rPr>
              <w:t>20</w:t>
            </w:r>
          </w:p>
        </w:tc>
        <w:tc>
          <w:tcPr>
            <w:tcW w:w="1070" w:type="dxa"/>
            <w:vAlign w:val="bottom"/>
          </w:tcPr>
          <w:p w:rsidR="00F9372D" w:rsidRPr="00F9372D" w:rsidRDefault="00F9372D" w:rsidP="00F9372D">
            <w:pPr>
              <w:jc w:val="center"/>
              <w:rPr>
                <w:rFonts w:asciiTheme="majorHAnsi" w:hAnsiTheme="majorHAnsi" w:cs="Arial"/>
                <w:color w:val="000000"/>
                <w:sz w:val="20"/>
                <w:szCs w:val="20"/>
              </w:rPr>
            </w:pPr>
            <w:r w:rsidRPr="00F9372D">
              <w:rPr>
                <w:rFonts w:asciiTheme="majorHAnsi" w:hAnsiTheme="majorHAnsi" w:cs="Arial"/>
                <w:color w:val="000000"/>
                <w:sz w:val="20"/>
                <w:szCs w:val="20"/>
              </w:rPr>
              <w:t>110</w:t>
            </w:r>
          </w:p>
        </w:tc>
        <w:tc>
          <w:tcPr>
            <w:tcW w:w="1197" w:type="dxa"/>
            <w:vAlign w:val="bottom"/>
          </w:tcPr>
          <w:p w:rsidR="00F9372D" w:rsidRPr="00F9372D" w:rsidRDefault="00F9372D" w:rsidP="00F9372D">
            <w:pPr>
              <w:jc w:val="center"/>
              <w:rPr>
                <w:rFonts w:asciiTheme="majorHAnsi" w:hAnsiTheme="majorHAnsi" w:cs="Arial"/>
                <w:color w:val="000000"/>
                <w:sz w:val="20"/>
                <w:szCs w:val="20"/>
              </w:rPr>
            </w:pPr>
            <w:r w:rsidRPr="00F9372D">
              <w:rPr>
                <w:rFonts w:asciiTheme="majorHAnsi" w:hAnsiTheme="majorHAnsi" w:cs="Arial"/>
                <w:color w:val="000000"/>
                <w:sz w:val="20"/>
                <w:szCs w:val="20"/>
              </w:rPr>
              <w:t>120</w:t>
            </w:r>
          </w:p>
        </w:tc>
        <w:tc>
          <w:tcPr>
            <w:tcW w:w="1194" w:type="dxa"/>
            <w:vAlign w:val="bottom"/>
          </w:tcPr>
          <w:p w:rsidR="00F9372D" w:rsidRPr="00F9372D" w:rsidRDefault="00F9372D" w:rsidP="00F9372D">
            <w:pPr>
              <w:jc w:val="center"/>
              <w:rPr>
                <w:rFonts w:asciiTheme="majorHAnsi" w:hAnsiTheme="majorHAnsi" w:cs="Arial"/>
                <w:color w:val="000000"/>
                <w:sz w:val="20"/>
                <w:szCs w:val="20"/>
              </w:rPr>
            </w:pPr>
            <w:r w:rsidRPr="00F9372D">
              <w:rPr>
                <w:rFonts w:asciiTheme="majorHAnsi" w:hAnsiTheme="majorHAnsi" w:cs="Arial"/>
                <w:color w:val="000000"/>
                <w:sz w:val="20"/>
                <w:szCs w:val="20"/>
              </w:rPr>
              <w:t>20</w:t>
            </w:r>
          </w:p>
        </w:tc>
        <w:tc>
          <w:tcPr>
            <w:tcW w:w="1045" w:type="dxa"/>
            <w:vAlign w:val="bottom"/>
          </w:tcPr>
          <w:p w:rsidR="00F9372D" w:rsidRPr="00F9372D" w:rsidRDefault="00F9372D" w:rsidP="00F9372D">
            <w:pPr>
              <w:jc w:val="center"/>
              <w:rPr>
                <w:rFonts w:asciiTheme="majorHAnsi" w:hAnsiTheme="majorHAnsi" w:cs="Arial"/>
                <w:color w:val="000000"/>
                <w:sz w:val="20"/>
                <w:szCs w:val="20"/>
              </w:rPr>
            </w:pPr>
            <w:r w:rsidRPr="00F9372D">
              <w:rPr>
                <w:rFonts w:asciiTheme="majorHAnsi" w:hAnsiTheme="majorHAnsi" w:cs="Arial"/>
                <w:color w:val="000000"/>
                <w:sz w:val="20"/>
                <w:szCs w:val="20"/>
              </w:rPr>
              <w:t>20</w:t>
            </w:r>
          </w:p>
        </w:tc>
        <w:tc>
          <w:tcPr>
            <w:tcW w:w="1206" w:type="dxa"/>
            <w:vAlign w:val="bottom"/>
          </w:tcPr>
          <w:p w:rsidR="00F9372D" w:rsidRPr="00F9372D" w:rsidRDefault="00F9372D" w:rsidP="00F9372D">
            <w:pPr>
              <w:jc w:val="center"/>
              <w:rPr>
                <w:rFonts w:asciiTheme="majorHAnsi" w:hAnsiTheme="majorHAnsi" w:cs="Arial"/>
                <w:color w:val="000000"/>
                <w:sz w:val="20"/>
                <w:szCs w:val="20"/>
              </w:rPr>
            </w:pPr>
            <w:r w:rsidRPr="00F9372D">
              <w:rPr>
                <w:rFonts w:asciiTheme="majorHAnsi" w:hAnsiTheme="majorHAnsi" w:cs="Arial"/>
                <w:color w:val="000000"/>
                <w:sz w:val="20"/>
                <w:szCs w:val="20"/>
              </w:rPr>
              <w:t>10</w:t>
            </w:r>
          </w:p>
        </w:tc>
        <w:tc>
          <w:tcPr>
            <w:tcW w:w="1114" w:type="dxa"/>
          </w:tcPr>
          <w:p w:rsidR="00F9372D" w:rsidRDefault="00F9372D" w:rsidP="006358FF">
            <w:pPr>
              <w:pStyle w:val="NoSpacing"/>
              <w:spacing w:line="276" w:lineRule="auto"/>
              <w:jc w:val="center"/>
              <w:rPr>
                <w:rFonts w:asciiTheme="majorHAnsi" w:hAnsiTheme="majorHAnsi" w:cstheme="minorHAnsi"/>
                <w:sz w:val="20"/>
                <w:szCs w:val="20"/>
                <w:lang w:val="mk-MK"/>
              </w:rPr>
            </w:pPr>
            <w:r>
              <w:rPr>
                <w:rFonts w:asciiTheme="majorHAnsi" w:hAnsiTheme="majorHAnsi" w:cstheme="minorHAnsi"/>
                <w:sz w:val="20"/>
                <w:szCs w:val="20"/>
                <w:lang w:val="mk-MK"/>
              </w:rPr>
              <w:t>300</w:t>
            </w:r>
          </w:p>
        </w:tc>
      </w:tr>
      <w:tr w:rsidR="0027269F" w:rsidTr="0027269F">
        <w:tc>
          <w:tcPr>
            <w:tcW w:w="1512" w:type="dxa"/>
            <w:shd w:val="clear" w:color="auto" w:fill="D9D9D9" w:themeFill="background1" w:themeFillShade="D9"/>
            <w:vAlign w:val="center"/>
          </w:tcPr>
          <w:p w:rsidR="0027269F" w:rsidRPr="006358FF" w:rsidRDefault="0027269F" w:rsidP="0035264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Реализирано</w:t>
            </w:r>
          </w:p>
        </w:tc>
        <w:tc>
          <w:tcPr>
            <w:tcW w:w="949" w:type="dxa"/>
            <w:vAlign w:val="center"/>
          </w:tcPr>
          <w:p w:rsidR="0027269F" w:rsidRPr="006358FF" w:rsidRDefault="0027269F" w:rsidP="00363994">
            <w:pPr>
              <w:jc w:val="center"/>
              <w:rPr>
                <w:rFonts w:asciiTheme="majorHAnsi" w:hAnsiTheme="majorHAnsi" w:cs="Arial"/>
                <w:color w:val="000000"/>
                <w:sz w:val="20"/>
                <w:szCs w:val="20"/>
              </w:rPr>
            </w:pPr>
            <w:r w:rsidRPr="006358FF">
              <w:rPr>
                <w:rFonts w:asciiTheme="majorHAnsi" w:hAnsiTheme="majorHAnsi" w:cs="Arial"/>
                <w:color w:val="000000"/>
                <w:sz w:val="20"/>
                <w:szCs w:val="20"/>
              </w:rPr>
              <w:t>24</w:t>
            </w:r>
          </w:p>
        </w:tc>
        <w:tc>
          <w:tcPr>
            <w:tcW w:w="1070" w:type="dxa"/>
            <w:vAlign w:val="center"/>
          </w:tcPr>
          <w:p w:rsidR="0027269F" w:rsidRPr="006358FF" w:rsidRDefault="0027269F" w:rsidP="00363994">
            <w:pPr>
              <w:jc w:val="center"/>
              <w:rPr>
                <w:rFonts w:asciiTheme="majorHAnsi" w:hAnsiTheme="majorHAnsi" w:cs="Arial"/>
                <w:color w:val="000000"/>
                <w:sz w:val="20"/>
                <w:szCs w:val="20"/>
              </w:rPr>
            </w:pPr>
            <w:r w:rsidRPr="006358FF">
              <w:rPr>
                <w:rFonts w:asciiTheme="majorHAnsi" w:hAnsiTheme="majorHAnsi" w:cs="Arial"/>
                <w:color w:val="000000"/>
                <w:sz w:val="20"/>
                <w:szCs w:val="20"/>
              </w:rPr>
              <w:t>101</w:t>
            </w:r>
          </w:p>
        </w:tc>
        <w:tc>
          <w:tcPr>
            <w:tcW w:w="1197" w:type="dxa"/>
            <w:vAlign w:val="center"/>
          </w:tcPr>
          <w:p w:rsidR="0027269F" w:rsidRPr="006358FF" w:rsidRDefault="0027269F" w:rsidP="00363994">
            <w:pPr>
              <w:jc w:val="center"/>
              <w:rPr>
                <w:rFonts w:asciiTheme="majorHAnsi" w:hAnsiTheme="majorHAnsi" w:cs="Arial"/>
                <w:color w:val="000000"/>
                <w:sz w:val="20"/>
                <w:szCs w:val="20"/>
              </w:rPr>
            </w:pPr>
            <w:r w:rsidRPr="006358FF">
              <w:rPr>
                <w:rFonts w:asciiTheme="majorHAnsi" w:hAnsiTheme="majorHAnsi" w:cs="Arial"/>
                <w:color w:val="000000"/>
                <w:sz w:val="20"/>
                <w:szCs w:val="20"/>
              </w:rPr>
              <w:t>109</w:t>
            </w:r>
          </w:p>
        </w:tc>
        <w:tc>
          <w:tcPr>
            <w:tcW w:w="1194" w:type="dxa"/>
            <w:vAlign w:val="center"/>
          </w:tcPr>
          <w:p w:rsidR="0027269F" w:rsidRPr="006358FF" w:rsidRDefault="0027269F" w:rsidP="00363994">
            <w:pPr>
              <w:jc w:val="center"/>
              <w:rPr>
                <w:rFonts w:asciiTheme="majorHAnsi" w:hAnsiTheme="majorHAnsi" w:cs="Arial"/>
                <w:color w:val="000000"/>
                <w:sz w:val="20"/>
                <w:szCs w:val="20"/>
              </w:rPr>
            </w:pPr>
            <w:r w:rsidRPr="006358FF">
              <w:rPr>
                <w:rFonts w:asciiTheme="majorHAnsi" w:hAnsiTheme="majorHAnsi" w:cs="Arial"/>
                <w:color w:val="000000"/>
                <w:sz w:val="20"/>
                <w:szCs w:val="20"/>
              </w:rPr>
              <w:t>36</w:t>
            </w:r>
          </w:p>
        </w:tc>
        <w:tc>
          <w:tcPr>
            <w:tcW w:w="1045" w:type="dxa"/>
          </w:tcPr>
          <w:p w:rsidR="0027269F" w:rsidRPr="006358FF" w:rsidRDefault="0027269F" w:rsidP="006358FF">
            <w:pPr>
              <w:pStyle w:val="NoSpacing"/>
              <w:spacing w:line="276" w:lineRule="auto"/>
              <w:jc w:val="center"/>
              <w:rPr>
                <w:rFonts w:asciiTheme="majorHAnsi" w:hAnsiTheme="majorHAnsi" w:cstheme="minorHAnsi"/>
                <w:sz w:val="20"/>
                <w:szCs w:val="20"/>
                <w:lang w:val="mk-MK"/>
              </w:rPr>
            </w:pPr>
            <w:r>
              <w:rPr>
                <w:rFonts w:asciiTheme="majorHAnsi" w:hAnsiTheme="majorHAnsi" w:cstheme="minorHAnsi"/>
                <w:sz w:val="20"/>
                <w:szCs w:val="20"/>
                <w:lang w:val="mk-MK"/>
              </w:rPr>
              <w:t>20</w:t>
            </w:r>
          </w:p>
        </w:tc>
        <w:tc>
          <w:tcPr>
            <w:tcW w:w="1206" w:type="dxa"/>
          </w:tcPr>
          <w:p w:rsidR="0027269F" w:rsidRPr="006358FF" w:rsidRDefault="0027269F" w:rsidP="006358FF">
            <w:pPr>
              <w:pStyle w:val="NoSpacing"/>
              <w:spacing w:line="276" w:lineRule="auto"/>
              <w:jc w:val="center"/>
              <w:rPr>
                <w:rFonts w:asciiTheme="majorHAnsi" w:hAnsiTheme="majorHAnsi" w:cstheme="minorHAnsi"/>
                <w:sz w:val="20"/>
                <w:szCs w:val="20"/>
                <w:lang w:val="mk-MK"/>
              </w:rPr>
            </w:pPr>
            <w:r>
              <w:rPr>
                <w:rFonts w:asciiTheme="majorHAnsi" w:hAnsiTheme="majorHAnsi" w:cstheme="minorHAnsi"/>
                <w:sz w:val="20"/>
                <w:szCs w:val="20"/>
                <w:lang w:val="mk-MK"/>
              </w:rPr>
              <w:t>30</w:t>
            </w:r>
          </w:p>
        </w:tc>
        <w:tc>
          <w:tcPr>
            <w:tcW w:w="1114" w:type="dxa"/>
          </w:tcPr>
          <w:p w:rsidR="0027269F" w:rsidRDefault="00F9372D" w:rsidP="006358FF">
            <w:pPr>
              <w:pStyle w:val="NoSpacing"/>
              <w:spacing w:line="276" w:lineRule="auto"/>
              <w:jc w:val="center"/>
              <w:rPr>
                <w:rFonts w:asciiTheme="majorHAnsi" w:hAnsiTheme="majorHAnsi" w:cstheme="minorHAnsi"/>
                <w:sz w:val="20"/>
                <w:szCs w:val="20"/>
                <w:lang w:val="mk-MK"/>
              </w:rPr>
            </w:pPr>
            <w:r>
              <w:rPr>
                <w:rFonts w:asciiTheme="majorHAnsi" w:hAnsiTheme="majorHAnsi" w:cstheme="minorHAnsi"/>
                <w:sz w:val="20"/>
                <w:szCs w:val="20"/>
                <w:lang w:val="mk-MK"/>
              </w:rPr>
              <w:t>320</w:t>
            </w:r>
          </w:p>
        </w:tc>
      </w:tr>
    </w:tbl>
    <w:p w:rsidR="006358FF" w:rsidRDefault="006358FF" w:rsidP="006358FF">
      <w:pPr>
        <w:pStyle w:val="NoSpacing"/>
        <w:spacing w:line="276" w:lineRule="auto"/>
        <w:rPr>
          <w:rFonts w:ascii="Cambria" w:hAnsi="Cambria" w:cstheme="minorHAnsi"/>
          <w:sz w:val="24"/>
          <w:szCs w:val="24"/>
          <w:lang w:val="mk-MK"/>
        </w:rPr>
      </w:pPr>
    </w:p>
    <w:p w:rsidR="006358FF" w:rsidRDefault="006358FF" w:rsidP="006358FF">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Втора</w:t>
      </w:r>
      <w:r w:rsidRPr="006358FF">
        <w:rPr>
          <w:rFonts w:ascii="Cambria" w:hAnsi="Cambria" w:cstheme="minorHAnsi"/>
          <w:i/>
          <w:sz w:val="24"/>
          <w:szCs w:val="24"/>
          <w:lang w:val="mk-MK"/>
        </w:rPr>
        <w:t xml:space="preserve"> стратификација на анкетниот примерок</w:t>
      </w:r>
    </w:p>
    <w:p w:rsidR="006358FF" w:rsidRDefault="006358FF" w:rsidP="006358FF">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(највисоко завршено образование)</w:t>
      </w:r>
    </w:p>
    <w:tbl>
      <w:tblPr>
        <w:tblStyle w:val="TableGrid"/>
        <w:tblW w:w="9322" w:type="dxa"/>
        <w:tblLook w:val="04A0" w:firstRow="1" w:lastRow="0" w:firstColumn="1" w:lastColumn="0" w:noHBand="0" w:noVBand="1"/>
      </w:tblPr>
      <w:tblGrid>
        <w:gridCol w:w="1516"/>
        <w:gridCol w:w="1951"/>
        <w:gridCol w:w="1952"/>
        <w:gridCol w:w="1951"/>
        <w:gridCol w:w="1952"/>
      </w:tblGrid>
      <w:tr w:rsidR="006358FF" w:rsidRPr="006358FF" w:rsidTr="006358FF">
        <w:trPr>
          <w:trHeight w:val="246"/>
        </w:trPr>
        <w:tc>
          <w:tcPr>
            <w:tcW w:w="1516" w:type="dxa"/>
            <w:vMerge w:val="restart"/>
            <w:shd w:val="clear" w:color="auto" w:fill="D9D9D9" w:themeFill="background1" w:themeFillShade="D9"/>
            <w:vAlign w:val="center"/>
          </w:tcPr>
          <w:p w:rsidR="006358FF" w:rsidRPr="006358FF" w:rsidRDefault="006358F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 xml:space="preserve">Предметна </w:t>
            </w:r>
          </w:p>
          <w:p w:rsidR="006358FF" w:rsidRPr="006358FF" w:rsidRDefault="006358F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група</w:t>
            </w:r>
          </w:p>
        </w:tc>
        <w:tc>
          <w:tcPr>
            <w:tcW w:w="7806" w:type="dxa"/>
            <w:gridSpan w:val="4"/>
            <w:shd w:val="clear" w:color="auto" w:fill="D9D9D9" w:themeFill="background1" w:themeFillShade="D9"/>
            <w:vAlign w:val="center"/>
          </w:tcPr>
          <w:p w:rsidR="006358FF" w:rsidRPr="006358FF" w:rsidRDefault="006358FF" w:rsidP="006358FF">
            <w:pPr>
              <w:pStyle w:val="NoSpacing"/>
              <w:spacing w:line="276" w:lineRule="auto"/>
              <w:jc w:val="center"/>
              <w:rPr>
                <w:rFonts w:asciiTheme="majorHAnsi" w:hAnsiTheme="majorHAnsi" w:cstheme="minorHAnsi"/>
                <w:b/>
                <w:sz w:val="20"/>
                <w:szCs w:val="20"/>
                <w:lang w:val="mk-MK"/>
              </w:rPr>
            </w:pPr>
            <w:r w:rsidRPr="006358FF">
              <w:rPr>
                <w:rFonts w:asciiTheme="majorHAnsi" w:hAnsiTheme="majorHAnsi" w:cstheme="minorHAnsi"/>
                <w:b/>
                <w:sz w:val="20"/>
                <w:szCs w:val="20"/>
                <w:lang w:val="mk-MK"/>
              </w:rPr>
              <w:t>Население (</w:t>
            </w:r>
            <w:r>
              <w:rPr>
                <w:rFonts w:asciiTheme="majorHAnsi" w:hAnsiTheme="majorHAnsi" w:cstheme="minorHAnsi"/>
                <w:b/>
                <w:sz w:val="20"/>
                <w:szCs w:val="20"/>
                <w:lang w:val="mk-MK"/>
              </w:rPr>
              <w:t>образование</w:t>
            </w:r>
            <w:r w:rsidRPr="006358FF">
              <w:rPr>
                <w:rFonts w:asciiTheme="majorHAnsi" w:hAnsiTheme="majorHAnsi" w:cstheme="minorHAnsi"/>
                <w:b/>
                <w:sz w:val="20"/>
                <w:szCs w:val="20"/>
                <w:lang w:val="mk-MK"/>
              </w:rPr>
              <w:t>)</w:t>
            </w:r>
          </w:p>
        </w:tc>
      </w:tr>
      <w:tr w:rsidR="006358FF" w:rsidRPr="006358FF" w:rsidTr="00363994">
        <w:trPr>
          <w:trHeight w:val="245"/>
        </w:trPr>
        <w:tc>
          <w:tcPr>
            <w:tcW w:w="1516" w:type="dxa"/>
            <w:vMerge/>
            <w:vAlign w:val="center"/>
          </w:tcPr>
          <w:p w:rsidR="006358FF" w:rsidRPr="006358FF" w:rsidRDefault="006358FF" w:rsidP="00363994">
            <w:pPr>
              <w:pStyle w:val="NoSpacing"/>
              <w:spacing w:line="276" w:lineRule="auto"/>
              <w:jc w:val="right"/>
              <w:rPr>
                <w:rFonts w:asciiTheme="majorHAnsi" w:hAnsiTheme="majorHAnsi" w:cstheme="minorHAnsi"/>
                <w:sz w:val="20"/>
                <w:szCs w:val="20"/>
                <w:lang w:val="mk-MK"/>
              </w:rPr>
            </w:pPr>
          </w:p>
        </w:tc>
        <w:tc>
          <w:tcPr>
            <w:tcW w:w="1951" w:type="dxa"/>
            <w:shd w:val="clear" w:color="auto" w:fill="D9D9D9" w:themeFill="background1" w:themeFillShade="D9"/>
          </w:tcPr>
          <w:p w:rsidR="006358FF" w:rsidRPr="006358FF" w:rsidRDefault="006358FF" w:rsidP="006358F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Основно</w:t>
            </w:r>
          </w:p>
        </w:tc>
        <w:tc>
          <w:tcPr>
            <w:tcW w:w="1952" w:type="dxa"/>
            <w:shd w:val="clear" w:color="auto" w:fill="D9D9D9" w:themeFill="background1" w:themeFillShade="D9"/>
          </w:tcPr>
          <w:p w:rsidR="006358FF" w:rsidRPr="006358FF" w:rsidRDefault="006358FF" w:rsidP="006358F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Средно</w:t>
            </w:r>
          </w:p>
        </w:tc>
        <w:tc>
          <w:tcPr>
            <w:tcW w:w="1951" w:type="dxa"/>
            <w:shd w:val="clear" w:color="auto" w:fill="D9D9D9" w:themeFill="background1" w:themeFillShade="D9"/>
          </w:tcPr>
          <w:p w:rsidR="006358FF" w:rsidRPr="006358FF" w:rsidRDefault="006358FF" w:rsidP="006358F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Високо</w:t>
            </w:r>
          </w:p>
        </w:tc>
        <w:tc>
          <w:tcPr>
            <w:tcW w:w="1952" w:type="dxa"/>
            <w:shd w:val="clear" w:color="auto" w:fill="D9D9D9" w:themeFill="background1" w:themeFillShade="D9"/>
          </w:tcPr>
          <w:p w:rsidR="006358FF" w:rsidRPr="006358FF" w:rsidRDefault="006358FF" w:rsidP="006358FF">
            <w:pPr>
              <w:jc w:val="center"/>
              <w:rPr>
                <w:rFonts w:asciiTheme="majorHAnsi" w:hAnsiTheme="majorHAnsi" w:cs="Arial"/>
                <w:b/>
                <w:color w:val="000000"/>
                <w:sz w:val="20"/>
                <w:szCs w:val="20"/>
              </w:rPr>
            </w:pPr>
            <w:r w:rsidRPr="006358FF">
              <w:rPr>
                <w:rFonts w:asciiTheme="majorHAnsi" w:hAnsiTheme="majorHAnsi" w:cs="Arial"/>
                <w:b/>
                <w:color w:val="000000"/>
                <w:sz w:val="20"/>
                <w:szCs w:val="20"/>
              </w:rPr>
              <w:t>Пост-дипломски</w:t>
            </w:r>
          </w:p>
        </w:tc>
      </w:tr>
      <w:tr w:rsidR="006358FF" w:rsidRPr="006358FF" w:rsidTr="006358FF">
        <w:tc>
          <w:tcPr>
            <w:tcW w:w="1516" w:type="dxa"/>
            <w:shd w:val="clear" w:color="auto" w:fill="D9D9D9" w:themeFill="background1" w:themeFillShade="D9"/>
            <w:vAlign w:val="center"/>
          </w:tcPr>
          <w:p w:rsidR="006358FF" w:rsidRPr="006358FF" w:rsidRDefault="006358F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Планирано</w:t>
            </w:r>
          </w:p>
        </w:tc>
        <w:tc>
          <w:tcPr>
            <w:tcW w:w="1951" w:type="dxa"/>
            <w:vAlign w:val="center"/>
          </w:tcPr>
          <w:p w:rsidR="006358FF" w:rsidRPr="006358F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5</w:t>
            </w:r>
          </w:p>
        </w:tc>
        <w:tc>
          <w:tcPr>
            <w:tcW w:w="1952" w:type="dxa"/>
            <w:vAlign w:val="center"/>
          </w:tcPr>
          <w:p w:rsidR="006358FF" w:rsidRPr="006358FF" w:rsidRDefault="006358F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1</w:t>
            </w:r>
            <w:r w:rsidR="0027269F">
              <w:rPr>
                <w:rFonts w:asciiTheme="majorHAnsi" w:hAnsiTheme="majorHAnsi" w:cs="Arial"/>
                <w:color w:val="000000"/>
                <w:sz w:val="20"/>
                <w:szCs w:val="20"/>
                <w:lang w:val="mk-MK"/>
              </w:rPr>
              <w:t>50</w:t>
            </w:r>
          </w:p>
        </w:tc>
        <w:tc>
          <w:tcPr>
            <w:tcW w:w="1951" w:type="dxa"/>
            <w:vAlign w:val="center"/>
          </w:tcPr>
          <w:p w:rsidR="006358FF" w:rsidRPr="006358FF" w:rsidRDefault="006358F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1</w:t>
            </w:r>
            <w:r w:rsidR="0027269F">
              <w:rPr>
                <w:rFonts w:asciiTheme="majorHAnsi" w:hAnsiTheme="majorHAnsi" w:cs="Arial"/>
                <w:color w:val="000000"/>
                <w:sz w:val="20"/>
                <w:szCs w:val="20"/>
                <w:lang w:val="mk-MK"/>
              </w:rPr>
              <w:t>0</w:t>
            </w:r>
            <w:r>
              <w:rPr>
                <w:rFonts w:asciiTheme="majorHAnsi" w:hAnsiTheme="majorHAnsi" w:cs="Arial"/>
                <w:color w:val="000000"/>
                <w:sz w:val="20"/>
                <w:szCs w:val="20"/>
                <w:lang w:val="mk-MK"/>
              </w:rPr>
              <w:t>0</w:t>
            </w:r>
          </w:p>
        </w:tc>
        <w:tc>
          <w:tcPr>
            <w:tcW w:w="1952" w:type="dxa"/>
            <w:vAlign w:val="center"/>
          </w:tcPr>
          <w:p w:rsidR="006358FF" w:rsidRPr="006358F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5</w:t>
            </w:r>
          </w:p>
        </w:tc>
      </w:tr>
      <w:tr w:rsidR="006358FF" w:rsidRPr="006358FF" w:rsidTr="006358FF">
        <w:tc>
          <w:tcPr>
            <w:tcW w:w="1516" w:type="dxa"/>
            <w:shd w:val="clear" w:color="auto" w:fill="D9D9D9" w:themeFill="background1" w:themeFillShade="D9"/>
            <w:vAlign w:val="center"/>
          </w:tcPr>
          <w:p w:rsidR="006358FF" w:rsidRPr="006358FF" w:rsidRDefault="006358F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Реализирано</w:t>
            </w:r>
          </w:p>
        </w:tc>
        <w:tc>
          <w:tcPr>
            <w:tcW w:w="1951" w:type="dxa"/>
            <w:vAlign w:val="center"/>
          </w:tcPr>
          <w:p w:rsidR="006358F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2</w:t>
            </w:r>
          </w:p>
        </w:tc>
        <w:tc>
          <w:tcPr>
            <w:tcW w:w="1952" w:type="dxa"/>
            <w:vAlign w:val="center"/>
          </w:tcPr>
          <w:p w:rsidR="006358F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rPr>
              <w:t>1</w:t>
            </w:r>
            <w:r>
              <w:rPr>
                <w:rFonts w:asciiTheme="majorHAnsi" w:hAnsiTheme="majorHAnsi" w:cs="Arial"/>
                <w:color w:val="000000"/>
                <w:sz w:val="20"/>
                <w:szCs w:val="20"/>
                <w:lang w:val="mk-MK"/>
              </w:rPr>
              <w:t>62</w:t>
            </w:r>
          </w:p>
        </w:tc>
        <w:tc>
          <w:tcPr>
            <w:tcW w:w="1951" w:type="dxa"/>
            <w:vAlign w:val="center"/>
          </w:tcPr>
          <w:p w:rsidR="006358F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rPr>
              <w:t>10</w:t>
            </w:r>
            <w:r>
              <w:rPr>
                <w:rFonts w:asciiTheme="majorHAnsi" w:hAnsiTheme="majorHAnsi" w:cs="Arial"/>
                <w:color w:val="000000"/>
                <w:sz w:val="20"/>
                <w:szCs w:val="20"/>
                <w:lang w:val="mk-MK"/>
              </w:rPr>
              <w:t>1</w:t>
            </w:r>
          </w:p>
        </w:tc>
        <w:tc>
          <w:tcPr>
            <w:tcW w:w="1952" w:type="dxa"/>
            <w:vAlign w:val="center"/>
          </w:tcPr>
          <w:p w:rsidR="006358F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5</w:t>
            </w:r>
          </w:p>
        </w:tc>
      </w:tr>
    </w:tbl>
    <w:p w:rsidR="006358FF" w:rsidRDefault="006358FF" w:rsidP="006358FF">
      <w:pPr>
        <w:pStyle w:val="NoSpacing"/>
        <w:spacing w:line="276" w:lineRule="auto"/>
        <w:rPr>
          <w:rFonts w:ascii="Cambria" w:hAnsi="Cambria" w:cstheme="minorHAnsi"/>
          <w:sz w:val="24"/>
          <w:szCs w:val="24"/>
          <w:lang w:val="mk-MK"/>
        </w:rPr>
      </w:pPr>
    </w:p>
    <w:p w:rsidR="0027269F" w:rsidRDefault="0027269F" w:rsidP="0027269F">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Трета</w:t>
      </w:r>
      <w:r w:rsidRPr="006358FF">
        <w:rPr>
          <w:rFonts w:ascii="Cambria" w:hAnsi="Cambria" w:cstheme="minorHAnsi"/>
          <w:i/>
          <w:sz w:val="24"/>
          <w:szCs w:val="24"/>
          <w:lang w:val="mk-MK"/>
        </w:rPr>
        <w:t xml:space="preserve"> стратификација на анкетниот примерок</w:t>
      </w:r>
    </w:p>
    <w:p w:rsidR="0027269F" w:rsidRDefault="0027269F" w:rsidP="0027269F">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(работен однос)</w:t>
      </w:r>
    </w:p>
    <w:tbl>
      <w:tblPr>
        <w:tblStyle w:val="TableGrid"/>
        <w:tblW w:w="9322" w:type="dxa"/>
        <w:tblLook w:val="04A0" w:firstRow="1" w:lastRow="0" w:firstColumn="1" w:lastColumn="0" w:noHBand="0" w:noVBand="1"/>
      </w:tblPr>
      <w:tblGrid>
        <w:gridCol w:w="1513"/>
        <w:gridCol w:w="1430"/>
        <w:gridCol w:w="1418"/>
        <w:gridCol w:w="1701"/>
        <w:gridCol w:w="1701"/>
        <w:gridCol w:w="1559"/>
      </w:tblGrid>
      <w:tr w:rsidR="0027269F" w:rsidRPr="006358FF" w:rsidTr="0027269F">
        <w:trPr>
          <w:trHeight w:val="246"/>
        </w:trPr>
        <w:tc>
          <w:tcPr>
            <w:tcW w:w="1513" w:type="dxa"/>
            <w:vMerge w:val="restart"/>
            <w:shd w:val="clear" w:color="auto" w:fill="D9D9D9" w:themeFill="background1" w:themeFillShade="D9"/>
            <w:vAlign w:val="center"/>
          </w:tcPr>
          <w:p w:rsidR="0027269F" w:rsidRPr="006358FF" w:rsidRDefault="0027269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 xml:space="preserve">Предметна </w:t>
            </w:r>
          </w:p>
          <w:p w:rsidR="0027269F" w:rsidRPr="006358FF" w:rsidRDefault="0027269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група</w:t>
            </w:r>
          </w:p>
        </w:tc>
        <w:tc>
          <w:tcPr>
            <w:tcW w:w="7809" w:type="dxa"/>
            <w:gridSpan w:val="5"/>
            <w:shd w:val="clear" w:color="auto" w:fill="D9D9D9" w:themeFill="background1" w:themeFillShade="D9"/>
            <w:vAlign w:val="center"/>
          </w:tcPr>
          <w:p w:rsidR="0027269F" w:rsidRPr="006358FF" w:rsidRDefault="0027269F" w:rsidP="00363994">
            <w:pPr>
              <w:pStyle w:val="NoSpacing"/>
              <w:spacing w:line="276" w:lineRule="auto"/>
              <w:jc w:val="center"/>
              <w:rPr>
                <w:rFonts w:asciiTheme="majorHAnsi" w:hAnsiTheme="majorHAnsi" w:cstheme="minorHAnsi"/>
                <w:b/>
                <w:sz w:val="20"/>
                <w:szCs w:val="20"/>
                <w:lang w:val="mk-MK"/>
              </w:rPr>
            </w:pPr>
            <w:r w:rsidRPr="006358FF">
              <w:rPr>
                <w:rFonts w:asciiTheme="majorHAnsi" w:hAnsiTheme="majorHAnsi" w:cstheme="minorHAnsi"/>
                <w:b/>
                <w:sz w:val="20"/>
                <w:szCs w:val="20"/>
                <w:lang w:val="mk-MK"/>
              </w:rPr>
              <w:t>Население (</w:t>
            </w:r>
            <w:r>
              <w:rPr>
                <w:rFonts w:asciiTheme="majorHAnsi" w:hAnsiTheme="majorHAnsi" w:cstheme="minorHAnsi"/>
                <w:b/>
                <w:sz w:val="20"/>
                <w:szCs w:val="20"/>
                <w:lang w:val="mk-MK"/>
              </w:rPr>
              <w:t>образование</w:t>
            </w:r>
            <w:r w:rsidRPr="006358FF">
              <w:rPr>
                <w:rFonts w:asciiTheme="majorHAnsi" w:hAnsiTheme="majorHAnsi" w:cstheme="minorHAnsi"/>
                <w:b/>
                <w:sz w:val="20"/>
                <w:szCs w:val="20"/>
                <w:lang w:val="mk-MK"/>
              </w:rPr>
              <w:t>)</w:t>
            </w:r>
          </w:p>
        </w:tc>
      </w:tr>
      <w:tr w:rsidR="0027269F" w:rsidRPr="006358FF" w:rsidTr="0027269F">
        <w:trPr>
          <w:trHeight w:val="245"/>
        </w:trPr>
        <w:tc>
          <w:tcPr>
            <w:tcW w:w="1513" w:type="dxa"/>
            <w:vMerge/>
            <w:vAlign w:val="center"/>
          </w:tcPr>
          <w:p w:rsidR="0027269F" w:rsidRPr="006358FF" w:rsidRDefault="0027269F" w:rsidP="00363994">
            <w:pPr>
              <w:pStyle w:val="NoSpacing"/>
              <w:spacing w:line="276" w:lineRule="auto"/>
              <w:jc w:val="right"/>
              <w:rPr>
                <w:rFonts w:asciiTheme="majorHAnsi" w:hAnsiTheme="majorHAnsi" w:cstheme="minorHAnsi"/>
                <w:sz w:val="20"/>
                <w:szCs w:val="20"/>
                <w:lang w:val="mk-MK"/>
              </w:rPr>
            </w:pPr>
          </w:p>
        </w:tc>
        <w:tc>
          <w:tcPr>
            <w:tcW w:w="1430" w:type="dxa"/>
            <w:shd w:val="clear" w:color="auto" w:fill="D9D9D9" w:themeFill="background1" w:themeFillShade="D9"/>
          </w:tcPr>
          <w:p w:rsidR="0027269F" w:rsidRPr="0027269F" w:rsidRDefault="0027269F" w:rsidP="0027269F">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Админи-страција</w:t>
            </w:r>
          </w:p>
        </w:tc>
        <w:tc>
          <w:tcPr>
            <w:tcW w:w="1418" w:type="dxa"/>
            <w:shd w:val="clear" w:color="auto" w:fill="D9D9D9" w:themeFill="background1" w:themeFillShade="D9"/>
          </w:tcPr>
          <w:p w:rsidR="0027269F" w:rsidRPr="0027269F" w:rsidRDefault="0027269F"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Приватен сектор</w:t>
            </w:r>
          </w:p>
        </w:tc>
        <w:tc>
          <w:tcPr>
            <w:tcW w:w="1701" w:type="dxa"/>
            <w:shd w:val="clear" w:color="auto" w:fill="D9D9D9" w:themeFill="background1" w:themeFillShade="D9"/>
          </w:tcPr>
          <w:p w:rsidR="0027269F" w:rsidRDefault="0027269F" w:rsidP="0027269F">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Сопствен</w:t>
            </w:r>
          </w:p>
          <w:p w:rsidR="0027269F" w:rsidRPr="0027269F" w:rsidRDefault="0027269F" w:rsidP="0027269F">
            <w:pPr>
              <w:pStyle w:val="NoSpacing"/>
              <w:jc w:val="center"/>
              <w:rPr>
                <w:rFonts w:asciiTheme="majorHAnsi" w:hAnsiTheme="majorHAnsi" w:cs="Arial"/>
                <w:b/>
                <w:color w:val="000000"/>
                <w:sz w:val="20"/>
                <w:szCs w:val="20"/>
                <w:lang w:val="mk-MK"/>
              </w:rPr>
            </w:pPr>
            <w:r w:rsidRPr="0027269F">
              <w:rPr>
                <w:rFonts w:asciiTheme="majorHAnsi" w:hAnsiTheme="majorHAnsi" w:cs="Arial"/>
                <w:b/>
                <w:color w:val="000000"/>
                <w:sz w:val="20"/>
                <w:szCs w:val="20"/>
                <w:lang w:val="mk-MK"/>
              </w:rPr>
              <w:t>Правен субјект</w:t>
            </w:r>
          </w:p>
        </w:tc>
        <w:tc>
          <w:tcPr>
            <w:tcW w:w="1701" w:type="dxa"/>
            <w:shd w:val="clear" w:color="auto" w:fill="D9D9D9" w:themeFill="background1" w:themeFillShade="D9"/>
          </w:tcPr>
          <w:p w:rsidR="0027269F" w:rsidRPr="0027269F" w:rsidRDefault="0027269F"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Самостоен произведувач</w:t>
            </w:r>
          </w:p>
        </w:tc>
        <w:tc>
          <w:tcPr>
            <w:tcW w:w="1559" w:type="dxa"/>
            <w:shd w:val="clear" w:color="auto" w:fill="D9D9D9" w:themeFill="background1" w:themeFillShade="D9"/>
          </w:tcPr>
          <w:p w:rsidR="0027269F" w:rsidRPr="0027269F" w:rsidRDefault="0027269F"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Невработен или студент</w:t>
            </w:r>
          </w:p>
        </w:tc>
      </w:tr>
      <w:tr w:rsidR="0027269F" w:rsidRPr="006358FF" w:rsidTr="0027269F">
        <w:tc>
          <w:tcPr>
            <w:tcW w:w="1513" w:type="dxa"/>
            <w:shd w:val="clear" w:color="auto" w:fill="D9D9D9" w:themeFill="background1" w:themeFillShade="D9"/>
            <w:vAlign w:val="center"/>
          </w:tcPr>
          <w:p w:rsidR="0027269F" w:rsidRPr="006358FF" w:rsidRDefault="0027269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Планирано</w:t>
            </w:r>
          </w:p>
        </w:tc>
        <w:tc>
          <w:tcPr>
            <w:tcW w:w="1430" w:type="dxa"/>
            <w:vAlign w:val="center"/>
          </w:tcPr>
          <w:p w:rsidR="0027269F" w:rsidRPr="006358F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40</w:t>
            </w:r>
          </w:p>
        </w:tc>
        <w:tc>
          <w:tcPr>
            <w:tcW w:w="1418" w:type="dxa"/>
            <w:vAlign w:val="center"/>
          </w:tcPr>
          <w:p w:rsidR="0027269F" w:rsidRPr="006358F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60</w:t>
            </w:r>
          </w:p>
        </w:tc>
        <w:tc>
          <w:tcPr>
            <w:tcW w:w="1701" w:type="dxa"/>
            <w:vAlign w:val="center"/>
          </w:tcPr>
          <w:p w:rsidR="0027269F" w:rsidRPr="006358F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40</w:t>
            </w:r>
          </w:p>
        </w:tc>
        <w:tc>
          <w:tcPr>
            <w:tcW w:w="1701" w:type="dxa"/>
            <w:vAlign w:val="center"/>
          </w:tcPr>
          <w:p w:rsidR="0027269F" w:rsidRPr="006358F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65</w:t>
            </w:r>
          </w:p>
        </w:tc>
        <w:tc>
          <w:tcPr>
            <w:tcW w:w="1559" w:type="dxa"/>
          </w:tcPr>
          <w:p w:rsid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65</w:t>
            </w:r>
          </w:p>
        </w:tc>
      </w:tr>
      <w:tr w:rsidR="0027269F" w:rsidRPr="006358FF" w:rsidTr="0027269F">
        <w:tc>
          <w:tcPr>
            <w:tcW w:w="1513" w:type="dxa"/>
            <w:shd w:val="clear" w:color="auto" w:fill="D9D9D9" w:themeFill="background1" w:themeFillShade="D9"/>
            <w:vAlign w:val="center"/>
          </w:tcPr>
          <w:p w:rsidR="0027269F" w:rsidRPr="006358FF" w:rsidRDefault="0027269F" w:rsidP="00363994">
            <w:pPr>
              <w:pStyle w:val="NoSpacing"/>
              <w:spacing w:line="276" w:lineRule="auto"/>
              <w:jc w:val="right"/>
              <w:rPr>
                <w:rFonts w:asciiTheme="majorHAnsi" w:hAnsiTheme="majorHAnsi" w:cstheme="minorHAnsi"/>
                <w:b/>
                <w:sz w:val="20"/>
                <w:szCs w:val="20"/>
                <w:lang w:val="mk-MK"/>
              </w:rPr>
            </w:pPr>
            <w:r w:rsidRPr="006358FF">
              <w:rPr>
                <w:rFonts w:asciiTheme="majorHAnsi" w:hAnsiTheme="majorHAnsi" w:cstheme="minorHAnsi"/>
                <w:b/>
                <w:sz w:val="20"/>
                <w:szCs w:val="20"/>
                <w:lang w:val="mk-MK"/>
              </w:rPr>
              <w:t>Реализирано</w:t>
            </w:r>
          </w:p>
        </w:tc>
        <w:tc>
          <w:tcPr>
            <w:tcW w:w="1430" w:type="dxa"/>
            <w:vAlign w:val="center"/>
          </w:tcPr>
          <w:p w:rsidR="0027269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70</w:t>
            </w:r>
          </w:p>
        </w:tc>
        <w:tc>
          <w:tcPr>
            <w:tcW w:w="1418" w:type="dxa"/>
            <w:vAlign w:val="center"/>
          </w:tcPr>
          <w:p w:rsidR="0027269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47</w:t>
            </w:r>
          </w:p>
        </w:tc>
        <w:tc>
          <w:tcPr>
            <w:tcW w:w="1701" w:type="dxa"/>
            <w:vAlign w:val="center"/>
          </w:tcPr>
          <w:p w:rsidR="0027269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27</w:t>
            </w:r>
          </w:p>
        </w:tc>
        <w:tc>
          <w:tcPr>
            <w:tcW w:w="1701" w:type="dxa"/>
            <w:vAlign w:val="center"/>
          </w:tcPr>
          <w:p w:rsidR="0027269F" w:rsidRP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58</w:t>
            </w:r>
          </w:p>
        </w:tc>
        <w:tc>
          <w:tcPr>
            <w:tcW w:w="1559" w:type="dxa"/>
          </w:tcPr>
          <w:p w:rsidR="0027269F" w:rsidRDefault="0027269F"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68</w:t>
            </w:r>
          </w:p>
        </w:tc>
      </w:tr>
    </w:tbl>
    <w:p w:rsidR="0027269F" w:rsidRDefault="0027269F" w:rsidP="006358FF">
      <w:pPr>
        <w:pStyle w:val="NoSpacing"/>
        <w:spacing w:line="276" w:lineRule="auto"/>
        <w:rPr>
          <w:rFonts w:ascii="Cambria" w:hAnsi="Cambria" w:cstheme="minorHAnsi"/>
          <w:sz w:val="24"/>
          <w:szCs w:val="24"/>
          <w:lang w:val="mk-MK"/>
        </w:rPr>
      </w:pPr>
    </w:p>
    <w:p w:rsidR="006358FF" w:rsidRDefault="006358FF" w:rsidP="006358FF">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ind w:firstLine="720"/>
        <w:rPr>
          <w:rFonts w:ascii="Cambria" w:hAnsi="Cambria" w:cstheme="minorHAnsi"/>
          <w:sz w:val="24"/>
          <w:szCs w:val="24"/>
          <w:lang w:val="mk-MK"/>
        </w:rPr>
      </w:pPr>
      <w:r w:rsidRPr="006D77B2">
        <w:rPr>
          <w:rFonts w:ascii="Cambria" w:hAnsi="Cambria" w:cstheme="minorHAnsi"/>
          <w:sz w:val="24"/>
          <w:szCs w:val="24"/>
          <w:lang w:val="mk-MK"/>
        </w:rPr>
        <w:lastRenderedPageBreak/>
        <w:t>Стратегијата</w:t>
      </w:r>
      <w:r>
        <w:rPr>
          <w:rFonts w:ascii="Cambria" w:hAnsi="Cambria" w:cstheme="minorHAnsi"/>
          <w:sz w:val="24"/>
          <w:szCs w:val="24"/>
          <w:lang w:val="mk-MK"/>
        </w:rPr>
        <w:t xml:space="preserve"> не е затворен документ ниту пак има карактер на рестриктивен концепт. </w:t>
      </w:r>
      <w:r w:rsidR="00131113">
        <w:rPr>
          <w:rFonts w:ascii="Cambria" w:hAnsi="Cambria" w:cstheme="minorHAnsi"/>
          <w:sz w:val="24"/>
          <w:szCs w:val="24"/>
          <w:lang w:val="mk-MK"/>
        </w:rPr>
        <w:t xml:space="preserve">Таа </w:t>
      </w:r>
      <w:r>
        <w:rPr>
          <w:rFonts w:ascii="Cambria" w:hAnsi="Cambria" w:cstheme="minorHAnsi"/>
          <w:sz w:val="24"/>
          <w:szCs w:val="24"/>
          <w:lang w:val="mk-MK"/>
        </w:rPr>
        <w:t xml:space="preserve">претставува рамка на стратешкото планирање и насока за експертските тимови и органи на општината кои ќе бидат носители на идните активности од областа на </w:t>
      </w:r>
      <w:r w:rsidR="00352644">
        <w:rPr>
          <w:rFonts w:ascii="Cambria" w:hAnsi="Cambria" w:cstheme="minorHAnsi"/>
          <w:sz w:val="24"/>
          <w:szCs w:val="24"/>
          <w:lang w:val="mk-MK"/>
        </w:rPr>
        <w:t>руралниот</w:t>
      </w:r>
      <w:r>
        <w:rPr>
          <w:rFonts w:ascii="Cambria" w:hAnsi="Cambria" w:cstheme="minorHAnsi"/>
          <w:sz w:val="24"/>
          <w:szCs w:val="24"/>
          <w:lang w:val="mk-MK"/>
        </w:rPr>
        <w:t xml:space="preserve"> развој. Врз основа на ова, Стратегијата може да претрпи промени кои нема да ја нарушат визијата и мисијата на Стратегијата. Поради ова, на носителите на активностите им се препорачува да ја проучат Стратегијата пред секоја идна планска активност во самиот почеток и врз основа на мисијата на активноста која се планира да утврдат и дефинираат дали таа активност е во рамките на Стратегијата или истата е надвор од дефинираната рамка.</w:t>
      </w:r>
    </w:p>
    <w:p w:rsidR="00C12B0E" w:rsidRDefault="00C12B0E"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Default="007C7C0D" w:rsidP="00C12B0E">
      <w:pPr>
        <w:pStyle w:val="NoSpacing"/>
        <w:spacing w:line="276" w:lineRule="auto"/>
        <w:rPr>
          <w:rFonts w:ascii="Cambria" w:hAnsi="Cambria" w:cstheme="minorHAnsi"/>
          <w:sz w:val="24"/>
          <w:szCs w:val="24"/>
          <w:lang w:val="mk-MK"/>
        </w:rPr>
      </w:pPr>
    </w:p>
    <w:p w:rsidR="007C7C0D" w:rsidRPr="007C7C0D" w:rsidRDefault="007C7C0D" w:rsidP="00C12B0E">
      <w:pPr>
        <w:pStyle w:val="NoSpacing"/>
        <w:spacing w:line="276" w:lineRule="auto"/>
        <w:rPr>
          <w:rFonts w:ascii="Cambria" w:hAnsi="Cambria" w:cstheme="minorHAnsi"/>
          <w:b/>
          <w:sz w:val="24"/>
          <w:szCs w:val="24"/>
          <w:lang w:val="mk-MK"/>
        </w:rPr>
      </w:pPr>
      <w:r w:rsidRPr="007C7C0D">
        <w:rPr>
          <w:rFonts w:ascii="Cambria" w:hAnsi="Cambria" w:cstheme="minorHAnsi"/>
          <w:b/>
          <w:sz w:val="24"/>
          <w:szCs w:val="24"/>
          <w:lang w:val="mk-MK"/>
        </w:rPr>
        <w:lastRenderedPageBreak/>
        <w:t>2. ПРОФИЛ НА ОПШТИНАТА</w:t>
      </w:r>
    </w:p>
    <w:p w:rsidR="007C7C0D" w:rsidRDefault="007C7C0D" w:rsidP="00C12B0E">
      <w:pPr>
        <w:pStyle w:val="NoSpacing"/>
        <w:spacing w:line="276" w:lineRule="auto"/>
        <w:rPr>
          <w:rFonts w:ascii="Cambria" w:hAnsi="Cambria" w:cstheme="minorHAnsi"/>
          <w:sz w:val="24"/>
          <w:szCs w:val="24"/>
          <w:lang w:val="mk-MK"/>
        </w:rPr>
      </w:pPr>
    </w:p>
    <w:p w:rsidR="007C7C0D" w:rsidRPr="007C7C0D" w:rsidRDefault="007C7C0D" w:rsidP="005B2242">
      <w:pPr>
        <w:pStyle w:val="NoSpacing"/>
        <w:spacing w:line="276" w:lineRule="auto"/>
        <w:ind w:firstLine="720"/>
        <w:rPr>
          <w:rFonts w:ascii="Cambria" w:hAnsi="Cambria" w:cstheme="minorHAnsi"/>
          <w:b/>
          <w:sz w:val="24"/>
          <w:szCs w:val="24"/>
          <w:lang w:val="mk-MK"/>
        </w:rPr>
      </w:pPr>
      <w:r w:rsidRPr="007C7C0D">
        <w:rPr>
          <w:rFonts w:ascii="Cambria" w:hAnsi="Cambria" w:cstheme="minorHAnsi"/>
          <w:b/>
          <w:sz w:val="24"/>
          <w:szCs w:val="24"/>
          <w:lang w:val="mk-MK"/>
        </w:rPr>
        <w:t>2.1. Краток вовед за општината</w:t>
      </w:r>
    </w:p>
    <w:p w:rsidR="007C7C0D" w:rsidRDefault="007C7C0D" w:rsidP="00C12B0E">
      <w:pPr>
        <w:pStyle w:val="NoSpacing"/>
        <w:spacing w:line="276" w:lineRule="auto"/>
        <w:rPr>
          <w:rFonts w:ascii="Cambria" w:hAnsi="Cambria" w:cstheme="minorHAnsi"/>
          <w:sz w:val="24"/>
          <w:szCs w:val="24"/>
          <w:lang w:val="mk-MK"/>
        </w:rPr>
      </w:pPr>
    </w:p>
    <w:p w:rsidR="007C7C0D" w:rsidRDefault="007C7C0D" w:rsidP="007C7C0D">
      <w:pPr>
        <w:pStyle w:val="NoSpacing"/>
        <w:spacing w:line="276" w:lineRule="auto"/>
        <w:ind w:firstLine="720"/>
        <w:rPr>
          <w:rFonts w:ascii="Cambria" w:hAnsi="Cambria" w:cstheme="minorHAnsi"/>
          <w:sz w:val="24"/>
          <w:szCs w:val="24"/>
          <w:lang w:val="mk-MK"/>
        </w:rPr>
      </w:pPr>
      <w:r w:rsidRPr="007C7C0D">
        <w:rPr>
          <w:rFonts w:ascii="Cambria" w:hAnsi="Cambria" w:cstheme="minorHAnsi"/>
          <w:sz w:val="24"/>
          <w:szCs w:val="24"/>
          <w:lang w:val="mk-MK"/>
        </w:rPr>
        <w:t>Општина Аеродром</w:t>
      </w:r>
      <w:r>
        <w:rPr>
          <w:rFonts w:ascii="Cambria" w:hAnsi="Cambria" w:cstheme="minorHAnsi"/>
          <w:sz w:val="24"/>
          <w:szCs w:val="24"/>
          <w:lang w:val="mk-MK"/>
        </w:rPr>
        <w:t xml:space="preserve"> е формирана како нова и самостојна единица на локалната самоуправа на 12.04.2005 врз основа на </w:t>
      </w:r>
      <w:r w:rsidRPr="007C7C0D">
        <w:rPr>
          <w:rFonts w:ascii="Cambria" w:hAnsi="Cambria" w:cstheme="minorHAnsi"/>
          <w:sz w:val="24"/>
          <w:szCs w:val="24"/>
          <w:lang w:val="mk-MK"/>
        </w:rPr>
        <w:t>Законот  за  територијалната  организација  на  локалната</w:t>
      </w:r>
      <w:r>
        <w:rPr>
          <w:rFonts w:ascii="Cambria" w:hAnsi="Cambria" w:cstheme="minorHAnsi"/>
          <w:sz w:val="24"/>
          <w:szCs w:val="24"/>
          <w:lang w:val="mk-MK"/>
        </w:rPr>
        <w:t xml:space="preserve"> </w:t>
      </w:r>
      <w:r w:rsidRPr="007C7C0D">
        <w:rPr>
          <w:rFonts w:ascii="Cambria" w:hAnsi="Cambria" w:cstheme="minorHAnsi"/>
          <w:sz w:val="24"/>
          <w:szCs w:val="24"/>
          <w:lang w:val="mk-MK"/>
        </w:rPr>
        <w:t>самоуправа во Република Македонија</w:t>
      </w:r>
      <w:r>
        <w:rPr>
          <w:rFonts w:ascii="Cambria" w:hAnsi="Cambria" w:cstheme="minorHAnsi"/>
          <w:sz w:val="24"/>
          <w:szCs w:val="24"/>
          <w:lang w:val="mk-MK"/>
        </w:rPr>
        <w:t>.</w:t>
      </w:r>
      <w:r>
        <w:rPr>
          <w:rStyle w:val="FootnoteReference"/>
          <w:rFonts w:ascii="Cambria" w:hAnsi="Cambria" w:cstheme="minorHAnsi"/>
          <w:sz w:val="24"/>
          <w:szCs w:val="24"/>
          <w:lang w:val="mk-MK"/>
        </w:rPr>
        <w:footnoteReference w:id="3"/>
      </w:r>
      <w:r>
        <w:rPr>
          <w:rFonts w:ascii="Cambria" w:hAnsi="Cambria" w:cstheme="minorHAnsi"/>
          <w:sz w:val="24"/>
          <w:szCs w:val="24"/>
          <w:lang w:val="mk-MK"/>
        </w:rPr>
        <w:t xml:space="preserve"> Географски, Општина Аеродром ги опфаќа следните населби:</w:t>
      </w:r>
    </w:p>
    <w:p w:rsidR="007C7C0D" w:rsidRDefault="007C7C0D" w:rsidP="004D5563">
      <w:pPr>
        <w:pStyle w:val="NoSpacing"/>
        <w:numPr>
          <w:ilvl w:val="0"/>
          <w:numId w:val="14"/>
        </w:numPr>
        <w:rPr>
          <w:rFonts w:ascii="Cambria" w:hAnsi="Cambria" w:cstheme="minorHAnsi"/>
          <w:sz w:val="24"/>
          <w:szCs w:val="24"/>
          <w:lang w:val="mk-MK"/>
        </w:rPr>
      </w:pPr>
      <w:r w:rsidRPr="007C7C0D">
        <w:rPr>
          <w:rFonts w:ascii="Cambria" w:hAnsi="Cambria" w:cstheme="minorHAnsi"/>
          <w:sz w:val="24"/>
          <w:szCs w:val="24"/>
          <w:lang w:val="mk-MK"/>
        </w:rPr>
        <w:t>Мичурин</w:t>
      </w:r>
      <w:r>
        <w:rPr>
          <w:rFonts w:ascii="Cambria" w:hAnsi="Cambria" w:cstheme="minorHAnsi"/>
          <w:sz w:val="24"/>
          <w:szCs w:val="24"/>
          <w:lang w:val="mk-MK"/>
        </w:rPr>
        <w:t>;</w:t>
      </w:r>
      <w:r w:rsidRPr="007C7C0D">
        <w:rPr>
          <w:rFonts w:ascii="Cambria" w:hAnsi="Cambria" w:cstheme="minorHAnsi"/>
          <w:sz w:val="24"/>
          <w:szCs w:val="24"/>
          <w:lang w:val="mk-MK"/>
        </w:rPr>
        <w:t xml:space="preserve"> </w:t>
      </w:r>
    </w:p>
    <w:p w:rsidR="007C7C0D" w:rsidRDefault="007C7C0D" w:rsidP="004D5563">
      <w:pPr>
        <w:pStyle w:val="NoSpacing"/>
        <w:numPr>
          <w:ilvl w:val="0"/>
          <w:numId w:val="14"/>
        </w:numPr>
        <w:rPr>
          <w:rFonts w:ascii="Cambria" w:hAnsi="Cambria" w:cstheme="minorHAnsi"/>
          <w:sz w:val="24"/>
          <w:szCs w:val="24"/>
          <w:lang w:val="mk-MK"/>
        </w:rPr>
      </w:pPr>
      <w:r w:rsidRPr="007C7C0D">
        <w:rPr>
          <w:rFonts w:ascii="Cambria" w:hAnsi="Cambria" w:cstheme="minorHAnsi"/>
          <w:sz w:val="24"/>
          <w:szCs w:val="24"/>
          <w:lang w:val="mk-MK"/>
        </w:rPr>
        <w:t>13  Ноември</w:t>
      </w:r>
      <w:r>
        <w:rPr>
          <w:rFonts w:ascii="Cambria" w:hAnsi="Cambria" w:cstheme="minorHAnsi"/>
          <w:sz w:val="24"/>
          <w:szCs w:val="24"/>
          <w:lang w:val="mk-MK"/>
        </w:rPr>
        <w:t>;</w:t>
      </w:r>
    </w:p>
    <w:p w:rsidR="007C7C0D" w:rsidRDefault="007C7C0D" w:rsidP="004D5563">
      <w:pPr>
        <w:pStyle w:val="NoSpacing"/>
        <w:numPr>
          <w:ilvl w:val="0"/>
          <w:numId w:val="14"/>
        </w:numPr>
        <w:rPr>
          <w:rFonts w:ascii="Cambria" w:hAnsi="Cambria" w:cstheme="minorHAnsi"/>
          <w:sz w:val="24"/>
          <w:szCs w:val="24"/>
          <w:lang w:val="mk-MK"/>
        </w:rPr>
      </w:pPr>
      <w:r w:rsidRPr="007C7C0D">
        <w:rPr>
          <w:rFonts w:ascii="Cambria" w:hAnsi="Cambria" w:cstheme="minorHAnsi"/>
          <w:sz w:val="24"/>
          <w:szCs w:val="24"/>
          <w:lang w:val="mk-MK"/>
        </w:rPr>
        <w:t>Острово</w:t>
      </w:r>
      <w:r>
        <w:rPr>
          <w:rFonts w:ascii="Cambria" w:hAnsi="Cambria" w:cstheme="minorHAnsi"/>
          <w:sz w:val="24"/>
          <w:szCs w:val="24"/>
          <w:lang w:val="mk-MK"/>
        </w:rPr>
        <w:t>;</w:t>
      </w:r>
    </w:p>
    <w:p w:rsidR="007C7C0D" w:rsidRDefault="007C7C0D" w:rsidP="004D5563">
      <w:pPr>
        <w:pStyle w:val="NoSpacing"/>
        <w:numPr>
          <w:ilvl w:val="0"/>
          <w:numId w:val="14"/>
        </w:numPr>
        <w:rPr>
          <w:rFonts w:ascii="Cambria" w:hAnsi="Cambria" w:cstheme="minorHAnsi"/>
          <w:sz w:val="24"/>
          <w:szCs w:val="24"/>
          <w:lang w:val="mk-MK"/>
        </w:rPr>
      </w:pPr>
      <w:r w:rsidRPr="007C7C0D">
        <w:rPr>
          <w:rFonts w:ascii="Cambria" w:hAnsi="Cambria" w:cstheme="minorHAnsi"/>
          <w:sz w:val="24"/>
          <w:szCs w:val="24"/>
          <w:lang w:val="mk-MK"/>
        </w:rPr>
        <w:t>Јане</w:t>
      </w:r>
      <w:r>
        <w:rPr>
          <w:rFonts w:ascii="Cambria" w:hAnsi="Cambria" w:cstheme="minorHAnsi"/>
          <w:sz w:val="24"/>
          <w:szCs w:val="24"/>
          <w:lang w:val="mk-MK"/>
        </w:rPr>
        <w:t xml:space="preserve"> </w:t>
      </w:r>
      <w:r w:rsidRPr="007C7C0D">
        <w:rPr>
          <w:rFonts w:ascii="Cambria" w:hAnsi="Cambria" w:cstheme="minorHAnsi"/>
          <w:sz w:val="24"/>
          <w:szCs w:val="24"/>
          <w:lang w:val="mk-MK"/>
        </w:rPr>
        <w:t>Сандански</w:t>
      </w:r>
      <w:r>
        <w:rPr>
          <w:rFonts w:ascii="Cambria" w:hAnsi="Cambria" w:cstheme="minorHAnsi"/>
          <w:sz w:val="24"/>
          <w:szCs w:val="24"/>
          <w:lang w:val="mk-MK"/>
        </w:rPr>
        <w:t>;</w:t>
      </w:r>
    </w:p>
    <w:p w:rsidR="007C7C0D" w:rsidRDefault="007C7C0D" w:rsidP="004D5563">
      <w:pPr>
        <w:pStyle w:val="NoSpacing"/>
        <w:numPr>
          <w:ilvl w:val="0"/>
          <w:numId w:val="14"/>
        </w:numPr>
        <w:rPr>
          <w:rFonts w:ascii="Cambria" w:hAnsi="Cambria" w:cstheme="minorHAnsi"/>
          <w:sz w:val="24"/>
          <w:szCs w:val="24"/>
          <w:lang w:val="mk-MK"/>
        </w:rPr>
      </w:pPr>
      <w:r w:rsidRPr="007C7C0D">
        <w:rPr>
          <w:rFonts w:ascii="Cambria" w:hAnsi="Cambria" w:cstheme="minorHAnsi"/>
          <w:sz w:val="24"/>
          <w:szCs w:val="24"/>
          <w:lang w:val="mk-MK"/>
        </w:rPr>
        <w:t>Аеродром</w:t>
      </w:r>
      <w:r>
        <w:rPr>
          <w:rFonts w:ascii="Cambria" w:hAnsi="Cambria" w:cstheme="minorHAnsi"/>
          <w:sz w:val="24"/>
          <w:szCs w:val="24"/>
          <w:lang w:val="mk-MK"/>
        </w:rPr>
        <w:t>;</w:t>
      </w:r>
    </w:p>
    <w:p w:rsidR="007C7C0D" w:rsidRDefault="007C7C0D" w:rsidP="004D5563">
      <w:pPr>
        <w:pStyle w:val="NoSpacing"/>
        <w:numPr>
          <w:ilvl w:val="0"/>
          <w:numId w:val="14"/>
        </w:numPr>
        <w:rPr>
          <w:rFonts w:ascii="Cambria" w:hAnsi="Cambria" w:cstheme="minorHAnsi"/>
          <w:sz w:val="24"/>
          <w:szCs w:val="24"/>
          <w:lang w:val="mk-MK"/>
        </w:rPr>
      </w:pPr>
      <w:r>
        <w:rPr>
          <w:rFonts w:ascii="Cambria" w:hAnsi="Cambria" w:cstheme="minorHAnsi"/>
          <w:sz w:val="24"/>
          <w:szCs w:val="24"/>
          <w:lang w:val="mk-MK"/>
        </w:rPr>
        <w:t>Ново Лисиче;</w:t>
      </w:r>
    </w:p>
    <w:p w:rsidR="007C7C0D" w:rsidRDefault="007C7C0D" w:rsidP="004D5563">
      <w:pPr>
        <w:pStyle w:val="NoSpacing"/>
        <w:numPr>
          <w:ilvl w:val="0"/>
          <w:numId w:val="14"/>
        </w:numPr>
        <w:rPr>
          <w:rFonts w:ascii="Cambria" w:hAnsi="Cambria" w:cstheme="minorHAnsi"/>
          <w:sz w:val="24"/>
          <w:szCs w:val="24"/>
          <w:lang w:val="mk-MK"/>
        </w:rPr>
      </w:pPr>
      <w:r>
        <w:rPr>
          <w:rFonts w:ascii="Cambria" w:hAnsi="Cambria" w:cstheme="minorHAnsi"/>
          <w:sz w:val="24"/>
          <w:szCs w:val="24"/>
          <w:lang w:val="mk-MK"/>
        </w:rPr>
        <w:t>Лисиче;</w:t>
      </w:r>
    </w:p>
    <w:p w:rsidR="007C7C0D" w:rsidRDefault="007C7C0D" w:rsidP="004D5563">
      <w:pPr>
        <w:pStyle w:val="NoSpacing"/>
        <w:numPr>
          <w:ilvl w:val="0"/>
          <w:numId w:val="14"/>
        </w:numPr>
        <w:rPr>
          <w:rFonts w:ascii="Cambria" w:hAnsi="Cambria" w:cstheme="minorHAnsi"/>
          <w:sz w:val="24"/>
          <w:szCs w:val="24"/>
          <w:lang w:val="mk-MK"/>
        </w:rPr>
      </w:pPr>
      <w:r>
        <w:rPr>
          <w:rFonts w:ascii="Cambria" w:hAnsi="Cambria" w:cstheme="minorHAnsi"/>
          <w:sz w:val="24"/>
          <w:szCs w:val="24"/>
          <w:lang w:val="mk-MK"/>
        </w:rPr>
        <w:t>Горно Лисиче</w:t>
      </w:r>
      <w:r w:rsidRPr="007C7C0D">
        <w:rPr>
          <w:rFonts w:ascii="Cambria" w:hAnsi="Cambria" w:cstheme="minorHAnsi"/>
          <w:sz w:val="24"/>
          <w:szCs w:val="24"/>
          <w:lang w:val="mk-MK"/>
        </w:rPr>
        <w:t xml:space="preserve"> и</w:t>
      </w:r>
    </w:p>
    <w:p w:rsidR="00352644" w:rsidRDefault="007C7C0D" w:rsidP="004D5563">
      <w:pPr>
        <w:pStyle w:val="NoSpacing"/>
        <w:numPr>
          <w:ilvl w:val="0"/>
          <w:numId w:val="14"/>
        </w:numPr>
        <w:rPr>
          <w:rFonts w:ascii="Cambria" w:hAnsi="Cambria" w:cstheme="minorHAnsi"/>
          <w:sz w:val="24"/>
          <w:szCs w:val="24"/>
          <w:lang w:val="mk-MK"/>
        </w:rPr>
      </w:pPr>
      <w:r>
        <w:rPr>
          <w:rFonts w:ascii="Cambria" w:hAnsi="Cambria" w:cstheme="minorHAnsi"/>
          <w:sz w:val="24"/>
          <w:szCs w:val="24"/>
          <w:lang w:val="mk-MK"/>
        </w:rPr>
        <w:t xml:space="preserve">село </w:t>
      </w:r>
      <w:r w:rsidRPr="007C7C0D">
        <w:rPr>
          <w:rFonts w:ascii="Cambria" w:hAnsi="Cambria" w:cstheme="minorHAnsi"/>
          <w:sz w:val="24"/>
          <w:szCs w:val="24"/>
          <w:lang w:val="mk-MK"/>
        </w:rPr>
        <w:t>Долно Лисиче</w:t>
      </w:r>
    </w:p>
    <w:p w:rsidR="00352644" w:rsidRDefault="00352644" w:rsidP="00C12B0E">
      <w:pPr>
        <w:pStyle w:val="NoSpacing"/>
        <w:spacing w:line="276" w:lineRule="auto"/>
        <w:rPr>
          <w:rFonts w:ascii="Cambria" w:hAnsi="Cambria" w:cstheme="minorHAnsi"/>
          <w:sz w:val="24"/>
          <w:szCs w:val="24"/>
          <w:lang w:val="mk-MK"/>
        </w:rPr>
      </w:pPr>
    </w:p>
    <w:p w:rsidR="003643A2" w:rsidRDefault="007C7C0D" w:rsidP="003643A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Општината опфаќа површина од </w:t>
      </w:r>
      <w:r w:rsidR="003643A2">
        <w:rPr>
          <w:rFonts w:ascii="Cambria" w:hAnsi="Cambria" w:cstheme="minorHAnsi"/>
          <w:sz w:val="24"/>
          <w:szCs w:val="24"/>
          <w:lang w:val="mk-MK"/>
        </w:rPr>
        <w:t>21,85 км</w:t>
      </w:r>
      <w:r w:rsidR="003643A2">
        <w:rPr>
          <w:rFonts w:ascii="Cambria" w:hAnsi="Cambria" w:cstheme="minorHAnsi"/>
          <w:sz w:val="24"/>
          <w:szCs w:val="24"/>
          <w:vertAlign w:val="superscript"/>
          <w:lang w:val="mk-MK"/>
        </w:rPr>
        <w:t>2</w:t>
      </w:r>
      <w:r w:rsidR="003643A2">
        <w:rPr>
          <w:rFonts w:ascii="Cambria" w:hAnsi="Cambria" w:cstheme="minorHAnsi"/>
          <w:sz w:val="24"/>
          <w:szCs w:val="24"/>
          <w:lang w:val="mk-MK"/>
        </w:rPr>
        <w:t xml:space="preserve"> од кои 48% (10,4 км</w:t>
      </w:r>
      <w:r w:rsidR="003643A2">
        <w:rPr>
          <w:rFonts w:ascii="Cambria" w:hAnsi="Cambria" w:cstheme="minorHAnsi"/>
          <w:sz w:val="24"/>
          <w:szCs w:val="24"/>
          <w:vertAlign w:val="superscript"/>
          <w:lang w:val="mk-MK"/>
        </w:rPr>
        <w:t>2</w:t>
      </w:r>
      <w:r w:rsidR="003643A2">
        <w:rPr>
          <w:rFonts w:ascii="Cambria" w:hAnsi="Cambria" w:cstheme="minorHAnsi"/>
          <w:sz w:val="24"/>
          <w:szCs w:val="24"/>
          <w:lang w:val="mk-MK"/>
        </w:rPr>
        <w:t>) имаат урбан карактер додека останатите 52% (11,45 км</w:t>
      </w:r>
      <w:r w:rsidR="003643A2">
        <w:rPr>
          <w:rFonts w:ascii="Cambria" w:hAnsi="Cambria" w:cstheme="minorHAnsi"/>
          <w:sz w:val="24"/>
          <w:szCs w:val="24"/>
          <w:vertAlign w:val="superscript"/>
          <w:lang w:val="mk-MK"/>
        </w:rPr>
        <w:t>2</w:t>
      </w:r>
      <w:r w:rsidR="003643A2">
        <w:rPr>
          <w:rFonts w:ascii="Cambria" w:hAnsi="Cambria" w:cstheme="minorHAnsi"/>
          <w:sz w:val="24"/>
          <w:szCs w:val="24"/>
          <w:lang w:val="mk-MK"/>
        </w:rPr>
        <w:t>) се од рурален карактер. Оваа географска распределба покажува дека во општината преовладува руралниот каркатер и има добра основа за имплементација на соодветна стратегија за рурален развој.</w:t>
      </w:r>
      <w:r w:rsidR="00E463F8">
        <w:rPr>
          <w:rFonts w:ascii="Cambria" w:hAnsi="Cambria" w:cstheme="minorHAnsi"/>
          <w:sz w:val="24"/>
          <w:szCs w:val="24"/>
          <w:lang w:val="mk-MK"/>
        </w:rPr>
        <w:t xml:space="preserve"> </w:t>
      </w:r>
    </w:p>
    <w:p w:rsidR="00F0256B" w:rsidRDefault="00F0256B" w:rsidP="00F0256B">
      <w:pPr>
        <w:pStyle w:val="NoSpacing"/>
        <w:spacing w:line="276" w:lineRule="auto"/>
        <w:jc w:val="center"/>
        <w:rPr>
          <w:rFonts w:ascii="Cambria" w:hAnsi="Cambria" w:cstheme="minorHAnsi"/>
          <w:sz w:val="24"/>
          <w:szCs w:val="24"/>
          <w:lang w:val="mk-MK"/>
        </w:rPr>
      </w:pPr>
      <w:r>
        <w:rPr>
          <w:noProof/>
        </w:rPr>
        <w:drawing>
          <wp:inline distT="0" distB="0" distL="0" distR="0">
            <wp:extent cx="5160819" cy="339693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4402" cy="3399298"/>
                    </a:xfrm>
                    <a:prstGeom prst="rect">
                      <a:avLst/>
                    </a:prstGeom>
                  </pic:spPr>
                </pic:pic>
              </a:graphicData>
            </a:graphic>
          </wp:inline>
        </w:drawing>
      </w:r>
    </w:p>
    <w:p w:rsidR="00F0256B" w:rsidRPr="00F0256B" w:rsidRDefault="00F0256B" w:rsidP="00F0256B">
      <w:pPr>
        <w:pStyle w:val="NoSpacing"/>
        <w:spacing w:line="276" w:lineRule="auto"/>
        <w:jc w:val="center"/>
        <w:rPr>
          <w:rFonts w:ascii="Cambria" w:hAnsi="Cambria" w:cstheme="minorHAnsi"/>
          <w:i/>
          <w:sz w:val="24"/>
          <w:szCs w:val="24"/>
          <w:lang w:val="mk-MK"/>
        </w:rPr>
      </w:pPr>
      <w:r w:rsidRPr="00F0256B">
        <w:rPr>
          <w:rFonts w:ascii="Cambria" w:hAnsi="Cambria" w:cstheme="minorHAnsi"/>
          <w:i/>
          <w:sz w:val="24"/>
          <w:szCs w:val="24"/>
          <w:lang w:val="mk-MK"/>
        </w:rPr>
        <w:t>Географски граници на Општина Аеродром</w:t>
      </w:r>
    </w:p>
    <w:p w:rsidR="00F0256B" w:rsidRDefault="00F0256B" w:rsidP="00F0256B">
      <w:pPr>
        <w:pStyle w:val="NoSpacing"/>
        <w:spacing w:line="276" w:lineRule="auto"/>
        <w:jc w:val="center"/>
        <w:rPr>
          <w:rFonts w:ascii="Cambria" w:hAnsi="Cambria" w:cstheme="minorHAnsi"/>
          <w:sz w:val="24"/>
          <w:szCs w:val="24"/>
          <w:lang w:val="mk-MK"/>
        </w:rPr>
      </w:pPr>
    </w:p>
    <w:p w:rsidR="00F0256B" w:rsidRDefault="00F0256B" w:rsidP="00F0256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Позиционирана на југо-источниот дел од Скопје, Општината Аеродром се граничи со Општина Центар на запад, Општина Кисела Вода на југ, Студеничани на југоисток и Општина Гази Баба на север и североисток.</w:t>
      </w:r>
    </w:p>
    <w:p w:rsidR="00F0256B" w:rsidRDefault="00F0256B" w:rsidP="00E463F8">
      <w:pPr>
        <w:pStyle w:val="NoSpacing"/>
        <w:spacing w:line="276" w:lineRule="auto"/>
        <w:rPr>
          <w:rFonts w:ascii="Cambria" w:hAnsi="Cambria" w:cstheme="minorHAnsi"/>
          <w:sz w:val="24"/>
          <w:szCs w:val="24"/>
          <w:lang w:val="mk-MK"/>
        </w:rPr>
      </w:pPr>
    </w:p>
    <w:p w:rsidR="005E3BF8" w:rsidRDefault="005E3BF8" w:rsidP="00FE68C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Општина Аеродром е поделена на три главни катастарски општини (КО):</w:t>
      </w:r>
    </w:p>
    <w:p w:rsidR="005E3BF8" w:rsidRDefault="005E3BF8" w:rsidP="004D5563">
      <w:pPr>
        <w:pStyle w:val="NoSpacing"/>
        <w:numPr>
          <w:ilvl w:val="0"/>
          <w:numId w:val="16"/>
        </w:numPr>
        <w:spacing w:line="276" w:lineRule="auto"/>
        <w:rPr>
          <w:rFonts w:ascii="Cambria" w:hAnsi="Cambria" w:cstheme="minorHAnsi"/>
          <w:sz w:val="24"/>
          <w:szCs w:val="24"/>
          <w:lang w:val="mk-MK"/>
        </w:rPr>
      </w:pPr>
      <w:r>
        <w:rPr>
          <w:rFonts w:ascii="Cambria" w:hAnsi="Cambria" w:cstheme="minorHAnsi"/>
          <w:sz w:val="24"/>
          <w:szCs w:val="24"/>
          <w:lang w:val="mk-MK"/>
        </w:rPr>
        <w:t>КО Кисела вода;</w:t>
      </w:r>
    </w:p>
    <w:p w:rsidR="005E3BF8" w:rsidRDefault="005E3BF8" w:rsidP="004D5563">
      <w:pPr>
        <w:pStyle w:val="NoSpacing"/>
        <w:numPr>
          <w:ilvl w:val="0"/>
          <w:numId w:val="16"/>
        </w:numPr>
        <w:spacing w:line="276" w:lineRule="auto"/>
        <w:rPr>
          <w:rFonts w:ascii="Cambria" w:hAnsi="Cambria" w:cstheme="minorHAnsi"/>
          <w:sz w:val="24"/>
          <w:szCs w:val="24"/>
          <w:lang w:val="mk-MK"/>
        </w:rPr>
      </w:pPr>
      <w:r>
        <w:rPr>
          <w:rFonts w:ascii="Cambria" w:hAnsi="Cambria" w:cstheme="minorHAnsi"/>
          <w:sz w:val="24"/>
          <w:szCs w:val="24"/>
          <w:lang w:val="mk-MK"/>
        </w:rPr>
        <w:t>КО Горно Лисиче;</w:t>
      </w:r>
    </w:p>
    <w:p w:rsidR="005E3BF8" w:rsidRDefault="005E3BF8" w:rsidP="004D5563">
      <w:pPr>
        <w:pStyle w:val="NoSpacing"/>
        <w:numPr>
          <w:ilvl w:val="0"/>
          <w:numId w:val="16"/>
        </w:numPr>
        <w:spacing w:line="276" w:lineRule="auto"/>
        <w:rPr>
          <w:rFonts w:ascii="Cambria" w:hAnsi="Cambria" w:cstheme="minorHAnsi"/>
          <w:sz w:val="24"/>
          <w:szCs w:val="24"/>
          <w:lang w:val="mk-MK"/>
        </w:rPr>
      </w:pPr>
      <w:r>
        <w:rPr>
          <w:rFonts w:ascii="Cambria" w:hAnsi="Cambria" w:cstheme="minorHAnsi"/>
          <w:sz w:val="24"/>
          <w:szCs w:val="24"/>
          <w:lang w:val="mk-MK"/>
        </w:rPr>
        <w:t>КО Долно Лисиче.</w:t>
      </w:r>
    </w:p>
    <w:p w:rsidR="005E3BF8" w:rsidRDefault="005E3BF8" w:rsidP="005E3BF8">
      <w:pPr>
        <w:pStyle w:val="NoSpacing"/>
        <w:spacing w:line="276" w:lineRule="auto"/>
        <w:rPr>
          <w:rFonts w:ascii="Cambria" w:hAnsi="Cambria" w:cstheme="minorHAnsi"/>
          <w:sz w:val="24"/>
          <w:szCs w:val="24"/>
          <w:lang w:val="mk-MK"/>
        </w:rPr>
      </w:pPr>
    </w:p>
    <w:p w:rsidR="00F0256B" w:rsidRDefault="005F2195" w:rsidP="00F0256B">
      <w:pPr>
        <w:pStyle w:val="NoSpacing"/>
        <w:spacing w:line="276" w:lineRule="auto"/>
        <w:jc w:val="center"/>
        <w:rPr>
          <w:rFonts w:ascii="Cambria" w:hAnsi="Cambria" w:cstheme="minorHAnsi"/>
          <w:sz w:val="24"/>
          <w:szCs w:val="24"/>
          <w:lang w:val="mk-MK"/>
        </w:rPr>
      </w:pPr>
      <w:r>
        <w:rPr>
          <w:noProof/>
        </w:rPr>
        <w:drawing>
          <wp:inline distT="0" distB="0" distL="0" distR="0" wp14:anchorId="0AD9E669" wp14:editId="2D7CEFEA">
            <wp:extent cx="5760085" cy="33606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085" cy="3360680"/>
                    </a:xfrm>
                    <a:prstGeom prst="rect">
                      <a:avLst/>
                    </a:prstGeom>
                  </pic:spPr>
                </pic:pic>
              </a:graphicData>
            </a:graphic>
          </wp:inline>
        </w:drawing>
      </w:r>
    </w:p>
    <w:p w:rsidR="00F0256B" w:rsidRDefault="00F0256B" w:rsidP="00F0256B">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Катастарска поделеност</w:t>
      </w:r>
      <w:r w:rsidRPr="00F0256B">
        <w:rPr>
          <w:rFonts w:ascii="Cambria" w:hAnsi="Cambria" w:cstheme="minorHAnsi"/>
          <w:i/>
          <w:sz w:val="24"/>
          <w:szCs w:val="24"/>
          <w:lang w:val="mk-MK"/>
        </w:rPr>
        <w:t xml:space="preserve"> на Општина Аеродром</w:t>
      </w:r>
    </w:p>
    <w:p w:rsidR="00F0256B" w:rsidRDefault="00F0256B" w:rsidP="005E3BF8">
      <w:pPr>
        <w:pStyle w:val="NoSpacing"/>
        <w:spacing w:line="276" w:lineRule="auto"/>
        <w:rPr>
          <w:rFonts w:ascii="Cambria" w:hAnsi="Cambria" w:cstheme="minorHAnsi"/>
          <w:sz w:val="24"/>
          <w:szCs w:val="24"/>
          <w:lang w:val="mk-MK"/>
        </w:rPr>
      </w:pPr>
    </w:p>
    <w:p w:rsidR="00FE68C8" w:rsidRDefault="00FE68C8" w:rsidP="00FE68C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Земајќи во предвид дека руралната територија на Општина Аеродром, скоро без исклучок, се простира на површината на Долно Лисиче и патот помеѓу Долно и Горно Лисиче, централен сегмент на Стратегијата ќе биде подрачјето на месната заедница Долно Лисиче, урбаната заедница Горно Лисиче и регионот по должината на патот помеѓу нив.</w:t>
      </w:r>
    </w:p>
    <w:p w:rsidR="00FE68C8" w:rsidRDefault="00FE68C8" w:rsidP="00FE68C8">
      <w:pPr>
        <w:pStyle w:val="NoSpacing"/>
        <w:spacing w:line="276" w:lineRule="auto"/>
        <w:ind w:firstLine="720"/>
        <w:rPr>
          <w:rFonts w:ascii="Cambria" w:hAnsi="Cambria" w:cstheme="minorHAnsi"/>
          <w:sz w:val="24"/>
          <w:szCs w:val="24"/>
          <w:lang w:val="mk-MK"/>
        </w:rPr>
      </w:pPr>
    </w:p>
    <w:p w:rsidR="00FE68C8" w:rsidRPr="007C7C0D" w:rsidRDefault="00FE68C8" w:rsidP="00FE68C8">
      <w:pPr>
        <w:pStyle w:val="NoSpacing"/>
        <w:spacing w:line="276" w:lineRule="auto"/>
        <w:ind w:firstLine="720"/>
        <w:rPr>
          <w:rFonts w:ascii="Cambria" w:hAnsi="Cambria" w:cstheme="minorHAnsi"/>
          <w:b/>
          <w:sz w:val="24"/>
          <w:szCs w:val="24"/>
          <w:lang w:val="mk-MK"/>
        </w:rPr>
      </w:pPr>
      <w:r w:rsidRPr="007C7C0D">
        <w:rPr>
          <w:rFonts w:ascii="Cambria" w:hAnsi="Cambria" w:cstheme="minorHAnsi"/>
          <w:b/>
          <w:sz w:val="24"/>
          <w:szCs w:val="24"/>
          <w:lang w:val="mk-MK"/>
        </w:rPr>
        <w:t>2.</w:t>
      </w:r>
      <w:r w:rsidR="000C02DB">
        <w:rPr>
          <w:rFonts w:ascii="Cambria" w:hAnsi="Cambria" w:cstheme="minorHAnsi"/>
          <w:b/>
          <w:sz w:val="24"/>
          <w:szCs w:val="24"/>
          <w:lang w:val="mk-MK"/>
        </w:rPr>
        <w:t>2</w:t>
      </w:r>
      <w:r w:rsidRPr="007C7C0D">
        <w:rPr>
          <w:rFonts w:ascii="Cambria" w:hAnsi="Cambria" w:cstheme="minorHAnsi"/>
          <w:b/>
          <w:sz w:val="24"/>
          <w:szCs w:val="24"/>
          <w:lang w:val="mk-MK"/>
        </w:rPr>
        <w:t xml:space="preserve">. </w:t>
      </w:r>
      <w:r w:rsidR="00090661">
        <w:rPr>
          <w:rFonts w:ascii="Cambria" w:hAnsi="Cambria" w:cstheme="minorHAnsi"/>
          <w:b/>
          <w:sz w:val="24"/>
          <w:szCs w:val="24"/>
          <w:lang w:val="mk-MK"/>
        </w:rPr>
        <w:t>Долно Лисиче</w:t>
      </w:r>
    </w:p>
    <w:p w:rsidR="00FE68C8" w:rsidRDefault="00FE68C8" w:rsidP="00FE68C8">
      <w:pPr>
        <w:pStyle w:val="NoSpacing"/>
        <w:spacing w:line="276" w:lineRule="auto"/>
        <w:rPr>
          <w:rFonts w:ascii="Cambria" w:hAnsi="Cambria" w:cstheme="minorHAnsi"/>
          <w:sz w:val="24"/>
          <w:szCs w:val="24"/>
          <w:lang w:val="mk-MK"/>
        </w:rPr>
      </w:pPr>
    </w:p>
    <w:p w:rsidR="00FE68C8" w:rsidRPr="00090661" w:rsidRDefault="00090661" w:rsidP="00FE68C8">
      <w:pPr>
        <w:pStyle w:val="NoSpacing"/>
        <w:spacing w:line="276" w:lineRule="auto"/>
        <w:ind w:firstLine="720"/>
        <w:rPr>
          <w:rFonts w:ascii="Cambria" w:hAnsi="Cambria" w:cstheme="minorHAnsi"/>
          <w:b/>
          <w:sz w:val="24"/>
          <w:szCs w:val="24"/>
          <w:lang w:val="mk-MK"/>
        </w:rPr>
      </w:pPr>
      <w:r w:rsidRPr="00090661">
        <w:rPr>
          <w:rFonts w:ascii="Cambria" w:hAnsi="Cambria" w:cstheme="minorHAnsi"/>
          <w:b/>
          <w:sz w:val="24"/>
          <w:szCs w:val="24"/>
          <w:lang w:val="mk-MK"/>
        </w:rPr>
        <w:t>2.2.1</w:t>
      </w:r>
      <w:r w:rsidR="00E31B7D">
        <w:rPr>
          <w:rFonts w:ascii="Cambria" w:hAnsi="Cambria" w:cstheme="minorHAnsi"/>
          <w:b/>
          <w:sz w:val="24"/>
          <w:szCs w:val="24"/>
          <w:lang w:val="mk-MK"/>
        </w:rPr>
        <w:t>.</w:t>
      </w:r>
      <w:r w:rsidRPr="00090661">
        <w:rPr>
          <w:rFonts w:ascii="Cambria" w:hAnsi="Cambria" w:cstheme="minorHAnsi"/>
          <w:b/>
          <w:sz w:val="24"/>
          <w:szCs w:val="24"/>
          <w:lang w:val="mk-MK"/>
        </w:rPr>
        <w:t xml:space="preserve"> Територија</w:t>
      </w:r>
      <w:r w:rsidR="000C02DB">
        <w:rPr>
          <w:rFonts w:ascii="Cambria" w:hAnsi="Cambria" w:cstheme="minorHAnsi"/>
          <w:b/>
          <w:sz w:val="24"/>
          <w:szCs w:val="24"/>
          <w:lang w:val="mk-MK"/>
        </w:rPr>
        <w:t>та на Долно Лисиче</w:t>
      </w:r>
      <w:r w:rsidRPr="00090661">
        <w:rPr>
          <w:rFonts w:ascii="Cambria" w:hAnsi="Cambria" w:cstheme="minorHAnsi"/>
          <w:b/>
          <w:sz w:val="24"/>
          <w:szCs w:val="24"/>
          <w:lang w:val="mk-MK"/>
        </w:rPr>
        <w:t xml:space="preserve"> </w:t>
      </w:r>
    </w:p>
    <w:p w:rsidR="00090661" w:rsidRDefault="00090661" w:rsidP="00FE68C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Месната заедница Долно Лисиче се простира на крајниот југоисточен дел од Општината Аеродром на оддалеченост од 10 км од центарот на град Скопје. Територијата на Долно Лисиче се простира на десниот брег од р. Вардар на </w:t>
      </w:r>
      <w:r>
        <w:rPr>
          <w:rFonts w:ascii="Cambria" w:hAnsi="Cambria" w:cstheme="minorHAnsi"/>
          <w:sz w:val="24"/>
          <w:szCs w:val="24"/>
          <w:lang w:val="mk-MK"/>
        </w:rPr>
        <w:lastRenderedPageBreak/>
        <w:t>оддалеченост од 4 км од сливот на Маркова Река во Вардар. Долно Лисиче граничи со:</w:t>
      </w:r>
    </w:p>
    <w:p w:rsidR="00FE68C8" w:rsidRDefault="00090661"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 xml:space="preserve">Југ: </w:t>
      </w:r>
      <w:r w:rsidRPr="00090661">
        <w:rPr>
          <w:rFonts w:ascii="Cambria" w:hAnsi="Cambria" w:cstheme="minorHAnsi"/>
          <w:sz w:val="24"/>
          <w:szCs w:val="24"/>
          <w:lang w:val="mk-MK"/>
        </w:rPr>
        <w:t>населените места Подстаница и Драчево</w:t>
      </w:r>
      <w:r>
        <w:rPr>
          <w:rFonts w:ascii="Cambria" w:hAnsi="Cambria" w:cstheme="minorHAnsi"/>
          <w:sz w:val="24"/>
          <w:szCs w:val="24"/>
          <w:lang w:val="mk-MK"/>
        </w:rPr>
        <w:t>;</w:t>
      </w:r>
    </w:p>
    <w:p w:rsidR="00090661" w:rsidRDefault="00090661"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Запад: Горно Лисиче</w:t>
      </w:r>
    </w:p>
    <w:p w:rsidR="00090661" w:rsidRDefault="00090661"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 xml:space="preserve">Север: </w:t>
      </w:r>
      <w:r w:rsidRPr="00090661">
        <w:rPr>
          <w:rFonts w:ascii="Cambria" w:hAnsi="Cambria" w:cstheme="minorHAnsi"/>
          <w:sz w:val="24"/>
          <w:szCs w:val="24"/>
          <w:lang w:val="mk-MK"/>
        </w:rPr>
        <w:t>Јурумлери</w:t>
      </w:r>
    </w:p>
    <w:p w:rsidR="00C01865" w:rsidRDefault="00C01865"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Исток: текот на р. Вардар</w:t>
      </w:r>
    </w:p>
    <w:p w:rsidR="00F5290A" w:rsidRDefault="00F5290A" w:rsidP="003643A2">
      <w:pPr>
        <w:pStyle w:val="NoSpacing"/>
        <w:spacing w:line="276" w:lineRule="auto"/>
        <w:ind w:firstLine="720"/>
        <w:rPr>
          <w:rFonts w:ascii="Cambria" w:hAnsi="Cambria" w:cstheme="minorHAnsi"/>
          <w:sz w:val="24"/>
          <w:szCs w:val="24"/>
          <w:lang w:val="mk-MK"/>
        </w:rPr>
      </w:pPr>
      <w:r w:rsidRPr="00F5290A">
        <w:rPr>
          <w:rFonts w:ascii="Cambria" w:hAnsi="Cambria" w:cstheme="minorHAnsi"/>
          <w:sz w:val="24"/>
          <w:szCs w:val="24"/>
          <w:lang w:val="mk-MK"/>
        </w:rPr>
        <w:t xml:space="preserve"> </w:t>
      </w:r>
      <w:r>
        <w:rPr>
          <w:rFonts w:ascii="Cambria" w:hAnsi="Cambria" w:cstheme="minorHAnsi"/>
          <w:sz w:val="24"/>
          <w:szCs w:val="24"/>
          <w:lang w:val="mk-MK"/>
        </w:rPr>
        <w:t xml:space="preserve"> </w:t>
      </w:r>
    </w:p>
    <w:p w:rsidR="00F5290A" w:rsidRDefault="005E3BF8" w:rsidP="005E3BF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Долно Лисиче е третата катастарска општина на подрачјето на Општина Аеродром и е дефинирана како целосно рурална средина.</w:t>
      </w:r>
    </w:p>
    <w:p w:rsidR="00E31B7D" w:rsidRDefault="00E31B7D" w:rsidP="005E3BF8">
      <w:pPr>
        <w:pStyle w:val="NoSpacing"/>
        <w:spacing w:line="276" w:lineRule="auto"/>
        <w:ind w:firstLine="720"/>
        <w:rPr>
          <w:rFonts w:ascii="Cambria" w:hAnsi="Cambria" w:cstheme="minorHAnsi"/>
          <w:sz w:val="24"/>
          <w:szCs w:val="24"/>
          <w:lang w:val="mk-MK"/>
        </w:rPr>
      </w:pPr>
    </w:p>
    <w:p w:rsidR="00E31B7D" w:rsidRDefault="003A7CDD" w:rsidP="003A7CDD">
      <w:pPr>
        <w:pStyle w:val="NoSpacing"/>
        <w:spacing w:line="276" w:lineRule="auto"/>
        <w:jc w:val="center"/>
        <w:rPr>
          <w:rFonts w:ascii="Cambria" w:hAnsi="Cambria" w:cstheme="minorHAnsi"/>
          <w:sz w:val="24"/>
          <w:szCs w:val="24"/>
          <w:lang w:val="mk-MK"/>
        </w:rPr>
      </w:pPr>
      <w:r>
        <w:rPr>
          <w:noProof/>
        </w:rPr>
        <w:drawing>
          <wp:inline distT="0" distB="0" distL="0" distR="0" wp14:anchorId="237D0A74" wp14:editId="0F06CD46">
            <wp:extent cx="5430982" cy="3728689"/>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3360"/>
                    <a:stretch/>
                  </pic:blipFill>
                  <pic:spPr bwMode="auto">
                    <a:xfrm>
                      <a:off x="0" y="0"/>
                      <a:ext cx="5433060" cy="3730116"/>
                    </a:xfrm>
                    <a:prstGeom prst="rect">
                      <a:avLst/>
                    </a:prstGeom>
                    <a:ln>
                      <a:noFill/>
                    </a:ln>
                    <a:extLst>
                      <a:ext uri="{53640926-AAD7-44D8-BBD7-CCE9431645EC}">
                        <a14:shadowObscured xmlns:a14="http://schemas.microsoft.com/office/drawing/2010/main"/>
                      </a:ext>
                    </a:extLst>
                  </pic:spPr>
                </pic:pic>
              </a:graphicData>
            </a:graphic>
          </wp:inline>
        </w:drawing>
      </w:r>
    </w:p>
    <w:p w:rsidR="00F5290A" w:rsidRDefault="003A7CDD" w:rsidP="003A7CDD">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Катастарски граници на Долно Лисиче</w:t>
      </w:r>
      <w:r>
        <w:rPr>
          <w:rStyle w:val="FootnoteReference"/>
          <w:rFonts w:ascii="Cambria" w:hAnsi="Cambria" w:cstheme="minorHAnsi"/>
          <w:i/>
          <w:sz w:val="24"/>
          <w:szCs w:val="24"/>
          <w:lang w:val="mk-MK"/>
        </w:rPr>
        <w:footnoteReference w:id="4"/>
      </w:r>
    </w:p>
    <w:p w:rsidR="003A7CDD" w:rsidRDefault="003A7CDD" w:rsidP="00F5290A">
      <w:pPr>
        <w:pStyle w:val="NoSpacing"/>
        <w:spacing w:line="276" w:lineRule="auto"/>
        <w:rPr>
          <w:rFonts w:ascii="Cambria" w:hAnsi="Cambria" w:cstheme="minorHAnsi"/>
          <w:sz w:val="24"/>
          <w:szCs w:val="24"/>
          <w:lang w:val="mk-MK"/>
        </w:rPr>
      </w:pPr>
    </w:p>
    <w:p w:rsidR="00E31B7D" w:rsidRDefault="00E31B7D" w:rsidP="00485930">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Најголемото населено место е селото Долно Лисиче кое завзема централна позиција во регионот и претставува раскрсница помеѓу Општина Аеродром и граничните општини на исток, североисток и југоисток.</w:t>
      </w:r>
      <w:r w:rsidR="00485930">
        <w:rPr>
          <w:rFonts w:ascii="Cambria" w:hAnsi="Cambria" w:cstheme="minorHAnsi"/>
          <w:sz w:val="24"/>
          <w:szCs w:val="24"/>
          <w:lang w:val="mk-MK"/>
        </w:rPr>
        <w:t xml:space="preserve"> </w:t>
      </w:r>
      <w:r>
        <w:rPr>
          <w:rFonts w:ascii="Cambria" w:hAnsi="Cambria" w:cstheme="minorHAnsi"/>
          <w:sz w:val="24"/>
          <w:szCs w:val="24"/>
          <w:lang w:val="mk-MK"/>
        </w:rPr>
        <w:t>С</w:t>
      </w:r>
      <w:r w:rsidR="003643A2">
        <w:rPr>
          <w:rFonts w:ascii="Cambria" w:hAnsi="Cambria" w:cstheme="minorHAnsi"/>
          <w:sz w:val="24"/>
          <w:szCs w:val="24"/>
          <w:lang w:val="mk-MK"/>
        </w:rPr>
        <w:t>метајќи дека це</w:t>
      </w:r>
      <w:r>
        <w:rPr>
          <w:rFonts w:ascii="Cambria" w:hAnsi="Cambria" w:cstheme="minorHAnsi"/>
          <w:sz w:val="24"/>
          <w:szCs w:val="24"/>
          <w:lang w:val="mk-MK"/>
        </w:rPr>
        <w:t>лиот рурален регион на Општина Аеродром се наоѓа во границите на Долно Лисиче, овој регион е од исклучителна важност за самата Стратегија и идните напори за рурален развој.</w:t>
      </w:r>
    </w:p>
    <w:p w:rsidR="003643A2" w:rsidRDefault="003643A2" w:rsidP="003643A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w:t>
      </w:r>
      <w:r w:rsidR="00485930" w:rsidRPr="00235DCF">
        <w:rPr>
          <w:rFonts w:ascii="Cambria" w:hAnsi="Cambria" w:cstheme="minorHAnsi"/>
          <w:sz w:val="24"/>
          <w:szCs w:val="24"/>
          <w:lang w:val="mk-MK"/>
        </w:rPr>
        <w:t>Територијата на Долно Лисиче</w:t>
      </w:r>
      <w:r w:rsidR="00235DCF" w:rsidRPr="00235DCF">
        <w:rPr>
          <w:rFonts w:ascii="Cambria" w:hAnsi="Cambria" w:cstheme="minorHAnsi"/>
          <w:sz w:val="24"/>
          <w:szCs w:val="24"/>
          <w:lang w:val="mk-MK"/>
        </w:rPr>
        <w:t xml:space="preserve"> е</w:t>
      </w:r>
      <w:r w:rsidR="005A7E11" w:rsidRPr="00235DCF">
        <w:rPr>
          <w:rFonts w:ascii="Cambria" w:hAnsi="Cambria" w:cstheme="minorHAnsi"/>
          <w:sz w:val="24"/>
          <w:szCs w:val="24"/>
          <w:lang w:val="mk-MK"/>
        </w:rPr>
        <w:t xml:space="preserve"> со вкупна површина од 681 </w:t>
      </w:r>
      <w:r w:rsidR="00932571" w:rsidRPr="00235DCF">
        <w:rPr>
          <w:rFonts w:ascii="Cambria" w:hAnsi="Cambria" w:cstheme="minorHAnsi"/>
          <w:sz w:val="24"/>
          <w:szCs w:val="24"/>
          <w:lang w:val="mk-MK"/>
        </w:rPr>
        <w:t>х</w:t>
      </w:r>
      <w:r w:rsidR="005A7E11" w:rsidRPr="00235DCF">
        <w:rPr>
          <w:rFonts w:ascii="Cambria" w:hAnsi="Cambria" w:cstheme="minorHAnsi"/>
          <w:sz w:val="24"/>
          <w:szCs w:val="24"/>
          <w:lang w:val="mk-MK"/>
        </w:rPr>
        <w:t>а</w:t>
      </w:r>
      <w:r w:rsidR="00235DCF">
        <w:rPr>
          <w:rFonts w:ascii="Cambria" w:hAnsi="Cambria" w:cstheme="minorHAnsi"/>
          <w:sz w:val="24"/>
          <w:szCs w:val="24"/>
          <w:lang w:val="mk-MK"/>
        </w:rPr>
        <w:t xml:space="preserve"> и целосно се смета за рурално подрачје. Површините на територијата на Долно Лисиче се користат</w:t>
      </w:r>
      <w:r w:rsidR="00485930">
        <w:rPr>
          <w:rFonts w:ascii="Cambria" w:hAnsi="Cambria" w:cstheme="minorHAnsi"/>
          <w:sz w:val="24"/>
          <w:szCs w:val="24"/>
          <w:lang w:val="mk-MK"/>
        </w:rPr>
        <w:t xml:space="preserve"> за одгледување на неколку земјоделски производи</w:t>
      </w:r>
      <w:r w:rsidR="00235DCF">
        <w:rPr>
          <w:rFonts w:ascii="Cambria" w:hAnsi="Cambria" w:cstheme="minorHAnsi"/>
          <w:sz w:val="24"/>
          <w:szCs w:val="24"/>
          <w:lang w:val="mk-MK"/>
        </w:rPr>
        <w:t xml:space="preserve"> и ограничено </w:t>
      </w:r>
      <w:r w:rsidR="00235DCF">
        <w:rPr>
          <w:rFonts w:ascii="Cambria" w:hAnsi="Cambria" w:cstheme="minorHAnsi"/>
          <w:sz w:val="24"/>
          <w:szCs w:val="24"/>
          <w:lang w:val="mk-MK"/>
        </w:rPr>
        <w:lastRenderedPageBreak/>
        <w:t>присуство на сточарство</w:t>
      </w:r>
      <w:r w:rsidR="00485930">
        <w:rPr>
          <w:rFonts w:ascii="Cambria" w:hAnsi="Cambria" w:cstheme="minorHAnsi"/>
          <w:sz w:val="24"/>
          <w:szCs w:val="24"/>
          <w:lang w:val="mk-MK"/>
        </w:rPr>
        <w:t>. Поради релативно големата распространетост на земјоделско земјиште</w:t>
      </w:r>
      <w:r w:rsidR="00232F0E">
        <w:rPr>
          <w:rFonts w:ascii="Cambria" w:hAnsi="Cambria" w:cstheme="minorHAnsi"/>
          <w:sz w:val="24"/>
          <w:szCs w:val="24"/>
          <w:lang w:val="mk-MK"/>
        </w:rPr>
        <w:t xml:space="preserve"> во Долно Лисиче, земјоделството е најраспространета гранка. Овој факт овозможува основа за стабилна стратегија за рурален развој во иднина и истото ќе биде елаборирано во вториот дел од стратегијата.</w:t>
      </w:r>
      <w:r w:rsidR="00485930">
        <w:rPr>
          <w:rFonts w:ascii="Cambria" w:hAnsi="Cambria" w:cstheme="minorHAnsi"/>
          <w:sz w:val="24"/>
          <w:szCs w:val="24"/>
          <w:lang w:val="mk-MK"/>
        </w:rPr>
        <w:t xml:space="preserve"> </w:t>
      </w:r>
    </w:p>
    <w:p w:rsidR="00485930" w:rsidRDefault="00485930" w:rsidP="003643A2">
      <w:pPr>
        <w:pStyle w:val="NoSpacing"/>
        <w:spacing w:line="276" w:lineRule="auto"/>
        <w:ind w:firstLine="720"/>
        <w:rPr>
          <w:rFonts w:ascii="Cambria" w:hAnsi="Cambria" w:cstheme="minorHAnsi"/>
          <w:sz w:val="24"/>
          <w:szCs w:val="24"/>
          <w:lang w:val="mk-MK"/>
        </w:rPr>
      </w:pPr>
    </w:p>
    <w:p w:rsidR="000C02DB" w:rsidRPr="00090661" w:rsidRDefault="000C02DB" w:rsidP="000C02DB">
      <w:pPr>
        <w:pStyle w:val="NoSpacing"/>
        <w:spacing w:line="276" w:lineRule="auto"/>
        <w:ind w:firstLine="720"/>
        <w:rPr>
          <w:rFonts w:ascii="Cambria" w:hAnsi="Cambria" w:cstheme="minorHAnsi"/>
          <w:b/>
          <w:sz w:val="24"/>
          <w:szCs w:val="24"/>
          <w:lang w:val="mk-MK"/>
        </w:rPr>
      </w:pPr>
      <w:r w:rsidRPr="00090661">
        <w:rPr>
          <w:rFonts w:ascii="Cambria" w:hAnsi="Cambria" w:cstheme="minorHAnsi"/>
          <w:b/>
          <w:sz w:val="24"/>
          <w:szCs w:val="24"/>
          <w:lang w:val="mk-MK"/>
        </w:rPr>
        <w:t>2.2.</w:t>
      </w:r>
      <w:r>
        <w:rPr>
          <w:rFonts w:ascii="Cambria" w:hAnsi="Cambria" w:cstheme="minorHAnsi"/>
          <w:b/>
          <w:sz w:val="24"/>
          <w:szCs w:val="24"/>
          <w:lang w:val="mk-MK"/>
        </w:rPr>
        <w:t>2.</w:t>
      </w:r>
      <w:r w:rsidRPr="00090661">
        <w:rPr>
          <w:rFonts w:ascii="Cambria" w:hAnsi="Cambria" w:cstheme="minorHAnsi"/>
          <w:b/>
          <w:sz w:val="24"/>
          <w:szCs w:val="24"/>
          <w:lang w:val="mk-MK"/>
        </w:rPr>
        <w:t xml:space="preserve"> </w:t>
      </w:r>
      <w:r>
        <w:rPr>
          <w:rFonts w:ascii="Cambria" w:hAnsi="Cambria" w:cstheme="minorHAnsi"/>
          <w:b/>
          <w:sz w:val="24"/>
          <w:szCs w:val="24"/>
          <w:lang w:val="mk-MK"/>
        </w:rPr>
        <w:t>Население во Долно Лисиче</w:t>
      </w:r>
      <w:r w:rsidRPr="00090661">
        <w:rPr>
          <w:rFonts w:ascii="Cambria" w:hAnsi="Cambria" w:cstheme="minorHAnsi"/>
          <w:b/>
          <w:sz w:val="24"/>
          <w:szCs w:val="24"/>
          <w:lang w:val="mk-MK"/>
        </w:rPr>
        <w:t xml:space="preserve"> </w:t>
      </w:r>
    </w:p>
    <w:p w:rsidR="00232F0E" w:rsidRDefault="00485930" w:rsidP="00232F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Селото </w:t>
      </w:r>
      <w:r w:rsidR="000C02DB">
        <w:rPr>
          <w:rFonts w:ascii="Cambria" w:hAnsi="Cambria" w:cstheme="minorHAnsi"/>
          <w:sz w:val="24"/>
          <w:szCs w:val="24"/>
          <w:lang w:val="mk-MK"/>
        </w:rPr>
        <w:t>Долно Лисиче е ед</w:t>
      </w:r>
      <w:r>
        <w:rPr>
          <w:rFonts w:ascii="Cambria" w:hAnsi="Cambria" w:cstheme="minorHAnsi"/>
          <w:sz w:val="24"/>
          <w:szCs w:val="24"/>
          <w:lang w:val="mk-MK"/>
        </w:rPr>
        <w:t xml:space="preserve">инственото населено место во катастарките граници на Долно Лисиче. Според пописот од 2002 година, на подрачјето на Долно Лисиче живееле </w:t>
      </w:r>
      <w:r w:rsidRPr="00485930">
        <w:rPr>
          <w:rFonts w:ascii="Cambria" w:hAnsi="Cambria" w:cstheme="minorHAnsi"/>
          <w:sz w:val="24"/>
          <w:szCs w:val="24"/>
          <w:lang w:val="mk-MK"/>
        </w:rPr>
        <w:t>2</w:t>
      </w:r>
      <w:r>
        <w:rPr>
          <w:rFonts w:ascii="Cambria" w:hAnsi="Cambria" w:cstheme="minorHAnsi"/>
          <w:sz w:val="24"/>
          <w:szCs w:val="24"/>
          <w:lang w:val="mk-MK"/>
        </w:rPr>
        <w:t>,</w:t>
      </w:r>
      <w:r w:rsidRPr="00485930">
        <w:rPr>
          <w:rFonts w:ascii="Cambria" w:hAnsi="Cambria" w:cstheme="minorHAnsi"/>
          <w:sz w:val="24"/>
          <w:szCs w:val="24"/>
          <w:lang w:val="mk-MK"/>
        </w:rPr>
        <w:t>440</w:t>
      </w:r>
      <w:r>
        <w:rPr>
          <w:rFonts w:ascii="Cambria" w:hAnsi="Cambria" w:cstheme="minorHAnsi"/>
          <w:sz w:val="24"/>
          <w:szCs w:val="24"/>
          <w:lang w:val="mk-MK"/>
        </w:rPr>
        <w:t xml:space="preserve"> жители</w:t>
      </w:r>
      <w:r w:rsidR="00232F0E">
        <w:rPr>
          <w:rFonts w:ascii="Cambria" w:hAnsi="Cambria" w:cstheme="minorHAnsi"/>
          <w:sz w:val="24"/>
          <w:szCs w:val="24"/>
          <w:lang w:val="mk-MK"/>
        </w:rPr>
        <w:t>, односно 3,38% од вкупното население во Општина Аеродром</w:t>
      </w:r>
      <w:r>
        <w:rPr>
          <w:rFonts w:ascii="Cambria" w:hAnsi="Cambria" w:cstheme="minorHAnsi"/>
          <w:sz w:val="24"/>
          <w:szCs w:val="24"/>
          <w:lang w:val="mk-MK"/>
        </w:rPr>
        <w:t>. Оваа бројка е зголемена во последните 10 години, пред се поради изразеното доселување на жители од Град Скопје кои мигрираат од урбаните кон руралните подрачја. Овој тренд на миграција е се поприсутен, пред се поради ниските цени на површините кои се достапни во Долно Лисиче, како и поради трендот на населението да преминат од погусто во поретко населен регион.</w:t>
      </w:r>
      <w:r w:rsidR="00232F0E">
        <w:rPr>
          <w:rFonts w:ascii="Cambria" w:hAnsi="Cambria" w:cstheme="minorHAnsi"/>
          <w:sz w:val="24"/>
          <w:szCs w:val="24"/>
          <w:lang w:val="mk-MK"/>
        </w:rPr>
        <w:t xml:space="preserve"> Скоро без исклучок, домаќинствата се концентрирани во рамките на селото и ретко може да се најде објект надвор од границите на истото.</w:t>
      </w:r>
    </w:p>
    <w:p w:rsidR="003643A2" w:rsidRDefault="00485930" w:rsidP="000C02D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w:t>
      </w:r>
    </w:p>
    <w:p w:rsidR="00232F0E" w:rsidRPr="00090661" w:rsidRDefault="003643A2" w:rsidP="00232F0E">
      <w:pPr>
        <w:pStyle w:val="NoSpacing"/>
        <w:spacing w:line="276" w:lineRule="auto"/>
        <w:ind w:firstLine="720"/>
        <w:rPr>
          <w:rFonts w:ascii="Cambria" w:hAnsi="Cambria" w:cstheme="minorHAnsi"/>
          <w:b/>
          <w:sz w:val="24"/>
          <w:szCs w:val="24"/>
          <w:lang w:val="mk-MK"/>
        </w:rPr>
      </w:pPr>
      <w:r>
        <w:rPr>
          <w:rFonts w:ascii="Cambria" w:hAnsi="Cambria" w:cstheme="minorHAnsi"/>
          <w:sz w:val="24"/>
          <w:szCs w:val="24"/>
          <w:lang w:val="mk-MK"/>
        </w:rPr>
        <w:t xml:space="preserve"> </w:t>
      </w:r>
      <w:r w:rsidR="00232F0E" w:rsidRPr="00090661">
        <w:rPr>
          <w:rFonts w:ascii="Cambria" w:hAnsi="Cambria" w:cstheme="minorHAnsi"/>
          <w:b/>
          <w:sz w:val="24"/>
          <w:szCs w:val="24"/>
          <w:lang w:val="mk-MK"/>
        </w:rPr>
        <w:t>2.2.</w:t>
      </w:r>
      <w:r w:rsidR="00232F0E">
        <w:rPr>
          <w:rFonts w:ascii="Cambria" w:hAnsi="Cambria" w:cstheme="minorHAnsi"/>
          <w:b/>
          <w:sz w:val="24"/>
          <w:szCs w:val="24"/>
          <w:lang w:val="mk-MK"/>
        </w:rPr>
        <w:t>3.</w:t>
      </w:r>
      <w:r w:rsidR="00232F0E" w:rsidRPr="00090661">
        <w:rPr>
          <w:rFonts w:ascii="Cambria" w:hAnsi="Cambria" w:cstheme="minorHAnsi"/>
          <w:b/>
          <w:sz w:val="24"/>
          <w:szCs w:val="24"/>
          <w:lang w:val="mk-MK"/>
        </w:rPr>
        <w:t xml:space="preserve"> </w:t>
      </w:r>
      <w:r w:rsidR="005A7E11" w:rsidRPr="005A7E11">
        <w:rPr>
          <w:rFonts w:ascii="Cambria" w:hAnsi="Cambria" w:cstheme="minorHAnsi"/>
          <w:b/>
          <w:sz w:val="24"/>
          <w:szCs w:val="24"/>
          <w:lang w:val="mk-MK"/>
        </w:rPr>
        <w:t>Локални производи</w:t>
      </w:r>
      <w:r w:rsidR="00232F0E" w:rsidRPr="00090661">
        <w:rPr>
          <w:rFonts w:ascii="Cambria" w:hAnsi="Cambria" w:cstheme="minorHAnsi"/>
          <w:b/>
          <w:sz w:val="24"/>
          <w:szCs w:val="24"/>
          <w:lang w:val="mk-MK"/>
        </w:rPr>
        <w:t xml:space="preserve"> </w:t>
      </w:r>
    </w:p>
    <w:p w:rsidR="00352644" w:rsidRDefault="00A65CCE" w:rsidP="00A65CC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Населението во Долно Лисиче најчесто се занимава со производство на земјоделски култури од кои најизразени се: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A65CCE" w:rsidTr="00A65CCE">
        <w:tc>
          <w:tcPr>
            <w:tcW w:w="4643" w:type="dxa"/>
          </w:tcPr>
          <w:p w:rsidR="00A65CCE" w:rsidRDefault="00A65CCE" w:rsidP="004D5563">
            <w:pPr>
              <w:pStyle w:val="NoSpacing"/>
              <w:numPr>
                <w:ilvl w:val="0"/>
                <w:numId w:val="17"/>
              </w:numPr>
              <w:spacing w:line="276" w:lineRule="auto"/>
              <w:rPr>
                <w:rFonts w:ascii="Cambria" w:hAnsi="Cambria" w:cstheme="minorHAnsi"/>
                <w:sz w:val="24"/>
                <w:szCs w:val="24"/>
                <w:lang w:val="mk-MK"/>
              </w:rPr>
            </w:pPr>
            <w:r w:rsidRPr="00A65CCE">
              <w:rPr>
                <w:rFonts w:ascii="Cambria" w:hAnsi="Cambria" w:cstheme="minorHAnsi"/>
                <w:sz w:val="24"/>
                <w:szCs w:val="24"/>
                <w:lang w:val="mk-MK"/>
              </w:rPr>
              <w:t>Пченица</w:t>
            </w:r>
          </w:p>
          <w:p w:rsidR="00A65CCE" w:rsidRDefault="00A65CCE"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Јачмен</w:t>
            </w:r>
          </w:p>
          <w:p w:rsidR="00A65CCE" w:rsidRDefault="00A65CCE" w:rsidP="004D5563">
            <w:pPr>
              <w:pStyle w:val="NoSpacing"/>
              <w:numPr>
                <w:ilvl w:val="0"/>
                <w:numId w:val="17"/>
              </w:numPr>
              <w:spacing w:line="276" w:lineRule="auto"/>
              <w:rPr>
                <w:rFonts w:ascii="Cambria" w:hAnsi="Cambria" w:cstheme="minorHAnsi"/>
                <w:sz w:val="24"/>
                <w:szCs w:val="24"/>
                <w:lang w:val="mk-MK"/>
              </w:rPr>
            </w:pPr>
            <w:r w:rsidRPr="00A65CCE">
              <w:rPr>
                <w:rFonts w:ascii="Cambria" w:hAnsi="Cambria" w:cstheme="minorHAnsi"/>
                <w:sz w:val="24"/>
                <w:szCs w:val="24"/>
                <w:lang w:val="mk-MK"/>
              </w:rPr>
              <w:t>Овес</w:t>
            </w:r>
          </w:p>
          <w:p w:rsidR="00A65CCE" w:rsidRDefault="00A65CCE"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Спанаќ</w:t>
            </w:r>
          </w:p>
        </w:tc>
        <w:tc>
          <w:tcPr>
            <w:tcW w:w="4644" w:type="dxa"/>
          </w:tcPr>
          <w:p w:rsidR="00A65CCE" w:rsidRDefault="00A65CCE"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Зелка</w:t>
            </w:r>
          </w:p>
          <w:p w:rsidR="00A65CCE" w:rsidRDefault="00A65CCE"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Марула</w:t>
            </w:r>
          </w:p>
          <w:p w:rsidR="00A65CCE" w:rsidRDefault="00A65CCE"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Морков</w:t>
            </w:r>
          </w:p>
          <w:p w:rsidR="00A65CCE" w:rsidRDefault="00A65CCE" w:rsidP="004D5563">
            <w:pPr>
              <w:pStyle w:val="NoSpacing"/>
              <w:numPr>
                <w:ilvl w:val="0"/>
                <w:numId w:val="17"/>
              </w:numPr>
              <w:spacing w:line="276" w:lineRule="auto"/>
              <w:rPr>
                <w:rFonts w:ascii="Cambria" w:hAnsi="Cambria" w:cstheme="minorHAnsi"/>
                <w:sz w:val="24"/>
                <w:szCs w:val="24"/>
                <w:lang w:val="mk-MK"/>
              </w:rPr>
            </w:pPr>
            <w:r w:rsidRPr="00A65CCE">
              <w:rPr>
                <w:rFonts w:ascii="Cambria" w:hAnsi="Cambria" w:cstheme="minorHAnsi"/>
                <w:sz w:val="24"/>
                <w:szCs w:val="24"/>
                <w:lang w:val="mk-MK"/>
              </w:rPr>
              <w:t>Цвекло</w:t>
            </w:r>
          </w:p>
        </w:tc>
      </w:tr>
    </w:tbl>
    <w:p w:rsidR="00A65CCE" w:rsidRDefault="00A65CCE" w:rsidP="00A65CCE">
      <w:pPr>
        <w:pStyle w:val="NoSpacing"/>
        <w:spacing w:line="276" w:lineRule="auto"/>
        <w:rPr>
          <w:rFonts w:ascii="Cambria" w:hAnsi="Cambria" w:cstheme="minorHAnsi"/>
          <w:sz w:val="24"/>
          <w:szCs w:val="24"/>
          <w:lang w:val="mk-MK"/>
        </w:rPr>
      </w:pPr>
    </w:p>
    <w:p w:rsidR="00A65CCE" w:rsidRDefault="00A65CCE" w:rsidP="00A65CC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Врз основа на теренското истражување</w:t>
      </w:r>
      <w:r w:rsidR="00363994">
        <w:rPr>
          <w:rFonts w:ascii="Cambria" w:hAnsi="Cambria" w:cstheme="minorHAnsi"/>
          <w:sz w:val="24"/>
          <w:szCs w:val="24"/>
          <w:lang w:val="mk-MK"/>
        </w:rPr>
        <w:t>,</w:t>
      </w:r>
      <w:r>
        <w:rPr>
          <w:rFonts w:ascii="Cambria" w:hAnsi="Cambria" w:cstheme="minorHAnsi"/>
          <w:sz w:val="24"/>
          <w:szCs w:val="24"/>
          <w:lang w:val="mk-MK"/>
        </w:rPr>
        <w:t xml:space="preserve"> од вкупниот бро</w:t>
      </w:r>
      <w:r w:rsidR="00363994">
        <w:rPr>
          <w:rFonts w:ascii="Cambria" w:hAnsi="Cambria" w:cstheme="minorHAnsi"/>
          <w:sz w:val="24"/>
          <w:szCs w:val="24"/>
          <w:lang w:val="mk-MK"/>
        </w:rPr>
        <w:t>ј на испитаници од Долно Лисиче</w:t>
      </w:r>
      <w:r>
        <w:rPr>
          <w:rFonts w:ascii="Cambria" w:hAnsi="Cambria" w:cstheme="minorHAnsi"/>
          <w:sz w:val="24"/>
          <w:szCs w:val="24"/>
          <w:lang w:val="mk-MK"/>
        </w:rPr>
        <w:t xml:space="preserve"> добиена е следната </w:t>
      </w:r>
      <w:r w:rsidR="00363994">
        <w:rPr>
          <w:rFonts w:ascii="Cambria" w:hAnsi="Cambria" w:cstheme="minorHAnsi"/>
          <w:sz w:val="24"/>
          <w:szCs w:val="24"/>
          <w:lang w:val="mk-MK"/>
        </w:rPr>
        <w:t xml:space="preserve">процентуална </w:t>
      </w:r>
      <w:r>
        <w:rPr>
          <w:rFonts w:ascii="Cambria" w:hAnsi="Cambria" w:cstheme="minorHAnsi"/>
          <w:sz w:val="24"/>
          <w:szCs w:val="24"/>
          <w:lang w:val="mk-MK"/>
        </w:rPr>
        <w:t>застапеност на земјоделски производи кај домаќинствата кои се занимаваат со земјоделско производство:</w:t>
      </w:r>
    </w:p>
    <w:p w:rsidR="00F0256B" w:rsidRDefault="00A65CCE" w:rsidP="00A65CC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w:t>
      </w:r>
    </w:p>
    <w:p w:rsidR="00F0256B" w:rsidRDefault="00E97185" w:rsidP="00A65CCE">
      <w:pPr>
        <w:pStyle w:val="NoSpacing"/>
        <w:spacing w:line="276" w:lineRule="auto"/>
        <w:jc w:val="center"/>
        <w:rPr>
          <w:rFonts w:ascii="Cambria" w:hAnsi="Cambria" w:cstheme="minorHAnsi"/>
          <w:sz w:val="24"/>
          <w:szCs w:val="24"/>
          <w:lang w:val="mk-MK"/>
        </w:rPr>
      </w:pPr>
      <w:r>
        <w:rPr>
          <w:noProof/>
        </w:rPr>
        <w:drawing>
          <wp:inline distT="0" distB="0" distL="0" distR="0" wp14:anchorId="7DC46217" wp14:editId="71F40104">
            <wp:extent cx="3914775" cy="19653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19451" cy="1967672"/>
                    </a:xfrm>
                    <a:prstGeom prst="rect">
                      <a:avLst/>
                    </a:prstGeom>
                  </pic:spPr>
                </pic:pic>
              </a:graphicData>
            </a:graphic>
          </wp:inline>
        </w:drawing>
      </w:r>
    </w:p>
    <w:p w:rsidR="00F0256B" w:rsidRPr="006B4C2C" w:rsidRDefault="006B4C2C" w:rsidP="006B4C2C">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w:t>
      </w:r>
      <w:r w:rsidRPr="006B4C2C">
        <w:rPr>
          <w:rFonts w:ascii="Cambria" w:hAnsi="Cambria" w:cstheme="minorHAnsi"/>
          <w:i/>
          <w:sz w:val="24"/>
          <w:szCs w:val="24"/>
          <w:lang w:val="mk-MK"/>
        </w:rPr>
        <w:t xml:space="preserve">роцентуална застапеност на земјоделски производи </w:t>
      </w:r>
      <w:r>
        <w:rPr>
          <w:rFonts w:ascii="Cambria" w:hAnsi="Cambria" w:cstheme="minorHAnsi"/>
          <w:i/>
          <w:sz w:val="24"/>
          <w:szCs w:val="24"/>
          <w:lang w:val="mk-MK"/>
        </w:rPr>
        <w:t>во производството во Долно Лисиче</w:t>
      </w:r>
    </w:p>
    <w:p w:rsidR="00F0256B" w:rsidRDefault="00363994"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lastRenderedPageBreak/>
        <w:t>Локалните производи најчесто се користат за домашна употреба и сосема мала количина на производи се пласираат преку откупен центар кој не се наоѓа на територијата на Општина Аеродром.</w:t>
      </w:r>
    </w:p>
    <w:p w:rsidR="00363994" w:rsidRDefault="00363994" w:rsidP="00363994">
      <w:pPr>
        <w:pStyle w:val="NoSpacing"/>
        <w:spacing w:line="276" w:lineRule="auto"/>
        <w:ind w:firstLine="720"/>
        <w:rPr>
          <w:rFonts w:ascii="Cambria" w:hAnsi="Cambria" w:cstheme="minorHAnsi"/>
          <w:sz w:val="24"/>
          <w:szCs w:val="24"/>
          <w:lang w:val="mk-MK"/>
        </w:rPr>
      </w:pPr>
    </w:p>
    <w:p w:rsidR="00363994" w:rsidRPr="007C7C0D" w:rsidRDefault="00363994" w:rsidP="00363994">
      <w:pPr>
        <w:pStyle w:val="NoSpacing"/>
        <w:spacing w:line="276" w:lineRule="auto"/>
        <w:ind w:firstLine="720"/>
        <w:rPr>
          <w:rFonts w:ascii="Cambria" w:hAnsi="Cambria" w:cstheme="minorHAnsi"/>
          <w:b/>
          <w:sz w:val="24"/>
          <w:szCs w:val="24"/>
          <w:lang w:val="mk-MK"/>
        </w:rPr>
      </w:pPr>
      <w:r w:rsidRPr="007C7C0D">
        <w:rPr>
          <w:rFonts w:ascii="Cambria" w:hAnsi="Cambria" w:cstheme="minorHAnsi"/>
          <w:b/>
          <w:sz w:val="24"/>
          <w:szCs w:val="24"/>
          <w:lang w:val="mk-MK"/>
        </w:rPr>
        <w:t>2.</w:t>
      </w:r>
      <w:r>
        <w:rPr>
          <w:rFonts w:ascii="Cambria" w:hAnsi="Cambria" w:cstheme="minorHAnsi"/>
          <w:b/>
          <w:sz w:val="24"/>
          <w:szCs w:val="24"/>
          <w:lang w:val="mk-MK"/>
        </w:rPr>
        <w:t>3</w:t>
      </w:r>
      <w:r w:rsidRPr="007C7C0D">
        <w:rPr>
          <w:rFonts w:ascii="Cambria" w:hAnsi="Cambria" w:cstheme="minorHAnsi"/>
          <w:b/>
          <w:sz w:val="24"/>
          <w:szCs w:val="24"/>
          <w:lang w:val="mk-MK"/>
        </w:rPr>
        <w:t xml:space="preserve">. </w:t>
      </w:r>
      <w:r>
        <w:rPr>
          <w:rFonts w:ascii="Cambria" w:hAnsi="Cambria" w:cstheme="minorHAnsi"/>
          <w:b/>
          <w:sz w:val="24"/>
          <w:szCs w:val="24"/>
          <w:lang w:val="mk-MK"/>
        </w:rPr>
        <w:t>Горно Лисиче</w:t>
      </w:r>
    </w:p>
    <w:p w:rsidR="00363994" w:rsidRDefault="00363994" w:rsidP="00363994">
      <w:pPr>
        <w:pStyle w:val="NoSpacing"/>
        <w:spacing w:line="276" w:lineRule="auto"/>
        <w:rPr>
          <w:rFonts w:ascii="Cambria" w:hAnsi="Cambria" w:cstheme="minorHAnsi"/>
          <w:sz w:val="24"/>
          <w:szCs w:val="24"/>
          <w:lang w:val="mk-MK"/>
        </w:rPr>
      </w:pPr>
    </w:p>
    <w:p w:rsidR="00363994" w:rsidRPr="00090661" w:rsidRDefault="00363994" w:rsidP="00363994">
      <w:pPr>
        <w:pStyle w:val="NoSpacing"/>
        <w:spacing w:line="276" w:lineRule="auto"/>
        <w:ind w:firstLine="720"/>
        <w:rPr>
          <w:rFonts w:ascii="Cambria" w:hAnsi="Cambria" w:cstheme="minorHAnsi"/>
          <w:b/>
          <w:sz w:val="24"/>
          <w:szCs w:val="24"/>
          <w:lang w:val="mk-MK"/>
        </w:rPr>
      </w:pPr>
      <w:r w:rsidRPr="00090661">
        <w:rPr>
          <w:rFonts w:ascii="Cambria" w:hAnsi="Cambria" w:cstheme="minorHAnsi"/>
          <w:b/>
          <w:sz w:val="24"/>
          <w:szCs w:val="24"/>
          <w:lang w:val="mk-MK"/>
        </w:rPr>
        <w:t>2.</w:t>
      </w:r>
      <w:r w:rsidR="00551184">
        <w:rPr>
          <w:rFonts w:ascii="Cambria" w:hAnsi="Cambria" w:cstheme="minorHAnsi"/>
          <w:b/>
          <w:sz w:val="24"/>
          <w:szCs w:val="24"/>
          <w:lang w:val="mk-MK"/>
        </w:rPr>
        <w:t>3</w:t>
      </w:r>
      <w:r w:rsidRPr="00090661">
        <w:rPr>
          <w:rFonts w:ascii="Cambria" w:hAnsi="Cambria" w:cstheme="minorHAnsi"/>
          <w:b/>
          <w:sz w:val="24"/>
          <w:szCs w:val="24"/>
          <w:lang w:val="mk-MK"/>
        </w:rPr>
        <w:t>.1</w:t>
      </w:r>
      <w:r>
        <w:rPr>
          <w:rFonts w:ascii="Cambria" w:hAnsi="Cambria" w:cstheme="minorHAnsi"/>
          <w:b/>
          <w:sz w:val="24"/>
          <w:szCs w:val="24"/>
          <w:lang w:val="mk-MK"/>
        </w:rPr>
        <w:t>.</w:t>
      </w:r>
      <w:r w:rsidRPr="00090661">
        <w:rPr>
          <w:rFonts w:ascii="Cambria" w:hAnsi="Cambria" w:cstheme="minorHAnsi"/>
          <w:b/>
          <w:sz w:val="24"/>
          <w:szCs w:val="24"/>
          <w:lang w:val="mk-MK"/>
        </w:rPr>
        <w:t xml:space="preserve"> Територија</w:t>
      </w:r>
      <w:r>
        <w:rPr>
          <w:rFonts w:ascii="Cambria" w:hAnsi="Cambria" w:cstheme="minorHAnsi"/>
          <w:b/>
          <w:sz w:val="24"/>
          <w:szCs w:val="24"/>
          <w:lang w:val="mk-MK"/>
        </w:rPr>
        <w:t>та на Горно Лисиче</w:t>
      </w:r>
      <w:r w:rsidRPr="00090661">
        <w:rPr>
          <w:rFonts w:ascii="Cambria" w:hAnsi="Cambria" w:cstheme="minorHAnsi"/>
          <w:b/>
          <w:sz w:val="24"/>
          <w:szCs w:val="24"/>
          <w:lang w:val="mk-MK"/>
        </w:rPr>
        <w:t xml:space="preserve"> </w:t>
      </w:r>
    </w:p>
    <w:p w:rsidR="00363994" w:rsidRDefault="00782681"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Населбата Горно</w:t>
      </w:r>
      <w:r w:rsidR="00363994">
        <w:rPr>
          <w:rFonts w:ascii="Cambria" w:hAnsi="Cambria" w:cstheme="minorHAnsi"/>
          <w:sz w:val="24"/>
          <w:szCs w:val="24"/>
          <w:lang w:val="mk-MK"/>
        </w:rPr>
        <w:t xml:space="preserve"> Лисиче се простира на крајниот југоисточен дел од Општината Аеродром на оддалеченост од </w:t>
      </w:r>
      <w:r>
        <w:rPr>
          <w:rFonts w:ascii="Cambria" w:hAnsi="Cambria" w:cstheme="minorHAnsi"/>
          <w:sz w:val="24"/>
          <w:szCs w:val="24"/>
          <w:lang w:val="mk-MK"/>
        </w:rPr>
        <w:t>5</w:t>
      </w:r>
      <w:r w:rsidR="00363994">
        <w:rPr>
          <w:rFonts w:ascii="Cambria" w:hAnsi="Cambria" w:cstheme="minorHAnsi"/>
          <w:sz w:val="24"/>
          <w:szCs w:val="24"/>
          <w:lang w:val="mk-MK"/>
        </w:rPr>
        <w:t xml:space="preserve"> км од центарот на град Скопје. Територијата на </w:t>
      </w:r>
      <w:r w:rsidR="005F1C03">
        <w:rPr>
          <w:rFonts w:ascii="Cambria" w:hAnsi="Cambria" w:cstheme="minorHAnsi"/>
          <w:sz w:val="24"/>
          <w:szCs w:val="24"/>
          <w:lang w:val="mk-MK"/>
        </w:rPr>
        <w:t xml:space="preserve">Горно </w:t>
      </w:r>
      <w:r w:rsidR="00363994">
        <w:rPr>
          <w:rFonts w:ascii="Cambria" w:hAnsi="Cambria" w:cstheme="minorHAnsi"/>
          <w:sz w:val="24"/>
          <w:szCs w:val="24"/>
          <w:lang w:val="mk-MK"/>
        </w:rPr>
        <w:t xml:space="preserve">Лисиче се простира на десниот брег од р. Вардар </w:t>
      </w:r>
      <w:r w:rsidR="005F1C03">
        <w:rPr>
          <w:rFonts w:ascii="Cambria" w:hAnsi="Cambria" w:cstheme="minorHAnsi"/>
          <w:sz w:val="24"/>
          <w:szCs w:val="24"/>
          <w:lang w:val="mk-MK"/>
        </w:rPr>
        <w:t>до непосредна близина на</w:t>
      </w:r>
      <w:r w:rsidR="00363994">
        <w:rPr>
          <w:rFonts w:ascii="Cambria" w:hAnsi="Cambria" w:cstheme="minorHAnsi"/>
          <w:sz w:val="24"/>
          <w:szCs w:val="24"/>
          <w:lang w:val="mk-MK"/>
        </w:rPr>
        <w:t xml:space="preserve"> сливот на Маркова Река во Вардар. Долно Лисиче граничи со:</w:t>
      </w:r>
    </w:p>
    <w:p w:rsidR="00363994" w:rsidRDefault="00363994"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 xml:space="preserve">Југ: </w:t>
      </w:r>
      <w:r w:rsidR="005F1C03">
        <w:rPr>
          <w:rFonts w:ascii="Cambria" w:hAnsi="Cambria" w:cstheme="minorHAnsi"/>
          <w:sz w:val="24"/>
          <w:szCs w:val="24"/>
          <w:lang w:val="mk-MK"/>
        </w:rPr>
        <w:t>Пинтија</w:t>
      </w:r>
      <w:r>
        <w:rPr>
          <w:rFonts w:ascii="Cambria" w:hAnsi="Cambria" w:cstheme="minorHAnsi"/>
          <w:sz w:val="24"/>
          <w:szCs w:val="24"/>
          <w:lang w:val="mk-MK"/>
        </w:rPr>
        <w:t>;</w:t>
      </w:r>
    </w:p>
    <w:p w:rsidR="00363994" w:rsidRDefault="00363994"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 xml:space="preserve">Запад: </w:t>
      </w:r>
      <w:r w:rsidR="005F1C03">
        <w:rPr>
          <w:rFonts w:ascii="Cambria" w:hAnsi="Cambria" w:cstheme="minorHAnsi"/>
          <w:sz w:val="24"/>
          <w:szCs w:val="24"/>
          <w:lang w:val="mk-MK"/>
        </w:rPr>
        <w:t>Ново Село и Лисиче</w:t>
      </w:r>
    </w:p>
    <w:p w:rsidR="00363994" w:rsidRDefault="00363994"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 xml:space="preserve">Север: </w:t>
      </w:r>
      <w:r w:rsidR="005F1C03">
        <w:rPr>
          <w:rFonts w:ascii="Cambria" w:hAnsi="Cambria" w:cstheme="minorHAnsi"/>
          <w:sz w:val="24"/>
          <w:szCs w:val="24"/>
          <w:lang w:val="mk-MK"/>
        </w:rPr>
        <w:t>текот на р. Вардар</w:t>
      </w:r>
    </w:p>
    <w:p w:rsidR="00363994" w:rsidRDefault="00363994" w:rsidP="004D5563">
      <w:pPr>
        <w:pStyle w:val="NoSpacing"/>
        <w:numPr>
          <w:ilvl w:val="0"/>
          <w:numId w:val="15"/>
        </w:numPr>
        <w:spacing w:line="276" w:lineRule="auto"/>
        <w:rPr>
          <w:rFonts w:ascii="Cambria" w:hAnsi="Cambria" w:cstheme="minorHAnsi"/>
          <w:sz w:val="24"/>
          <w:szCs w:val="24"/>
          <w:lang w:val="mk-MK"/>
        </w:rPr>
      </w:pPr>
      <w:r>
        <w:rPr>
          <w:rFonts w:ascii="Cambria" w:hAnsi="Cambria" w:cstheme="minorHAnsi"/>
          <w:sz w:val="24"/>
          <w:szCs w:val="24"/>
          <w:lang w:val="mk-MK"/>
        </w:rPr>
        <w:t xml:space="preserve">Исток: </w:t>
      </w:r>
      <w:r w:rsidR="005F1C03">
        <w:rPr>
          <w:rFonts w:ascii="Cambria" w:hAnsi="Cambria" w:cstheme="minorHAnsi"/>
          <w:sz w:val="24"/>
          <w:szCs w:val="24"/>
          <w:lang w:val="mk-MK"/>
        </w:rPr>
        <w:t>Долно Лисиче</w:t>
      </w:r>
    </w:p>
    <w:p w:rsidR="00363994" w:rsidRDefault="00363994" w:rsidP="00363994">
      <w:pPr>
        <w:pStyle w:val="NoSpacing"/>
        <w:spacing w:line="276" w:lineRule="auto"/>
        <w:ind w:firstLine="720"/>
        <w:rPr>
          <w:rFonts w:ascii="Cambria" w:hAnsi="Cambria" w:cstheme="minorHAnsi"/>
          <w:sz w:val="24"/>
          <w:szCs w:val="24"/>
          <w:lang w:val="mk-MK"/>
        </w:rPr>
      </w:pPr>
      <w:r w:rsidRPr="00F5290A">
        <w:rPr>
          <w:rFonts w:ascii="Cambria" w:hAnsi="Cambria" w:cstheme="minorHAnsi"/>
          <w:sz w:val="24"/>
          <w:szCs w:val="24"/>
          <w:lang w:val="mk-MK"/>
        </w:rPr>
        <w:t xml:space="preserve"> </w:t>
      </w:r>
      <w:r>
        <w:rPr>
          <w:rFonts w:ascii="Cambria" w:hAnsi="Cambria" w:cstheme="minorHAnsi"/>
          <w:sz w:val="24"/>
          <w:szCs w:val="24"/>
          <w:lang w:val="mk-MK"/>
        </w:rPr>
        <w:t xml:space="preserve"> </w:t>
      </w:r>
    </w:p>
    <w:p w:rsidR="00363994" w:rsidRDefault="005F1C03"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Горно</w:t>
      </w:r>
      <w:r w:rsidR="00363994">
        <w:rPr>
          <w:rFonts w:ascii="Cambria" w:hAnsi="Cambria" w:cstheme="minorHAnsi"/>
          <w:sz w:val="24"/>
          <w:szCs w:val="24"/>
          <w:lang w:val="mk-MK"/>
        </w:rPr>
        <w:t xml:space="preserve"> Лисиче е </w:t>
      </w:r>
      <w:r>
        <w:rPr>
          <w:rFonts w:ascii="Cambria" w:hAnsi="Cambria" w:cstheme="minorHAnsi"/>
          <w:sz w:val="24"/>
          <w:szCs w:val="24"/>
          <w:lang w:val="mk-MK"/>
        </w:rPr>
        <w:t>втората</w:t>
      </w:r>
      <w:r w:rsidR="00363994">
        <w:rPr>
          <w:rFonts w:ascii="Cambria" w:hAnsi="Cambria" w:cstheme="minorHAnsi"/>
          <w:sz w:val="24"/>
          <w:szCs w:val="24"/>
          <w:lang w:val="mk-MK"/>
        </w:rPr>
        <w:t xml:space="preserve"> катастарска општина на подрачјето на Општина Аеродром и е дефинирана како </w:t>
      </w:r>
      <w:r>
        <w:rPr>
          <w:rFonts w:ascii="Cambria" w:hAnsi="Cambria" w:cstheme="minorHAnsi"/>
          <w:sz w:val="24"/>
          <w:szCs w:val="24"/>
          <w:lang w:val="mk-MK"/>
        </w:rPr>
        <w:t>урбана</w:t>
      </w:r>
      <w:r w:rsidR="00363994">
        <w:rPr>
          <w:rFonts w:ascii="Cambria" w:hAnsi="Cambria" w:cstheme="minorHAnsi"/>
          <w:sz w:val="24"/>
          <w:szCs w:val="24"/>
          <w:lang w:val="mk-MK"/>
        </w:rPr>
        <w:t xml:space="preserve"> средина.</w:t>
      </w:r>
    </w:p>
    <w:p w:rsidR="00363994" w:rsidRDefault="00363994" w:rsidP="00363994">
      <w:pPr>
        <w:pStyle w:val="NoSpacing"/>
        <w:spacing w:line="276" w:lineRule="auto"/>
        <w:ind w:firstLine="720"/>
        <w:rPr>
          <w:rFonts w:ascii="Cambria" w:hAnsi="Cambria" w:cstheme="minorHAnsi"/>
          <w:sz w:val="24"/>
          <w:szCs w:val="24"/>
          <w:lang w:val="mk-MK"/>
        </w:rPr>
      </w:pPr>
    </w:p>
    <w:p w:rsidR="00363994" w:rsidRDefault="003A7CDD" w:rsidP="003A7CDD">
      <w:pPr>
        <w:pStyle w:val="NoSpacing"/>
        <w:spacing w:line="276" w:lineRule="auto"/>
        <w:jc w:val="center"/>
        <w:rPr>
          <w:rFonts w:ascii="Cambria" w:hAnsi="Cambria" w:cstheme="minorHAnsi"/>
          <w:sz w:val="24"/>
          <w:szCs w:val="24"/>
          <w:lang w:val="mk-MK"/>
        </w:rPr>
      </w:pPr>
      <w:r>
        <w:rPr>
          <w:noProof/>
        </w:rPr>
        <w:drawing>
          <wp:inline distT="0" distB="0" distL="0" distR="0" wp14:anchorId="3909602A" wp14:editId="1A020150">
            <wp:extent cx="5358871" cy="2971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62491" cy="2973807"/>
                    </a:xfrm>
                    <a:prstGeom prst="rect">
                      <a:avLst/>
                    </a:prstGeom>
                  </pic:spPr>
                </pic:pic>
              </a:graphicData>
            </a:graphic>
          </wp:inline>
        </w:drawing>
      </w:r>
    </w:p>
    <w:p w:rsidR="00363994" w:rsidRDefault="003A7CDD" w:rsidP="003A7CDD">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Катастарски граници на Горно Лисиче</w:t>
      </w:r>
      <w:r>
        <w:rPr>
          <w:rStyle w:val="FootnoteReference"/>
          <w:rFonts w:ascii="Cambria" w:hAnsi="Cambria" w:cstheme="minorHAnsi"/>
          <w:i/>
          <w:sz w:val="24"/>
          <w:szCs w:val="24"/>
          <w:lang w:val="mk-MK"/>
        </w:rPr>
        <w:footnoteReference w:id="5"/>
      </w:r>
    </w:p>
    <w:p w:rsidR="003A7CDD" w:rsidRDefault="00363994" w:rsidP="00363994">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363994" w:rsidRDefault="00363994" w:rsidP="003A7CDD">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Најголемото населено место е </w:t>
      </w:r>
      <w:r w:rsidR="005F1C03">
        <w:rPr>
          <w:rFonts w:ascii="Cambria" w:hAnsi="Cambria" w:cstheme="minorHAnsi"/>
          <w:sz w:val="24"/>
          <w:szCs w:val="24"/>
          <w:lang w:val="mk-MK"/>
        </w:rPr>
        <w:t>населбата</w:t>
      </w:r>
      <w:r>
        <w:rPr>
          <w:rFonts w:ascii="Cambria" w:hAnsi="Cambria" w:cstheme="minorHAnsi"/>
          <w:sz w:val="24"/>
          <w:szCs w:val="24"/>
          <w:lang w:val="mk-MK"/>
        </w:rPr>
        <w:t xml:space="preserve"> </w:t>
      </w:r>
      <w:r w:rsidR="005F1C03">
        <w:rPr>
          <w:rFonts w:ascii="Cambria" w:hAnsi="Cambria" w:cstheme="minorHAnsi"/>
          <w:sz w:val="24"/>
          <w:szCs w:val="24"/>
          <w:lang w:val="mk-MK"/>
        </w:rPr>
        <w:t>Горно</w:t>
      </w:r>
      <w:r>
        <w:rPr>
          <w:rFonts w:ascii="Cambria" w:hAnsi="Cambria" w:cstheme="minorHAnsi"/>
          <w:sz w:val="24"/>
          <w:szCs w:val="24"/>
          <w:lang w:val="mk-MK"/>
        </w:rPr>
        <w:t xml:space="preserve"> Лисиче кое </w:t>
      </w:r>
      <w:r w:rsidR="005F1C03">
        <w:rPr>
          <w:rFonts w:ascii="Cambria" w:hAnsi="Cambria" w:cstheme="minorHAnsi"/>
          <w:sz w:val="24"/>
          <w:szCs w:val="24"/>
          <w:lang w:val="mk-MK"/>
        </w:rPr>
        <w:t>се простира на западниот дел од</w:t>
      </w:r>
      <w:r>
        <w:rPr>
          <w:rFonts w:ascii="Cambria" w:hAnsi="Cambria" w:cstheme="minorHAnsi"/>
          <w:sz w:val="24"/>
          <w:szCs w:val="24"/>
          <w:lang w:val="mk-MK"/>
        </w:rPr>
        <w:t xml:space="preserve"> регионот. </w:t>
      </w:r>
      <w:r w:rsidR="005F1C03">
        <w:rPr>
          <w:rFonts w:ascii="Cambria" w:hAnsi="Cambria" w:cstheme="minorHAnsi"/>
          <w:sz w:val="24"/>
          <w:szCs w:val="24"/>
          <w:lang w:val="mk-MK"/>
        </w:rPr>
        <w:t xml:space="preserve">Горно Лисиче, поради својата поставеност и </w:t>
      </w:r>
      <w:r w:rsidR="005F1C03">
        <w:rPr>
          <w:rFonts w:ascii="Cambria" w:hAnsi="Cambria" w:cstheme="minorHAnsi"/>
          <w:sz w:val="24"/>
          <w:szCs w:val="24"/>
          <w:lang w:val="mk-MK"/>
        </w:rPr>
        <w:lastRenderedPageBreak/>
        <w:t>поврзаност со регионот на Долно Лисиче претставува важен дел од идната стратегија за рурален развој</w:t>
      </w:r>
      <w:r>
        <w:rPr>
          <w:rFonts w:ascii="Cambria" w:hAnsi="Cambria" w:cstheme="minorHAnsi"/>
          <w:sz w:val="24"/>
          <w:szCs w:val="24"/>
          <w:lang w:val="mk-MK"/>
        </w:rPr>
        <w:t>.</w:t>
      </w:r>
    </w:p>
    <w:p w:rsidR="00363994" w:rsidRDefault="00363994"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Територијата на </w:t>
      </w:r>
      <w:r w:rsidR="005F1C03">
        <w:rPr>
          <w:rFonts w:ascii="Cambria" w:hAnsi="Cambria" w:cstheme="minorHAnsi"/>
          <w:sz w:val="24"/>
          <w:szCs w:val="24"/>
          <w:lang w:val="mk-MK"/>
        </w:rPr>
        <w:t>Горно</w:t>
      </w:r>
      <w:r w:rsidR="006F3E82">
        <w:rPr>
          <w:rFonts w:ascii="Cambria" w:hAnsi="Cambria" w:cstheme="minorHAnsi"/>
          <w:sz w:val="24"/>
          <w:szCs w:val="24"/>
          <w:lang w:val="mk-MK"/>
        </w:rPr>
        <w:t xml:space="preserve"> Лисиче е</w:t>
      </w:r>
      <w:r>
        <w:rPr>
          <w:rFonts w:ascii="Cambria" w:hAnsi="Cambria" w:cstheme="minorHAnsi"/>
          <w:sz w:val="24"/>
          <w:szCs w:val="24"/>
          <w:lang w:val="mk-MK"/>
        </w:rPr>
        <w:t xml:space="preserve"> со површина од </w:t>
      </w:r>
      <w:r w:rsidR="0057744F">
        <w:rPr>
          <w:rFonts w:ascii="Cambria" w:hAnsi="Cambria" w:cstheme="minorHAnsi"/>
          <w:sz w:val="24"/>
          <w:szCs w:val="24"/>
          <w:lang w:val="mk-MK"/>
        </w:rPr>
        <w:t xml:space="preserve">приближно </w:t>
      </w:r>
      <w:r w:rsidR="00E749B3" w:rsidRPr="0057744F">
        <w:rPr>
          <w:rFonts w:ascii="Cambria" w:hAnsi="Cambria" w:cstheme="minorHAnsi"/>
          <w:sz w:val="24"/>
          <w:szCs w:val="24"/>
          <w:lang w:val="mk-MK"/>
        </w:rPr>
        <w:t>43</w:t>
      </w:r>
      <w:r w:rsidR="0057744F" w:rsidRPr="0057744F">
        <w:rPr>
          <w:rFonts w:ascii="Cambria" w:hAnsi="Cambria" w:cstheme="minorHAnsi"/>
          <w:sz w:val="24"/>
          <w:szCs w:val="24"/>
          <w:lang w:val="mk-MK"/>
        </w:rPr>
        <w:t>0</w:t>
      </w:r>
      <w:r w:rsidRPr="0057744F">
        <w:rPr>
          <w:rFonts w:ascii="Cambria" w:hAnsi="Cambria" w:cstheme="minorHAnsi"/>
          <w:sz w:val="24"/>
          <w:szCs w:val="24"/>
          <w:lang w:val="mk-MK"/>
        </w:rPr>
        <w:t xml:space="preserve"> ха</w:t>
      </w:r>
      <w:r w:rsidR="006F3E82" w:rsidRPr="0057744F">
        <w:rPr>
          <w:rFonts w:ascii="Cambria" w:hAnsi="Cambria" w:cstheme="minorHAnsi"/>
          <w:sz w:val="24"/>
          <w:szCs w:val="24"/>
          <w:lang w:val="mk-MK"/>
        </w:rPr>
        <w:t xml:space="preserve"> и</w:t>
      </w:r>
      <w:r w:rsidRPr="0057744F">
        <w:rPr>
          <w:rFonts w:ascii="Cambria" w:hAnsi="Cambria" w:cstheme="minorHAnsi"/>
          <w:sz w:val="24"/>
          <w:szCs w:val="24"/>
          <w:lang w:val="mk-MK"/>
        </w:rPr>
        <w:t xml:space="preserve"> </w:t>
      </w:r>
      <w:r w:rsidR="00E749B3" w:rsidRPr="0057744F">
        <w:rPr>
          <w:rFonts w:ascii="Cambria" w:hAnsi="Cambria" w:cstheme="minorHAnsi"/>
          <w:sz w:val="24"/>
          <w:szCs w:val="24"/>
          <w:lang w:val="mk-MK"/>
        </w:rPr>
        <w:t>опфаќа</w:t>
      </w:r>
      <w:r w:rsidRPr="0057744F">
        <w:rPr>
          <w:rFonts w:ascii="Cambria" w:hAnsi="Cambria" w:cstheme="minorHAnsi"/>
          <w:sz w:val="24"/>
          <w:szCs w:val="24"/>
          <w:lang w:val="mk-MK"/>
        </w:rPr>
        <w:t xml:space="preserve"> околу </w:t>
      </w:r>
      <w:r w:rsidR="00E749B3" w:rsidRPr="0057744F">
        <w:rPr>
          <w:rFonts w:ascii="Cambria" w:hAnsi="Cambria" w:cstheme="minorHAnsi"/>
          <w:sz w:val="24"/>
          <w:szCs w:val="24"/>
          <w:lang w:val="mk-MK"/>
        </w:rPr>
        <w:t>24</w:t>
      </w:r>
      <w:r w:rsidR="0057744F" w:rsidRPr="0057744F">
        <w:rPr>
          <w:rFonts w:ascii="Cambria" w:hAnsi="Cambria" w:cstheme="minorHAnsi"/>
          <w:sz w:val="24"/>
          <w:szCs w:val="24"/>
          <w:lang w:val="mk-MK"/>
        </w:rPr>
        <w:t>0</w:t>
      </w:r>
      <w:r w:rsidRPr="0057744F">
        <w:rPr>
          <w:rFonts w:ascii="Cambria" w:hAnsi="Cambria" w:cstheme="minorHAnsi"/>
          <w:sz w:val="24"/>
          <w:szCs w:val="24"/>
          <w:lang w:val="mk-MK"/>
        </w:rPr>
        <w:t xml:space="preserve"> ха</w:t>
      </w:r>
      <w:r>
        <w:rPr>
          <w:rFonts w:ascii="Cambria" w:hAnsi="Cambria" w:cstheme="minorHAnsi"/>
          <w:sz w:val="24"/>
          <w:szCs w:val="24"/>
          <w:lang w:val="mk-MK"/>
        </w:rPr>
        <w:t xml:space="preserve"> земјоделско земјиште кое се користи за одгледување на неколку земјоделски производи. </w:t>
      </w:r>
      <w:r w:rsidR="00E749B3">
        <w:rPr>
          <w:rFonts w:ascii="Cambria" w:hAnsi="Cambria" w:cstheme="minorHAnsi"/>
          <w:sz w:val="24"/>
          <w:szCs w:val="24"/>
          <w:lang w:val="mk-MK"/>
        </w:rPr>
        <w:t>Како и во Долно Лисиче,</w:t>
      </w:r>
      <w:r>
        <w:rPr>
          <w:rFonts w:ascii="Cambria" w:hAnsi="Cambria" w:cstheme="minorHAnsi"/>
          <w:sz w:val="24"/>
          <w:szCs w:val="24"/>
          <w:lang w:val="mk-MK"/>
        </w:rPr>
        <w:t xml:space="preserve"> земјоделството</w:t>
      </w:r>
      <w:r w:rsidR="00E749B3">
        <w:rPr>
          <w:rFonts w:ascii="Cambria" w:hAnsi="Cambria" w:cstheme="minorHAnsi"/>
          <w:sz w:val="24"/>
          <w:szCs w:val="24"/>
          <w:lang w:val="mk-MK"/>
        </w:rPr>
        <w:t xml:space="preserve"> и тука </w:t>
      </w:r>
      <w:r>
        <w:rPr>
          <w:rFonts w:ascii="Cambria" w:hAnsi="Cambria" w:cstheme="minorHAnsi"/>
          <w:sz w:val="24"/>
          <w:szCs w:val="24"/>
          <w:lang w:val="mk-MK"/>
        </w:rPr>
        <w:t xml:space="preserve">е најраспространета гранка. </w:t>
      </w:r>
    </w:p>
    <w:p w:rsidR="00363994" w:rsidRDefault="00363994" w:rsidP="00363994">
      <w:pPr>
        <w:pStyle w:val="NoSpacing"/>
        <w:spacing w:line="276" w:lineRule="auto"/>
        <w:ind w:firstLine="720"/>
        <w:rPr>
          <w:rFonts w:ascii="Cambria" w:hAnsi="Cambria" w:cstheme="minorHAnsi"/>
          <w:sz w:val="24"/>
          <w:szCs w:val="24"/>
          <w:lang w:val="mk-MK"/>
        </w:rPr>
      </w:pPr>
    </w:p>
    <w:p w:rsidR="00363994" w:rsidRPr="00090661" w:rsidRDefault="00363994" w:rsidP="00363994">
      <w:pPr>
        <w:pStyle w:val="NoSpacing"/>
        <w:spacing w:line="276" w:lineRule="auto"/>
        <w:ind w:firstLine="720"/>
        <w:rPr>
          <w:rFonts w:ascii="Cambria" w:hAnsi="Cambria" w:cstheme="minorHAnsi"/>
          <w:b/>
          <w:sz w:val="24"/>
          <w:szCs w:val="24"/>
          <w:lang w:val="mk-MK"/>
        </w:rPr>
      </w:pPr>
      <w:r w:rsidRPr="00090661">
        <w:rPr>
          <w:rFonts w:ascii="Cambria" w:hAnsi="Cambria" w:cstheme="minorHAnsi"/>
          <w:b/>
          <w:sz w:val="24"/>
          <w:szCs w:val="24"/>
          <w:lang w:val="mk-MK"/>
        </w:rPr>
        <w:t>2.</w:t>
      </w:r>
      <w:r w:rsidR="002D4446">
        <w:rPr>
          <w:rFonts w:ascii="Cambria" w:hAnsi="Cambria" w:cstheme="minorHAnsi"/>
          <w:b/>
          <w:sz w:val="24"/>
          <w:szCs w:val="24"/>
          <w:lang w:val="mk-MK"/>
        </w:rPr>
        <w:t>3</w:t>
      </w:r>
      <w:r w:rsidRPr="00090661">
        <w:rPr>
          <w:rFonts w:ascii="Cambria" w:hAnsi="Cambria" w:cstheme="minorHAnsi"/>
          <w:b/>
          <w:sz w:val="24"/>
          <w:szCs w:val="24"/>
          <w:lang w:val="mk-MK"/>
        </w:rPr>
        <w:t>.</w:t>
      </w:r>
      <w:r>
        <w:rPr>
          <w:rFonts w:ascii="Cambria" w:hAnsi="Cambria" w:cstheme="minorHAnsi"/>
          <w:b/>
          <w:sz w:val="24"/>
          <w:szCs w:val="24"/>
          <w:lang w:val="mk-MK"/>
        </w:rPr>
        <w:t>2.</w:t>
      </w:r>
      <w:r w:rsidRPr="00090661">
        <w:rPr>
          <w:rFonts w:ascii="Cambria" w:hAnsi="Cambria" w:cstheme="minorHAnsi"/>
          <w:b/>
          <w:sz w:val="24"/>
          <w:szCs w:val="24"/>
          <w:lang w:val="mk-MK"/>
        </w:rPr>
        <w:t xml:space="preserve"> </w:t>
      </w:r>
      <w:r>
        <w:rPr>
          <w:rFonts w:ascii="Cambria" w:hAnsi="Cambria" w:cstheme="minorHAnsi"/>
          <w:b/>
          <w:sz w:val="24"/>
          <w:szCs w:val="24"/>
          <w:lang w:val="mk-MK"/>
        </w:rPr>
        <w:t xml:space="preserve">Население во </w:t>
      </w:r>
      <w:r w:rsidR="00E749B3">
        <w:rPr>
          <w:rFonts w:ascii="Cambria" w:hAnsi="Cambria" w:cstheme="minorHAnsi"/>
          <w:b/>
          <w:sz w:val="24"/>
          <w:szCs w:val="24"/>
          <w:lang w:val="mk-MK"/>
        </w:rPr>
        <w:t>Горно</w:t>
      </w:r>
      <w:r>
        <w:rPr>
          <w:rFonts w:ascii="Cambria" w:hAnsi="Cambria" w:cstheme="minorHAnsi"/>
          <w:b/>
          <w:sz w:val="24"/>
          <w:szCs w:val="24"/>
          <w:lang w:val="mk-MK"/>
        </w:rPr>
        <w:t xml:space="preserve"> Лисиче</w:t>
      </w:r>
      <w:r w:rsidRPr="00090661">
        <w:rPr>
          <w:rFonts w:ascii="Cambria" w:hAnsi="Cambria" w:cstheme="minorHAnsi"/>
          <w:b/>
          <w:sz w:val="24"/>
          <w:szCs w:val="24"/>
          <w:lang w:val="mk-MK"/>
        </w:rPr>
        <w:t xml:space="preserve"> </w:t>
      </w:r>
    </w:p>
    <w:p w:rsidR="00363994" w:rsidRDefault="00363994"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Според пописот од 2002 година, на подрачјето на Долно Лисиче живееле </w:t>
      </w:r>
      <w:r w:rsidR="00E749B3">
        <w:rPr>
          <w:rFonts w:ascii="Cambria" w:hAnsi="Cambria" w:cstheme="minorHAnsi"/>
          <w:sz w:val="24"/>
          <w:szCs w:val="24"/>
          <w:lang w:val="mk-MK"/>
        </w:rPr>
        <w:t>18,</w:t>
      </w:r>
      <w:r w:rsidR="00E749B3" w:rsidRPr="00E749B3">
        <w:rPr>
          <w:rFonts w:ascii="Cambria" w:hAnsi="Cambria" w:cstheme="minorHAnsi"/>
          <w:sz w:val="24"/>
          <w:szCs w:val="24"/>
          <w:lang w:val="mk-MK"/>
        </w:rPr>
        <w:t xml:space="preserve">223 </w:t>
      </w:r>
      <w:r>
        <w:rPr>
          <w:rFonts w:ascii="Cambria" w:hAnsi="Cambria" w:cstheme="minorHAnsi"/>
          <w:sz w:val="24"/>
          <w:szCs w:val="24"/>
          <w:lang w:val="mk-MK"/>
        </w:rPr>
        <w:t xml:space="preserve">жители, односно </w:t>
      </w:r>
      <w:r w:rsidR="006F3E82">
        <w:rPr>
          <w:rFonts w:ascii="Cambria" w:hAnsi="Cambria" w:cstheme="minorHAnsi"/>
          <w:sz w:val="24"/>
          <w:szCs w:val="24"/>
          <w:lang w:val="mk-MK"/>
        </w:rPr>
        <w:t>25</w:t>
      </w:r>
      <w:r>
        <w:rPr>
          <w:rFonts w:ascii="Cambria" w:hAnsi="Cambria" w:cstheme="minorHAnsi"/>
          <w:sz w:val="24"/>
          <w:szCs w:val="24"/>
          <w:lang w:val="mk-MK"/>
        </w:rPr>
        <w:t>,3</w:t>
      </w:r>
      <w:r w:rsidR="006F3E82">
        <w:rPr>
          <w:rFonts w:ascii="Cambria" w:hAnsi="Cambria" w:cstheme="minorHAnsi"/>
          <w:sz w:val="24"/>
          <w:szCs w:val="24"/>
          <w:lang w:val="mk-MK"/>
        </w:rPr>
        <w:t>1</w:t>
      </w:r>
      <w:r>
        <w:rPr>
          <w:rFonts w:ascii="Cambria" w:hAnsi="Cambria" w:cstheme="minorHAnsi"/>
          <w:sz w:val="24"/>
          <w:szCs w:val="24"/>
          <w:lang w:val="mk-MK"/>
        </w:rPr>
        <w:t xml:space="preserve">% од вкупното население во Општина Аеродром. </w:t>
      </w:r>
      <w:r w:rsidR="006F3E82">
        <w:rPr>
          <w:rFonts w:ascii="Cambria" w:hAnsi="Cambria" w:cstheme="minorHAnsi"/>
          <w:sz w:val="24"/>
          <w:szCs w:val="24"/>
          <w:lang w:val="mk-MK"/>
        </w:rPr>
        <w:t>Како и во случајот со Долно Лисиче, и тука бројот на население е зголемен поради миграцијата на населението во Скопскиот Регион и самиот природен прираст</w:t>
      </w:r>
      <w:r>
        <w:rPr>
          <w:rFonts w:ascii="Cambria" w:hAnsi="Cambria" w:cstheme="minorHAnsi"/>
          <w:sz w:val="24"/>
          <w:szCs w:val="24"/>
          <w:lang w:val="mk-MK"/>
        </w:rPr>
        <w:t>.</w:t>
      </w:r>
    </w:p>
    <w:p w:rsidR="008C6439" w:rsidRDefault="008C6439"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За разлика од Долно Лисиче, населението во Горно Лисиче нема приоритетна насоченост кон земјоделството, меѓутоа овоштарството, занаетчиството и услужните дејности се доста изразени. И покрај ваквата ориентација, земјоделството постои и одреден број на населението се занимава со градинарство за сопствени потреби.</w:t>
      </w:r>
    </w:p>
    <w:p w:rsidR="00363994" w:rsidRDefault="00363994"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w:t>
      </w:r>
    </w:p>
    <w:p w:rsidR="00363994" w:rsidRPr="00090661" w:rsidRDefault="00363994" w:rsidP="00363994">
      <w:pPr>
        <w:pStyle w:val="NoSpacing"/>
        <w:spacing w:line="276" w:lineRule="auto"/>
        <w:ind w:firstLine="720"/>
        <w:rPr>
          <w:rFonts w:ascii="Cambria" w:hAnsi="Cambria" w:cstheme="minorHAnsi"/>
          <w:b/>
          <w:sz w:val="24"/>
          <w:szCs w:val="24"/>
          <w:lang w:val="mk-MK"/>
        </w:rPr>
      </w:pPr>
      <w:r>
        <w:rPr>
          <w:rFonts w:ascii="Cambria" w:hAnsi="Cambria" w:cstheme="minorHAnsi"/>
          <w:sz w:val="24"/>
          <w:szCs w:val="24"/>
          <w:lang w:val="mk-MK"/>
        </w:rPr>
        <w:t xml:space="preserve"> </w:t>
      </w:r>
      <w:r w:rsidRPr="00090661">
        <w:rPr>
          <w:rFonts w:ascii="Cambria" w:hAnsi="Cambria" w:cstheme="minorHAnsi"/>
          <w:b/>
          <w:sz w:val="24"/>
          <w:szCs w:val="24"/>
          <w:lang w:val="mk-MK"/>
        </w:rPr>
        <w:t>2.</w:t>
      </w:r>
      <w:r w:rsidR="002D4446">
        <w:rPr>
          <w:rFonts w:ascii="Cambria" w:hAnsi="Cambria" w:cstheme="minorHAnsi"/>
          <w:b/>
          <w:sz w:val="24"/>
          <w:szCs w:val="24"/>
          <w:lang w:val="mk-MK"/>
        </w:rPr>
        <w:t>3</w:t>
      </w:r>
      <w:r w:rsidRPr="00090661">
        <w:rPr>
          <w:rFonts w:ascii="Cambria" w:hAnsi="Cambria" w:cstheme="minorHAnsi"/>
          <w:b/>
          <w:sz w:val="24"/>
          <w:szCs w:val="24"/>
          <w:lang w:val="mk-MK"/>
        </w:rPr>
        <w:t>.</w:t>
      </w:r>
      <w:r>
        <w:rPr>
          <w:rFonts w:ascii="Cambria" w:hAnsi="Cambria" w:cstheme="minorHAnsi"/>
          <w:b/>
          <w:sz w:val="24"/>
          <w:szCs w:val="24"/>
          <w:lang w:val="mk-MK"/>
        </w:rPr>
        <w:t>3.</w:t>
      </w:r>
      <w:r w:rsidRPr="00090661">
        <w:rPr>
          <w:rFonts w:ascii="Cambria" w:hAnsi="Cambria" w:cstheme="minorHAnsi"/>
          <w:b/>
          <w:sz w:val="24"/>
          <w:szCs w:val="24"/>
          <w:lang w:val="mk-MK"/>
        </w:rPr>
        <w:t xml:space="preserve"> </w:t>
      </w:r>
      <w:r w:rsidRPr="005A7E11">
        <w:rPr>
          <w:rFonts w:ascii="Cambria" w:hAnsi="Cambria" w:cstheme="minorHAnsi"/>
          <w:b/>
          <w:sz w:val="24"/>
          <w:szCs w:val="24"/>
          <w:lang w:val="mk-MK"/>
        </w:rPr>
        <w:t>Локални производи</w:t>
      </w:r>
      <w:r w:rsidRPr="00090661">
        <w:rPr>
          <w:rFonts w:ascii="Cambria" w:hAnsi="Cambria" w:cstheme="minorHAnsi"/>
          <w:b/>
          <w:sz w:val="24"/>
          <w:szCs w:val="24"/>
          <w:lang w:val="mk-MK"/>
        </w:rPr>
        <w:t xml:space="preserve"> </w:t>
      </w:r>
    </w:p>
    <w:p w:rsidR="00363994" w:rsidRDefault="00363994"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Населението во </w:t>
      </w:r>
      <w:r w:rsidR="008C6439">
        <w:rPr>
          <w:rFonts w:ascii="Cambria" w:hAnsi="Cambria" w:cstheme="minorHAnsi"/>
          <w:sz w:val="24"/>
          <w:szCs w:val="24"/>
          <w:lang w:val="mk-MK"/>
        </w:rPr>
        <w:t>Горно</w:t>
      </w:r>
      <w:r>
        <w:rPr>
          <w:rFonts w:ascii="Cambria" w:hAnsi="Cambria" w:cstheme="minorHAnsi"/>
          <w:sz w:val="24"/>
          <w:szCs w:val="24"/>
          <w:lang w:val="mk-MK"/>
        </w:rPr>
        <w:t xml:space="preserve"> Лисиче најчесто се занимава со производство на </w:t>
      </w:r>
      <w:r w:rsidR="008C6439">
        <w:rPr>
          <w:rFonts w:ascii="Cambria" w:hAnsi="Cambria" w:cstheme="minorHAnsi"/>
          <w:sz w:val="24"/>
          <w:szCs w:val="24"/>
          <w:lang w:val="mk-MK"/>
        </w:rPr>
        <w:t>раноградинарски</w:t>
      </w:r>
      <w:r>
        <w:rPr>
          <w:rFonts w:ascii="Cambria" w:hAnsi="Cambria" w:cstheme="minorHAnsi"/>
          <w:sz w:val="24"/>
          <w:szCs w:val="24"/>
          <w:lang w:val="mk-MK"/>
        </w:rPr>
        <w:t xml:space="preserve"> култури од кои најизразени се: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363994" w:rsidTr="00363994">
        <w:tc>
          <w:tcPr>
            <w:tcW w:w="4643" w:type="dxa"/>
          </w:tcPr>
          <w:p w:rsidR="00363994" w:rsidRDefault="008C6439"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Пиперките</w:t>
            </w:r>
          </w:p>
          <w:p w:rsidR="00363994" w:rsidRDefault="008C6439"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Доматите</w:t>
            </w:r>
          </w:p>
          <w:p w:rsidR="00363994" w:rsidRPr="008C6439" w:rsidRDefault="008C6439"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Компири</w:t>
            </w:r>
          </w:p>
        </w:tc>
        <w:tc>
          <w:tcPr>
            <w:tcW w:w="4644" w:type="dxa"/>
          </w:tcPr>
          <w:p w:rsidR="00363994" w:rsidRDefault="00363994"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Зелка</w:t>
            </w:r>
          </w:p>
          <w:p w:rsidR="00363994" w:rsidRDefault="00363994"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Марула</w:t>
            </w:r>
          </w:p>
          <w:p w:rsidR="00363994" w:rsidRPr="008C6439" w:rsidRDefault="00363994" w:rsidP="004D5563">
            <w:pPr>
              <w:pStyle w:val="NoSpacing"/>
              <w:numPr>
                <w:ilvl w:val="0"/>
                <w:numId w:val="17"/>
              </w:numPr>
              <w:spacing w:line="276" w:lineRule="auto"/>
              <w:rPr>
                <w:rFonts w:ascii="Cambria" w:hAnsi="Cambria" w:cstheme="minorHAnsi"/>
                <w:sz w:val="24"/>
                <w:szCs w:val="24"/>
                <w:lang w:val="mk-MK"/>
              </w:rPr>
            </w:pPr>
            <w:r>
              <w:rPr>
                <w:rFonts w:ascii="Cambria" w:hAnsi="Cambria" w:cstheme="minorHAnsi"/>
                <w:sz w:val="24"/>
                <w:szCs w:val="24"/>
                <w:lang w:val="mk-MK"/>
              </w:rPr>
              <w:t>Морков</w:t>
            </w:r>
          </w:p>
        </w:tc>
      </w:tr>
    </w:tbl>
    <w:p w:rsidR="00363994" w:rsidRDefault="00363994" w:rsidP="00363994">
      <w:pPr>
        <w:pStyle w:val="NoSpacing"/>
        <w:spacing w:line="276" w:lineRule="auto"/>
        <w:rPr>
          <w:rFonts w:ascii="Cambria" w:hAnsi="Cambria" w:cstheme="minorHAnsi"/>
          <w:sz w:val="24"/>
          <w:szCs w:val="24"/>
          <w:lang w:val="mk-MK"/>
        </w:rPr>
      </w:pPr>
    </w:p>
    <w:p w:rsidR="008C6439" w:rsidRDefault="008C6439"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Во споредба со Долно Лисиче, занаетчиските производи и трговијата се поизразени и поприсутни на пазарот.</w:t>
      </w:r>
    </w:p>
    <w:p w:rsidR="00363994" w:rsidRDefault="00363994" w:rsidP="0036399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Локалните</w:t>
      </w:r>
      <w:r w:rsidR="008C6439">
        <w:rPr>
          <w:rFonts w:ascii="Cambria" w:hAnsi="Cambria" w:cstheme="minorHAnsi"/>
          <w:sz w:val="24"/>
          <w:szCs w:val="24"/>
          <w:lang w:val="mk-MK"/>
        </w:rPr>
        <w:t xml:space="preserve"> земјоделски и овошни</w:t>
      </w:r>
      <w:r>
        <w:rPr>
          <w:rFonts w:ascii="Cambria" w:hAnsi="Cambria" w:cstheme="minorHAnsi"/>
          <w:sz w:val="24"/>
          <w:szCs w:val="24"/>
          <w:lang w:val="mk-MK"/>
        </w:rPr>
        <w:t xml:space="preserve"> производи најчесто се корист</w:t>
      </w:r>
      <w:r w:rsidR="008C6439">
        <w:rPr>
          <w:rFonts w:ascii="Cambria" w:hAnsi="Cambria" w:cstheme="minorHAnsi"/>
          <w:sz w:val="24"/>
          <w:szCs w:val="24"/>
          <w:lang w:val="mk-MK"/>
        </w:rPr>
        <w:t>ат за домашна употреба со незначителен дел кој се продава на локалните пазари.</w:t>
      </w:r>
    </w:p>
    <w:p w:rsidR="00363994" w:rsidRDefault="00363994" w:rsidP="00363994">
      <w:pPr>
        <w:pStyle w:val="NoSpacing"/>
        <w:spacing w:line="276" w:lineRule="auto"/>
        <w:ind w:firstLine="720"/>
        <w:rPr>
          <w:rFonts w:ascii="Cambria" w:hAnsi="Cambria" w:cstheme="minorHAnsi"/>
          <w:sz w:val="24"/>
          <w:szCs w:val="24"/>
          <w:lang w:val="mk-MK"/>
        </w:rPr>
      </w:pPr>
    </w:p>
    <w:p w:rsidR="00F0256B" w:rsidRPr="003543FF" w:rsidRDefault="003543FF" w:rsidP="003543FF">
      <w:pPr>
        <w:pStyle w:val="NoSpacing"/>
        <w:spacing w:line="276" w:lineRule="auto"/>
        <w:ind w:firstLine="720"/>
        <w:rPr>
          <w:rFonts w:ascii="Cambria" w:hAnsi="Cambria" w:cstheme="minorHAnsi"/>
          <w:b/>
          <w:sz w:val="24"/>
          <w:szCs w:val="24"/>
          <w:lang w:val="mk-MK"/>
        </w:rPr>
      </w:pPr>
      <w:r w:rsidRPr="003543FF">
        <w:rPr>
          <w:rFonts w:ascii="Cambria" w:hAnsi="Cambria" w:cstheme="minorHAnsi"/>
          <w:b/>
          <w:sz w:val="24"/>
          <w:szCs w:val="24"/>
          <w:lang w:val="mk-MK"/>
        </w:rPr>
        <w:t>2.4. Население</w:t>
      </w:r>
    </w:p>
    <w:p w:rsidR="00F0256B" w:rsidRDefault="00F0256B" w:rsidP="00C12B0E">
      <w:pPr>
        <w:pStyle w:val="NoSpacing"/>
        <w:spacing w:line="276" w:lineRule="auto"/>
        <w:rPr>
          <w:rFonts w:ascii="Cambria" w:hAnsi="Cambria" w:cstheme="minorHAnsi"/>
          <w:sz w:val="24"/>
          <w:szCs w:val="24"/>
          <w:lang w:val="mk-MK"/>
        </w:rPr>
      </w:pPr>
    </w:p>
    <w:p w:rsidR="00F0256B" w:rsidRDefault="003543FF" w:rsidP="003543FF">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r w:rsidR="00F0256B">
        <w:rPr>
          <w:rFonts w:ascii="Cambria" w:hAnsi="Cambria" w:cstheme="minorHAnsi"/>
          <w:sz w:val="24"/>
          <w:szCs w:val="24"/>
          <w:lang w:val="mk-MK"/>
        </w:rPr>
        <w:t>Според податоците од пописот од 2002 година, во Општината</w:t>
      </w:r>
      <w:r>
        <w:rPr>
          <w:rFonts w:ascii="Cambria" w:hAnsi="Cambria" w:cstheme="minorHAnsi"/>
          <w:sz w:val="24"/>
          <w:szCs w:val="24"/>
          <w:lang w:val="mk-MK"/>
        </w:rPr>
        <w:t xml:space="preserve"> Аеродром</w:t>
      </w:r>
      <w:r w:rsidR="00F0256B">
        <w:rPr>
          <w:rFonts w:ascii="Cambria" w:hAnsi="Cambria" w:cstheme="minorHAnsi"/>
          <w:sz w:val="24"/>
          <w:szCs w:val="24"/>
          <w:lang w:val="mk-MK"/>
        </w:rPr>
        <w:t xml:space="preserve"> живеат </w:t>
      </w:r>
      <w:r w:rsidR="00F0256B" w:rsidRPr="00F5290A">
        <w:rPr>
          <w:rFonts w:ascii="Cambria" w:hAnsi="Cambria" w:cstheme="minorHAnsi"/>
          <w:sz w:val="24"/>
          <w:szCs w:val="24"/>
          <w:lang w:val="mk-MK"/>
        </w:rPr>
        <w:t>72</w:t>
      </w:r>
      <w:r w:rsidR="00F0256B">
        <w:rPr>
          <w:rFonts w:ascii="Cambria" w:hAnsi="Cambria" w:cstheme="minorHAnsi"/>
          <w:sz w:val="24"/>
          <w:szCs w:val="24"/>
          <w:lang w:val="mk-MK"/>
        </w:rPr>
        <w:t>,</w:t>
      </w:r>
      <w:r w:rsidR="00F0256B" w:rsidRPr="00F5290A">
        <w:rPr>
          <w:rFonts w:ascii="Cambria" w:hAnsi="Cambria" w:cstheme="minorHAnsi"/>
          <w:sz w:val="24"/>
          <w:szCs w:val="24"/>
          <w:lang w:val="mk-MK"/>
        </w:rPr>
        <w:t>009</w:t>
      </w:r>
      <w:r w:rsidR="00F0256B">
        <w:rPr>
          <w:rFonts w:ascii="Cambria" w:hAnsi="Cambria" w:cstheme="minorHAnsi"/>
          <w:sz w:val="24"/>
          <w:szCs w:val="24"/>
          <w:lang w:val="mk-MK"/>
        </w:rPr>
        <w:t xml:space="preserve"> жители, од кои 36,718 се жени, а 35,291 се мажи.  Треба да се земе во предвид дека овој податок е стар 14 години и реалниот број на жители е поголем поради предвидената стапка на пораст на населението од 2%-2.3% на годишно ниво. За потребите на анализите од оваа Стратегија, варијацијата помеѓу утврдениот број на жители од 2002 година и вистинскиот број не е доволно голема за да влијае на крајниот резултат и заклучоците. </w:t>
      </w:r>
      <w:r w:rsidR="00F0256B" w:rsidRPr="00F5290A">
        <w:rPr>
          <w:rFonts w:ascii="Cambria" w:hAnsi="Cambria" w:cstheme="minorHAnsi"/>
          <w:sz w:val="24"/>
          <w:szCs w:val="24"/>
          <w:lang w:val="mk-MK"/>
        </w:rPr>
        <w:t>Општината има густина на населеност со стапка од</w:t>
      </w:r>
      <w:r w:rsidR="00F0256B">
        <w:rPr>
          <w:rFonts w:ascii="Cambria" w:hAnsi="Cambria" w:cstheme="minorHAnsi"/>
          <w:sz w:val="24"/>
          <w:szCs w:val="24"/>
          <w:lang w:val="mk-MK"/>
        </w:rPr>
        <w:t xml:space="preserve"> </w:t>
      </w:r>
      <w:r w:rsidR="00F0256B" w:rsidRPr="00F5290A">
        <w:rPr>
          <w:rFonts w:ascii="Cambria" w:hAnsi="Cambria" w:cstheme="minorHAnsi"/>
          <w:sz w:val="24"/>
          <w:szCs w:val="24"/>
          <w:lang w:val="mk-MK"/>
        </w:rPr>
        <w:t>31,3</w:t>
      </w:r>
      <w:r w:rsidR="00F0256B">
        <w:rPr>
          <w:rFonts w:ascii="Cambria" w:hAnsi="Cambria" w:cstheme="minorHAnsi"/>
          <w:sz w:val="24"/>
          <w:szCs w:val="24"/>
          <w:lang w:val="mk-MK"/>
        </w:rPr>
        <w:t xml:space="preserve"> </w:t>
      </w:r>
      <w:r w:rsidR="00F0256B" w:rsidRPr="00F5290A">
        <w:rPr>
          <w:rFonts w:ascii="Cambria" w:hAnsi="Cambria" w:cstheme="minorHAnsi"/>
          <w:sz w:val="24"/>
          <w:szCs w:val="24"/>
          <w:lang w:val="mk-MK"/>
        </w:rPr>
        <w:t>жител/хектар</w:t>
      </w:r>
      <w:r w:rsidR="00F0256B">
        <w:rPr>
          <w:rFonts w:ascii="Cambria" w:hAnsi="Cambria" w:cstheme="minorHAnsi"/>
          <w:sz w:val="24"/>
          <w:szCs w:val="24"/>
          <w:lang w:val="mk-MK"/>
        </w:rPr>
        <w:t xml:space="preserve"> со што оваа општина се вбројува во </w:t>
      </w:r>
      <w:r w:rsidR="00F0256B">
        <w:rPr>
          <w:rFonts w:ascii="Cambria" w:hAnsi="Cambria" w:cstheme="minorHAnsi"/>
          <w:sz w:val="24"/>
          <w:szCs w:val="24"/>
          <w:lang w:val="mk-MK"/>
        </w:rPr>
        <w:lastRenderedPageBreak/>
        <w:t>групата на општини со висока густина на население. Распределбата на населението врз основа на старосната граница е генерално рамномерна.</w:t>
      </w:r>
    </w:p>
    <w:p w:rsidR="003543FF" w:rsidRDefault="003543FF" w:rsidP="003543FF">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 xml:space="preserve">Според истиот извор, образовната структура во </w:t>
      </w:r>
      <w:r w:rsidR="006B4C2C">
        <w:rPr>
          <w:rFonts w:ascii="Cambria" w:hAnsi="Cambria" w:cstheme="minorHAnsi"/>
          <w:sz w:val="24"/>
          <w:szCs w:val="24"/>
          <w:lang w:val="mk-MK"/>
        </w:rPr>
        <w:t>о</w:t>
      </w:r>
      <w:r>
        <w:rPr>
          <w:rFonts w:ascii="Cambria" w:hAnsi="Cambria" w:cstheme="minorHAnsi"/>
          <w:sz w:val="24"/>
          <w:szCs w:val="24"/>
          <w:lang w:val="mk-MK"/>
        </w:rPr>
        <w:t>пштината е на високо ниво. Во 2002 година, од вкупно 60,913 жители на возраст поголема од 15 години, само 488 лица немале основно образование</w:t>
      </w:r>
      <w:r w:rsidR="006B4C2C">
        <w:rPr>
          <w:rFonts w:ascii="Cambria" w:hAnsi="Cambria" w:cstheme="minorHAnsi"/>
          <w:sz w:val="24"/>
          <w:szCs w:val="24"/>
          <w:lang w:val="mk-MK"/>
        </w:rPr>
        <w:t xml:space="preserve"> и 2,264 немале целосно завршено основно образование. Ова е само 4,52% од вкупниот примерок, односно населението постаро од 15 години. Останатото население имало завршено основно, средно, високо и пост-дипломско образование.</w:t>
      </w:r>
    </w:p>
    <w:p w:rsidR="006B4C2C" w:rsidRDefault="006B4C2C" w:rsidP="003543FF">
      <w:pPr>
        <w:pStyle w:val="NoSpacing"/>
        <w:spacing w:line="276" w:lineRule="auto"/>
        <w:rPr>
          <w:rFonts w:ascii="Cambria" w:hAnsi="Cambria" w:cstheme="minorHAnsi"/>
          <w:sz w:val="24"/>
          <w:szCs w:val="24"/>
          <w:lang w:val="mk-MK"/>
        </w:rPr>
      </w:pPr>
    </w:p>
    <w:p w:rsidR="006B4C2C" w:rsidRDefault="006B4C2C" w:rsidP="006B4C2C">
      <w:pPr>
        <w:pStyle w:val="NoSpacing"/>
        <w:spacing w:line="276" w:lineRule="auto"/>
        <w:jc w:val="center"/>
        <w:rPr>
          <w:rFonts w:ascii="Cambria" w:hAnsi="Cambria" w:cstheme="minorHAnsi"/>
          <w:sz w:val="24"/>
          <w:szCs w:val="24"/>
          <w:lang w:val="mk-MK"/>
        </w:rPr>
      </w:pPr>
      <w:r>
        <w:rPr>
          <w:noProof/>
        </w:rPr>
        <w:drawing>
          <wp:inline distT="0" distB="0" distL="0" distR="0" wp14:anchorId="10136419" wp14:editId="703A0968">
            <wp:extent cx="4107872" cy="2410691"/>
            <wp:effectExtent l="0" t="0" r="26035" b="2794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B4C2C" w:rsidRPr="006B4C2C" w:rsidRDefault="006B4C2C" w:rsidP="006B4C2C">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w:t>
      </w:r>
      <w:r w:rsidRPr="006B4C2C">
        <w:rPr>
          <w:rFonts w:ascii="Cambria" w:hAnsi="Cambria" w:cstheme="minorHAnsi"/>
          <w:i/>
          <w:sz w:val="24"/>
          <w:szCs w:val="24"/>
          <w:lang w:val="mk-MK"/>
        </w:rPr>
        <w:t xml:space="preserve">роцентуална застапеност на </w:t>
      </w:r>
      <w:r>
        <w:rPr>
          <w:rFonts w:ascii="Cambria" w:hAnsi="Cambria" w:cstheme="minorHAnsi"/>
          <w:i/>
          <w:sz w:val="24"/>
          <w:szCs w:val="24"/>
          <w:lang w:val="mk-MK"/>
        </w:rPr>
        <w:t>образовна структура во Општина Аеродром</w:t>
      </w:r>
    </w:p>
    <w:p w:rsidR="00F0256B" w:rsidRDefault="00F0256B" w:rsidP="00F0256B">
      <w:pPr>
        <w:pStyle w:val="NoSpacing"/>
        <w:spacing w:line="276" w:lineRule="auto"/>
        <w:rPr>
          <w:rFonts w:ascii="Cambria" w:hAnsi="Cambria" w:cstheme="minorHAnsi"/>
          <w:sz w:val="24"/>
          <w:szCs w:val="24"/>
          <w:lang w:val="mk-MK"/>
        </w:rPr>
      </w:pPr>
    </w:p>
    <w:p w:rsidR="006B4C2C" w:rsidRDefault="006B4C2C" w:rsidP="006B4C2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Сметајќи дека овие податоци се од 2002 година, се очекува дека моменталната состојба со образованието во општината е на повисоко ниво.</w:t>
      </w:r>
    </w:p>
    <w:p w:rsidR="006B4C2C" w:rsidRDefault="006B4C2C" w:rsidP="006B4C2C">
      <w:pPr>
        <w:pStyle w:val="NoSpacing"/>
        <w:spacing w:line="276" w:lineRule="auto"/>
        <w:ind w:firstLine="720"/>
        <w:rPr>
          <w:rFonts w:ascii="Cambria" w:hAnsi="Cambria" w:cstheme="minorHAnsi"/>
          <w:sz w:val="24"/>
          <w:szCs w:val="24"/>
          <w:lang w:val="mk-MK"/>
        </w:rPr>
      </w:pPr>
    </w:p>
    <w:p w:rsidR="006B4C2C" w:rsidRDefault="006B4C2C" w:rsidP="006B4C2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Националната структура во општината е од мешовит состав во кој преовладува македонската националност.</w:t>
      </w:r>
    </w:p>
    <w:p w:rsidR="006B4C2C" w:rsidRDefault="006B4C2C" w:rsidP="006B4C2C">
      <w:pPr>
        <w:pStyle w:val="NoSpacing"/>
        <w:spacing w:line="276" w:lineRule="auto"/>
        <w:ind w:firstLine="720"/>
        <w:rPr>
          <w:rFonts w:ascii="Cambria" w:hAnsi="Cambria" w:cstheme="minorHAnsi"/>
          <w:sz w:val="24"/>
          <w:szCs w:val="24"/>
          <w:lang w:val="mk-MK"/>
        </w:rPr>
      </w:pPr>
    </w:p>
    <w:p w:rsidR="006B4C2C" w:rsidRDefault="006B4C2C" w:rsidP="006B4C2C">
      <w:pPr>
        <w:pStyle w:val="NoSpacing"/>
        <w:spacing w:line="276" w:lineRule="auto"/>
        <w:jc w:val="center"/>
        <w:rPr>
          <w:rFonts w:ascii="Cambria" w:hAnsi="Cambria" w:cstheme="minorHAnsi"/>
          <w:sz w:val="24"/>
          <w:szCs w:val="24"/>
          <w:lang w:val="mk-MK"/>
        </w:rPr>
      </w:pPr>
      <w:r>
        <w:rPr>
          <w:noProof/>
        </w:rPr>
        <w:drawing>
          <wp:inline distT="0" distB="0" distL="0" distR="0" wp14:anchorId="7CC9C637" wp14:editId="449F9890">
            <wp:extent cx="4572000" cy="2265219"/>
            <wp:effectExtent l="0" t="0" r="19050" b="2095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B4C2C" w:rsidRDefault="006B4C2C" w:rsidP="006B4C2C">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Национален состав во Општина Аеродром</w:t>
      </w:r>
    </w:p>
    <w:p w:rsidR="00F0256B" w:rsidRDefault="00F0256B" w:rsidP="00F0256B">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lastRenderedPageBreak/>
        <w:t>Демографска матрица на Општина Аеродром</w:t>
      </w:r>
      <w:r>
        <w:rPr>
          <w:rStyle w:val="FootnoteReference"/>
          <w:rFonts w:ascii="Cambria" w:hAnsi="Cambria" w:cstheme="minorHAnsi"/>
          <w:i/>
          <w:sz w:val="24"/>
          <w:szCs w:val="24"/>
          <w:lang w:val="mk-MK"/>
        </w:rPr>
        <w:footnoteReference w:id="6"/>
      </w:r>
    </w:p>
    <w:tbl>
      <w:tblPr>
        <w:tblStyle w:val="TableGrid"/>
        <w:tblW w:w="9464" w:type="dxa"/>
        <w:tblInd w:w="-34" w:type="dxa"/>
        <w:tblLayout w:type="fixed"/>
        <w:tblLook w:val="04A0" w:firstRow="1" w:lastRow="0" w:firstColumn="1" w:lastColumn="0" w:noHBand="0" w:noVBand="1"/>
      </w:tblPr>
      <w:tblGrid>
        <w:gridCol w:w="1526"/>
        <w:gridCol w:w="850"/>
        <w:gridCol w:w="993"/>
        <w:gridCol w:w="992"/>
        <w:gridCol w:w="992"/>
        <w:gridCol w:w="1276"/>
        <w:gridCol w:w="992"/>
        <w:gridCol w:w="992"/>
        <w:gridCol w:w="142"/>
        <w:gridCol w:w="709"/>
      </w:tblGrid>
      <w:tr w:rsidR="00F0256B" w:rsidRPr="006358FF" w:rsidTr="00363994">
        <w:trPr>
          <w:trHeight w:val="246"/>
        </w:trPr>
        <w:tc>
          <w:tcPr>
            <w:tcW w:w="1526" w:type="dxa"/>
            <w:vMerge w:val="restart"/>
            <w:shd w:val="clear" w:color="auto" w:fill="D9D9D9" w:themeFill="background1" w:themeFillShade="D9"/>
            <w:vAlign w:val="center"/>
          </w:tcPr>
          <w:p w:rsidR="00F0256B" w:rsidRPr="006358FF" w:rsidRDefault="00F0256B" w:rsidP="00363994">
            <w:pPr>
              <w:pStyle w:val="NoSpacing"/>
              <w:spacing w:line="276" w:lineRule="auto"/>
              <w:jc w:val="center"/>
              <w:rPr>
                <w:rFonts w:asciiTheme="majorHAnsi" w:hAnsiTheme="majorHAnsi" w:cstheme="minorHAnsi"/>
                <w:b/>
                <w:sz w:val="20"/>
                <w:szCs w:val="20"/>
                <w:lang w:val="mk-MK"/>
              </w:rPr>
            </w:pPr>
            <w:r w:rsidRPr="00405909">
              <w:rPr>
                <w:rFonts w:asciiTheme="majorHAnsi" w:hAnsiTheme="majorHAnsi" w:cstheme="minorHAnsi"/>
                <w:b/>
                <w:sz w:val="20"/>
                <w:szCs w:val="20"/>
                <w:lang w:val="mk-MK"/>
              </w:rPr>
              <w:t>Демографска матрица</w:t>
            </w:r>
          </w:p>
        </w:tc>
        <w:tc>
          <w:tcPr>
            <w:tcW w:w="3827" w:type="dxa"/>
            <w:gridSpan w:val="4"/>
            <w:shd w:val="clear" w:color="auto" w:fill="D9D9D9" w:themeFill="background1" w:themeFillShade="D9"/>
            <w:vAlign w:val="center"/>
          </w:tcPr>
          <w:p w:rsidR="00F0256B" w:rsidRPr="006358FF" w:rsidRDefault="00F0256B" w:rsidP="00363994">
            <w:pPr>
              <w:pStyle w:val="NoSpacing"/>
              <w:spacing w:line="276" w:lineRule="auto"/>
              <w:jc w:val="center"/>
              <w:rPr>
                <w:rFonts w:asciiTheme="majorHAnsi" w:hAnsiTheme="majorHAnsi" w:cstheme="minorHAnsi"/>
                <w:b/>
                <w:sz w:val="20"/>
                <w:szCs w:val="20"/>
                <w:lang w:val="mk-MK"/>
              </w:rPr>
            </w:pPr>
            <w:r>
              <w:rPr>
                <w:rFonts w:asciiTheme="majorHAnsi" w:hAnsiTheme="majorHAnsi" w:cstheme="minorHAnsi"/>
                <w:b/>
                <w:sz w:val="20"/>
                <w:szCs w:val="20"/>
                <w:lang w:val="mk-MK"/>
              </w:rPr>
              <w:t>Старосни групи</w:t>
            </w:r>
          </w:p>
        </w:tc>
        <w:tc>
          <w:tcPr>
            <w:tcW w:w="4111" w:type="dxa"/>
            <w:gridSpan w:val="5"/>
            <w:shd w:val="clear" w:color="auto" w:fill="D9D9D9" w:themeFill="background1" w:themeFillShade="D9"/>
          </w:tcPr>
          <w:p w:rsidR="00F0256B" w:rsidRDefault="00F0256B" w:rsidP="00363994">
            <w:pPr>
              <w:pStyle w:val="NoSpacing"/>
              <w:spacing w:line="276" w:lineRule="auto"/>
              <w:jc w:val="center"/>
              <w:rPr>
                <w:rFonts w:asciiTheme="majorHAnsi" w:hAnsiTheme="majorHAnsi" w:cstheme="minorHAnsi"/>
                <w:b/>
                <w:sz w:val="20"/>
                <w:szCs w:val="20"/>
                <w:lang w:val="mk-MK"/>
              </w:rPr>
            </w:pPr>
            <w:r>
              <w:rPr>
                <w:rFonts w:asciiTheme="majorHAnsi" w:hAnsiTheme="majorHAnsi" w:cstheme="minorHAnsi"/>
                <w:b/>
                <w:sz w:val="20"/>
                <w:szCs w:val="20"/>
                <w:lang w:val="mk-MK"/>
              </w:rPr>
              <w:t>Националност</w:t>
            </w:r>
          </w:p>
        </w:tc>
      </w:tr>
      <w:tr w:rsidR="00F0256B" w:rsidRPr="006358FF" w:rsidTr="00363994">
        <w:trPr>
          <w:trHeight w:val="245"/>
        </w:trPr>
        <w:tc>
          <w:tcPr>
            <w:tcW w:w="1526" w:type="dxa"/>
            <w:vMerge/>
            <w:vAlign w:val="center"/>
          </w:tcPr>
          <w:p w:rsidR="00F0256B" w:rsidRPr="006358FF" w:rsidRDefault="00F0256B" w:rsidP="00363994">
            <w:pPr>
              <w:pStyle w:val="NoSpacing"/>
              <w:spacing w:line="276" w:lineRule="auto"/>
              <w:jc w:val="right"/>
              <w:rPr>
                <w:rFonts w:asciiTheme="majorHAnsi" w:hAnsiTheme="majorHAnsi" w:cstheme="minorHAnsi"/>
                <w:sz w:val="20"/>
                <w:szCs w:val="20"/>
                <w:lang w:val="mk-MK"/>
              </w:rPr>
            </w:pPr>
          </w:p>
        </w:tc>
        <w:tc>
          <w:tcPr>
            <w:tcW w:w="850" w:type="dxa"/>
            <w:shd w:val="clear" w:color="auto" w:fill="D9D9D9" w:themeFill="background1" w:themeFillShade="D9"/>
            <w:vAlign w:val="center"/>
          </w:tcPr>
          <w:p w:rsidR="00F0256B" w:rsidRPr="00405909" w:rsidRDefault="00F0256B"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0</w:t>
            </w:r>
            <w:r w:rsidRPr="006358FF">
              <w:rPr>
                <w:rFonts w:asciiTheme="majorHAnsi" w:hAnsiTheme="majorHAnsi" w:cs="Arial"/>
                <w:b/>
                <w:color w:val="000000"/>
                <w:sz w:val="20"/>
                <w:szCs w:val="20"/>
              </w:rPr>
              <w:t>-</w:t>
            </w:r>
            <w:r>
              <w:rPr>
                <w:rFonts w:asciiTheme="majorHAnsi" w:hAnsiTheme="majorHAnsi" w:cs="Arial"/>
                <w:b/>
                <w:color w:val="000000"/>
                <w:sz w:val="20"/>
                <w:szCs w:val="20"/>
                <w:lang w:val="mk-MK"/>
              </w:rPr>
              <w:t>19</w:t>
            </w:r>
          </w:p>
        </w:tc>
        <w:tc>
          <w:tcPr>
            <w:tcW w:w="993" w:type="dxa"/>
            <w:shd w:val="clear" w:color="auto" w:fill="D9D9D9" w:themeFill="background1" w:themeFillShade="D9"/>
            <w:vAlign w:val="center"/>
          </w:tcPr>
          <w:p w:rsidR="00F0256B" w:rsidRPr="00405909" w:rsidRDefault="00F0256B"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rPr>
              <w:t>2</w:t>
            </w:r>
            <w:r>
              <w:rPr>
                <w:rFonts w:asciiTheme="majorHAnsi" w:hAnsiTheme="majorHAnsi" w:cs="Arial"/>
                <w:b/>
                <w:color w:val="000000"/>
                <w:sz w:val="20"/>
                <w:szCs w:val="20"/>
                <w:lang w:val="mk-MK"/>
              </w:rPr>
              <w:t>0</w:t>
            </w:r>
            <w:r>
              <w:rPr>
                <w:rFonts w:asciiTheme="majorHAnsi" w:hAnsiTheme="majorHAnsi" w:cs="Arial"/>
                <w:b/>
                <w:color w:val="000000"/>
                <w:sz w:val="20"/>
                <w:szCs w:val="20"/>
              </w:rPr>
              <w:t>-</w:t>
            </w:r>
            <w:r>
              <w:rPr>
                <w:rFonts w:asciiTheme="majorHAnsi" w:hAnsiTheme="majorHAnsi" w:cs="Arial"/>
                <w:b/>
                <w:color w:val="000000"/>
                <w:sz w:val="20"/>
                <w:szCs w:val="20"/>
                <w:lang w:val="mk-MK"/>
              </w:rPr>
              <w:t>64</w:t>
            </w:r>
          </w:p>
        </w:tc>
        <w:tc>
          <w:tcPr>
            <w:tcW w:w="992" w:type="dxa"/>
            <w:shd w:val="clear" w:color="auto" w:fill="D9D9D9" w:themeFill="background1" w:themeFillShade="D9"/>
            <w:vAlign w:val="center"/>
          </w:tcPr>
          <w:p w:rsidR="00F0256B" w:rsidRPr="00405909" w:rsidRDefault="00F0256B"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65+</w:t>
            </w:r>
          </w:p>
        </w:tc>
        <w:tc>
          <w:tcPr>
            <w:tcW w:w="992" w:type="dxa"/>
            <w:shd w:val="clear" w:color="auto" w:fill="D9D9D9" w:themeFill="background1" w:themeFillShade="D9"/>
            <w:vAlign w:val="center"/>
          </w:tcPr>
          <w:p w:rsidR="00F0256B" w:rsidRPr="00405909" w:rsidRDefault="00F0256B" w:rsidP="00363994">
            <w:pPr>
              <w:jc w:val="center"/>
              <w:rPr>
                <w:rFonts w:asciiTheme="majorHAnsi" w:hAnsiTheme="majorHAnsi" w:cs="Arial"/>
                <w:b/>
                <w:color w:val="000000"/>
                <w:sz w:val="20"/>
                <w:szCs w:val="20"/>
                <w:lang w:val="mk-MK"/>
              </w:rPr>
            </w:pPr>
            <w:r>
              <w:rPr>
                <w:rFonts w:asciiTheme="majorHAnsi" w:hAnsiTheme="majorHAnsi" w:cs="Arial"/>
                <w:b/>
                <w:color w:val="000000"/>
                <w:sz w:val="20"/>
                <w:szCs w:val="20"/>
                <w:lang w:val="mk-MK"/>
              </w:rPr>
              <w:t>Вкупно</w:t>
            </w:r>
          </w:p>
        </w:tc>
        <w:tc>
          <w:tcPr>
            <w:tcW w:w="1276" w:type="dxa"/>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sidRPr="00405909">
              <w:rPr>
                <w:rFonts w:asciiTheme="majorHAnsi" w:hAnsiTheme="majorHAnsi" w:cs="Arial"/>
                <w:b/>
                <w:color w:val="000000"/>
                <w:sz w:val="18"/>
                <w:szCs w:val="18"/>
                <w:lang w:val="mk-MK"/>
              </w:rPr>
              <w:t>Македонци</w:t>
            </w:r>
          </w:p>
        </w:tc>
        <w:tc>
          <w:tcPr>
            <w:tcW w:w="992" w:type="dxa"/>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sidRPr="00405909">
              <w:rPr>
                <w:rFonts w:asciiTheme="majorHAnsi" w:hAnsiTheme="majorHAnsi" w:cs="Arial"/>
                <w:b/>
                <w:color w:val="000000"/>
                <w:sz w:val="18"/>
                <w:szCs w:val="18"/>
                <w:lang w:val="mk-MK"/>
              </w:rPr>
              <w:t>Албанци</w:t>
            </w:r>
          </w:p>
        </w:tc>
        <w:tc>
          <w:tcPr>
            <w:tcW w:w="1134" w:type="dxa"/>
            <w:gridSpan w:val="2"/>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sidRPr="00405909">
              <w:rPr>
                <w:rFonts w:asciiTheme="majorHAnsi" w:hAnsiTheme="majorHAnsi" w:cs="Arial"/>
                <w:b/>
                <w:color w:val="000000"/>
                <w:sz w:val="18"/>
                <w:szCs w:val="18"/>
                <w:lang w:val="mk-MK"/>
              </w:rPr>
              <w:t>Турци</w:t>
            </w:r>
          </w:p>
        </w:tc>
        <w:tc>
          <w:tcPr>
            <w:tcW w:w="709" w:type="dxa"/>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Pr>
                <w:rFonts w:asciiTheme="majorHAnsi" w:hAnsiTheme="majorHAnsi" w:cs="Arial"/>
                <w:b/>
                <w:color w:val="000000"/>
                <w:sz w:val="18"/>
                <w:szCs w:val="18"/>
                <w:lang w:val="mk-MK"/>
              </w:rPr>
              <w:t>Роми</w:t>
            </w:r>
          </w:p>
        </w:tc>
      </w:tr>
      <w:tr w:rsidR="00F0256B" w:rsidRPr="00F9372D" w:rsidTr="00363994">
        <w:tc>
          <w:tcPr>
            <w:tcW w:w="1526" w:type="dxa"/>
            <w:shd w:val="clear" w:color="auto" w:fill="D9D9D9" w:themeFill="background1" w:themeFillShade="D9"/>
            <w:vAlign w:val="center"/>
          </w:tcPr>
          <w:p w:rsidR="00F0256B" w:rsidRPr="006358FF" w:rsidRDefault="00F0256B" w:rsidP="00363994">
            <w:pPr>
              <w:pStyle w:val="NoSpacing"/>
              <w:spacing w:line="276" w:lineRule="auto"/>
              <w:jc w:val="right"/>
              <w:rPr>
                <w:rFonts w:asciiTheme="majorHAnsi" w:hAnsiTheme="majorHAnsi" w:cstheme="minorHAnsi"/>
                <w:b/>
                <w:sz w:val="20"/>
                <w:szCs w:val="20"/>
                <w:lang w:val="mk-MK"/>
              </w:rPr>
            </w:pPr>
            <w:r>
              <w:rPr>
                <w:rFonts w:asciiTheme="majorHAnsi" w:hAnsiTheme="majorHAnsi" w:cstheme="minorHAnsi"/>
                <w:b/>
                <w:sz w:val="20"/>
                <w:szCs w:val="20"/>
                <w:lang w:val="mk-MK"/>
              </w:rPr>
              <w:t>Мажи</w:t>
            </w:r>
          </w:p>
        </w:tc>
        <w:tc>
          <w:tcPr>
            <w:tcW w:w="850"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8481</w:t>
            </w:r>
          </w:p>
        </w:tc>
        <w:tc>
          <w:tcPr>
            <w:tcW w:w="993"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24122</w:t>
            </w:r>
          </w:p>
        </w:tc>
        <w:tc>
          <w:tcPr>
            <w:tcW w:w="992"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2688</w:t>
            </w:r>
          </w:p>
        </w:tc>
        <w:tc>
          <w:tcPr>
            <w:tcW w:w="992"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35291</w:t>
            </w:r>
          </w:p>
        </w:tc>
        <w:tc>
          <w:tcPr>
            <w:tcW w:w="1276" w:type="dxa"/>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64391</w:t>
            </w:r>
          </w:p>
        </w:tc>
        <w:tc>
          <w:tcPr>
            <w:tcW w:w="992" w:type="dxa"/>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1014</w:t>
            </w:r>
          </w:p>
        </w:tc>
        <w:tc>
          <w:tcPr>
            <w:tcW w:w="1134" w:type="dxa"/>
            <w:gridSpan w:val="2"/>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430</w:t>
            </w:r>
          </w:p>
        </w:tc>
        <w:tc>
          <w:tcPr>
            <w:tcW w:w="709" w:type="dxa"/>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580</w:t>
            </w:r>
          </w:p>
        </w:tc>
      </w:tr>
      <w:tr w:rsidR="00F0256B" w:rsidRPr="006358FF" w:rsidTr="00363994">
        <w:tc>
          <w:tcPr>
            <w:tcW w:w="1526" w:type="dxa"/>
            <w:shd w:val="clear" w:color="auto" w:fill="D9D9D9" w:themeFill="background1" w:themeFillShade="D9"/>
            <w:vAlign w:val="center"/>
          </w:tcPr>
          <w:p w:rsidR="00F0256B" w:rsidRPr="006358FF" w:rsidRDefault="00F0256B" w:rsidP="00363994">
            <w:pPr>
              <w:pStyle w:val="NoSpacing"/>
              <w:spacing w:line="276" w:lineRule="auto"/>
              <w:jc w:val="right"/>
              <w:rPr>
                <w:rFonts w:asciiTheme="majorHAnsi" w:hAnsiTheme="majorHAnsi" w:cstheme="minorHAnsi"/>
                <w:b/>
                <w:sz w:val="20"/>
                <w:szCs w:val="20"/>
                <w:lang w:val="mk-MK"/>
              </w:rPr>
            </w:pPr>
            <w:r>
              <w:rPr>
                <w:rFonts w:asciiTheme="majorHAnsi" w:hAnsiTheme="majorHAnsi" w:cstheme="minorHAnsi"/>
                <w:b/>
                <w:sz w:val="20"/>
                <w:szCs w:val="20"/>
                <w:lang w:val="mk-MK"/>
              </w:rPr>
              <w:t>Жени</w:t>
            </w:r>
          </w:p>
        </w:tc>
        <w:tc>
          <w:tcPr>
            <w:tcW w:w="850"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8183</w:t>
            </w:r>
          </w:p>
        </w:tc>
        <w:tc>
          <w:tcPr>
            <w:tcW w:w="993"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25382</w:t>
            </w:r>
          </w:p>
        </w:tc>
        <w:tc>
          <w:tcPr>
            <w:tcW w:w="992"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3153</w:t>
            </w:r>
          </w:p>
        </w:tc>
        <w:tc>
          <w:tcPr>
            <w:tcW w:w="992"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36718</w:t>
            </w:r>
          </w:p>
        </w:tc>
        <w:tc>
          <w:tcPr>
            <w:tcW w:w="1276" w:type="dxa"/>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sidRPr="00405909">
              <w:rPr>
                <w:rFonts w:asciiTheme="majorHAnsi" w:hAnsiTheme="majorHAnsi" w:cs="Arial"/>
                <w:b/>
                <w:color w:val="000000"/>
                <w:sz w:val="18"/>
                <w:szCs w:val="18"/>
                <w:lang w:val="mk-MK"/>
              </w:rPr>
              <w:t>Власи</w:t>
            </w:r>
          </w:p>
        </w:tc>
        <w:tc>
          <w:tcPr>
            <w:tcW w:w="992" w:type="dxa"/>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Pr>
                <w:rFonts w:asciiTheme="majorHAnsi" w:hAnsiTheme="majorHAnsi" w:cs="Arial"/>
                <w:b/>
                <w:color w:val="000000"/>
                <w:sz w:val="18"/>
                <w:szCs w:val="18"/>
                <w:lang w:val="mk-MK"/>
              </w:rPr>
              <w:t>Срби</w:t>
            </w:r>
          </w:p>
        </w:tc>
        <w:tc>
          <w:tcPr>
            <w:tcW w:w="1134" w:type="dxa"/>
            <w:gridSpan w:val="2"/>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Pr>
                <w:rFonts w:asciiTheme="majorHAnsi" w:hAnsiTheme="majorHAnsi" w:cs="Arial"/>
                <w:b/>
                <w:color w:val="000000"/>
                <w:sz w:val="18"/>
                <w:szCs w:val="18"/>
                <w:lang w:val="mk-MK"/>
              </w:rPr>
              <w:t>Бошњаци</w:t>
            </w:r>
          </w:p>
        </w:tc>
        <w:tc>
          <w:tcPr>
            <w:tcW w:w="709" w:type="dxa"/>
            <w:shd w:val="clear" w:color="auto" w:fill="D9D9D9" w:themeFill="background1" w:themeFillShade="D9"/>
          </w:tcPr>
          <w:p w:rsidR="00F0256B" w:rsidRPr="00405909" w:rsidRDefault="00F0256B" w:rsidP="00363994">
            <w:pPr>
              <w:jc w:val="center"/>
              <w:rPr>
                <w:rFonts w:asciiTheme="majorHAnsi" w:hAnsiTheme="majorHAnsi" w:cs="Arial"/>
                <w:b/>
                <w:color w:val="000000"/>
                <w:sz w:val="18"/>
                <w:szCs w:val="18"/>
                <w:lang w:val="mk-MK"/>
              </w:rPr>
            </w:pPr>
            <w:r>
              <w:rPr>
                <w:rFonts w:asciiTheme="majorHAnsi" w:hAnsiTheme="majorHAnsi" w:cs="Arial"/>
                <w:b/>
                <w:color w:val="000000"/>
                <w:sz w:val="18"/>
                <w:szCs w:val="18"/>
                <w:lang w:val="mk-MK"/>
              </w:rPr>
              <w:t>Ост</w:t>
            </w:r>
          </w:p>
        </w:tc>
      </w:tr>
      <w:tr w:rsidR="00F0256B" w:rsidRPr="006358FF" w:rsidTr="00363994">
        <w:tc>
          <w:tcPr>
            <w:tcW w:w="1526" w:type="dxa"/>
            <w:shd w:val="clear" w:color="auto" w:fill="D9D9D9" w:themeFill="background1" w:themeFillShade="D9"/>
            <w:vAlign w:val="center"/>
          </w:tcPr>
          <w:p w:rsidR="00F0256B" w:rsidRDefault="00F0256B" w:rsidP="00363994">
            <w:pPr>
              <w:pStyle w:val="NoSpacing"/>
              <w:spacing w:line="276" w:lineRule="auto"/>
              <w:jc w:val="right"/>
              <w:rPr>
                <w:rFonts w:asciiTheme="majorHAnsi" w:hAnsiTheme="majorHAnsi" w:cstheme="minorHAnsi"/>
                <w:b/>
                <w:sz w:val="20"/>
                <w:szCs w:val="20"/>
                <w:lang w:val="mk-MK"/>
              </w:rPr>
            </w:pPr>
            <w:r>
              <w:rPr>
                <w:rFonts w:asciiTheme="majorHAnsi" w:hAnsiTheme="majorHAnsi" w:cstheme="minorHAnsi"/>
                <w:b/>
                <w:sz w:val="20"/>
                <w:szCs w:val="20"/>
                <w:lang w:val="mk-MK"/>
              </w:rPr>
              <w:t>ВКУПНО</w:t>
            </w:r>
          </w:p>
        </w:tc>
        <w:tc>
          <w:tcPr>
            <w:tcW w:w="850"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16664</w:t>
            </w:r>
          </w:p>
        </w:tc>
        <w:tc>
          <w:tcPr>
            <w:tcW w:w="993"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49504</w:t>
            </w:r>
          </w:p>
        </w:tc>
        <w:tc>
          <w:tcPr>
            <w:tcW w:w="992"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5841</w:t>
            </w:r>
          </w:p>
        </w:tc>
        <w:tc>
          <w:tcPr>
            <w:tcW w:w="992" w:type="dxa"/>
            <w:vAlign w:val="center"/>
          </w:tcPr>
          <w:p w:rsidR="00F0256B" w:rsidRPr="00405909" w:rsidRDefault="00F0256B" w:rsidP="00363994">
            <w:pPr>
              <w:jc w:val="center"/>
              <w:rPr>
                <w:rFonts w:asciiTheme="majorHAnsi" w:hAnsiTheme="majorHAnsi" w:cs="Arial"/>
                <w:color w:val="000000"/>
                <w:sz w:val="20"/>
                <w:szCs w:val="20"/>
              </w:rPr>
            </w:pPr>
            <w:r w:rsidRPr="00405909">
              <w:rPr>
                <w:rFonts w:asciiTheme="majorHAnsi" w:hAnsiTheme="majorHAnsi" w:cs="Arial"/>
                <w:color w:val="000000"/>
                <w:sz w:val="20"/>
                <w:szCs w:val="20"/>
              </w:rPr>
              <w:t>72009</w:t>
            </w:r>
          </w:p>
        </w:tc>
        <w:tc>
          <w:tcPr>
            <w:tcW w:w="1276" w:type="dxa"/>
          </w:tcPr>
          <w:p w:rsidR="00F0256B" w:rsidRPr="00A76D9E" w:rsidRDefault="00F0256B" w:rsidP="00363994">
            <w:pPr>
              <w:jc w:val="center"/>
              <w:rPr>
                <w:rFonts w:asciiTheme="majorHAnsi" w:hAnsiTheme="majorHAnsi" w:cs="Arial"/>
                <w:color w:val="000000"/>
                <w:sz w:val="20"/>
                <w:szCs w:val="20"/>
              </w:rPr>
            </w:pPr>
            <w:r w:rsidRPr="00A76D9E">
              <w:rPr>
                <w:rFonts w:asciiTheme="majorHAnsi" w:hAnsiTheme="majorHAnsi" w:cs="Arial"/>
                <w:color w:val="000000"/>
                <w:sz w:val="20"/>
                <w:szCs w:val="20"/>
              </w:rPr>
              <w:t>501</w:t>
            </w:r>
          </w:p>
        </w:tc>
        <w:tc>
          <w:tcPr>
            <w:tcW w:w="992" w:type="dxa"/>
          </w:tcPr>
          <w:p w:rsidR="00F0256B" w:rsidRPr="00A76D9E" w:rsidRDefault="00F0256B" w:rsidP="00363994">
            <w:pPr>
              <w:jc w:val="center"/>
              <w:rPr>
                <w:rFonts w:asciiTheme="majorHAnsi" w:hAnsiTheme="majorHAnsi" w:cs="Arial"/>
                <w:color w:val="000000"/>
                <w:sz w:val="20"/>
                <w:szCs w:val="20"/>
              </w:rPr>
            </w:pPr>
            <w:r w:rsidRPr="00A76D9E">
              <w:rPr>
                <w:rFonts w:asciiTheme="majorHAnsi" w:hAnsiTheme="majorHAnsi" w:cs="Arial"/>
                <w:color w:val="000000"/>
                <w:sz w:val="20"/>
                <w:szCs w:val="20"/>
              </w:rPr>
              <w:t>3085</w:t>
            </w:r>
          </w:p>
        </w:tc>
        <w:tc>
          <w:tcPr>
            <w:tcW w:w="1134" w:type="dxa"/>
            <w:gridSpan w:val="2"/>
          </w:tcPr>
          <w:p w:rsidR="00F0256B" w:rsidRPr="00A76D9E" w:rsidRDefault="00F0256B" w:rsidP="00363994">
            <w:pPr>
              <w:jc w:val="center"/>
              <w:rPr>
                <w:rFonts w:asciiTheme="majorHAnsi" w:hAnsiTheme="majorHAnsi" w:cs="Arial"/>
                <w:color w:val="000000"/>
                <w:sz w:val="20"/>
                <w:szCs w:val="20"/>
              </w:rPr>
            </w:pPr>
            <w:r w:rsidRPr="00A76D9E">
              <w:rPr>
                <w:rFonts w:asciiTheme="majorHAnsi" w:hAnsiTheme="majorHAnsi" w:cs="Arial"/>
                <w:color w:val="000000"/>
                <w:sz w:val="20"/>
                <w:szCs w:val="20"/>
              </w:rPr>
              <w:t>538</w:t>
            </w:r>
          </w:p>
        </w:tc>
        <w:tc>
          <w:tcPr>
            <w:tcW w:w="709" w:type="dxa"/>
          </w:tcPr>
          <w:p w:rsidR="00F0256B" w:rsidRPr="00A76D9E" w:rsidRDefault="00F0256B" w:rsidP="00363994">
            <w:pPr>
              <w:jc w:val="center"/>
              <w:rPr>
                <w:rFonts w:asciiTheme="majorHAnsi" w:hAnsiTheme="majorHAnsi" w:cs="Arial"/>
                <w:color w:val="000000"/>
                <w:sz w:val="20"/>
                <w:szCs w:val="20"/>
              </w:rPr>
            </w:pPr>
            <w:r w:rsidRPr="00A76D9E">
              <w:rPr>
                <w:rFonts w:asciiTheme="majorHAnsi" w:hAnsiTheme="majorHAnsi" w:cs="Arial"/>
                <w:color w:val="000000"/>
                <w:sz w:val="20"/>
                <w:szCs w:val="20"/>
              </w:rPr>
              <w:t>1470</w:t>
            </w:r>
          </w:p>
        </w:tc>
      </w:tr>
      <w:tr w:rsidR="00F0256B" w:rsidRPr="006358FF" w:rsidTr="00363994">
        <w:tc>
          <w:tcPr>
            <w:tcW w:w="9464" w:type="dxa"/>
            <w:gridSpan w:val="10"/>
            <w:shd w:val="clear" w:color="auto" w:fill="D9D9D9" w:themeFill="background1" w:themeFillShade="D9"/>
            <w:vAlign w:val="center"/>
          </w:tcPr>
          <w:p w:rsidR="00F0256B" w:rsidRPr="00A76D9E" w:rsidRDefault="00F0256B" w:rsidP="00363994">
            <w:pPr>
              <w:pStyle w:val="NoSpacing"/>
              <w:spacing w:line="276" w:lineRule="auto"/>
              <w:jc w:val="center"/>
              <w:rPr>
                <w:rFonts w:asciiTheme="majorHAnsi" w:hAnsiTheme="majorHAnsi" w:cstheme="minorHAnsi"/>
                <w:b/>
                <w:sz w:val="20"/>
                <w:szCs w:val="20"/>
                <w:lang w:val="mk-MK"/>
              </w:rPr>
            </w:pPr>
            <w:r w:rsidRPr="00A76D9E">
              <w:rPr>
                <w:rFonts w:asciiTheme="majorHAnsi" w:hAnsiTheme="majorHAnsi" w:cstheme="minorHAnsi"/>
                <w:b/>
                <w:sz w:val="20"/>
                <w:szCs w:val="20"/>
                <w:lang w:val="mk-MK"/>
              </w:rPr>
              <w:t>Образовна структура</w:t>
            </w:r>
          </w:p>
        </w:tc>
      </w:tr>
      <w:tr w:rsidR="00F0256B" w:rsidRPr="006358FF" w:rsidTr="00363994">
        <w:tc>
          <w:tcPr>
            <w:tcW w:w="4361" w:type="dxa"/>
            <w:gridSpan w:val="4"/>
            <w:shd w:val="clear" w:color="auto" w:fill="D9D9D9" w:themeFill="background1" w:themeFillShade="D9"/>
            <w:vAlign w:val="center"/>
          </w:tcPr>
          <w:p w:rsidR="00F0256B" w:rsidRPr="00A76D9E" w:rsidRDefault="00F0256B" w:rsidP="00363994">
            <w:pPr>
              <w:jc w:val="left"/>
              <w:rPr>
                <w:rFonts w:asciiTheme="majorHAnsi" w:hAnsiTheme="majorHAnsi" w:cs="Arial"/>
                <w:b/>
                <w:color w:val="000000"/>
                <w:sz w:val="20"/>
                <w:szCs w:val="20"/>
              </w:rPr>
            </w:pPr>
            <w:r w:rsidRPr="00A76D9E">
              <w:rPr>
                <w:rFonts w:asciiTheme="majorHAnsi" w:hAnsiTheme="majorHAnsi" w:cs="Arial"/>
                <w:b/>
                <w:color w:val="000000"/>
                <w:sz w:val="20"/>
                <w:szCs w:val="20"/>
              </w:rPr>
              <w:t>Без основно</w:t>
            </w:r>
          </w:p>
        </w:tc>
        <w:tc>
          <w:tcPr>
            <w:tcW w:w="992" w:type="dxa"/>
            <w:vAlign w:val="center"/>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488</w:t>
            </w:r>
          </w:p>
        </w:tc>
        <w:tc>
          <w:tcPr>
            <w:tcW w:w="3260" w:type="dxa"/>
            <w:gridSpan w:val="3"/>
            <w:shd w:val="clear" w:color="auto" w:fill="D9D9D9" w:themeFill="background1" w:themeFillShade="D9"/>
          </w:tcPr>
          <w:p w:rsidR="00F0256B" w:rsidRPr="00A76D9E" w:rsidRDefault="00F0256B" w:rsidP="00363994">
            <w:pPr>
              <w:jc w:val="left"/>
              <w:rPr>
                <w:rFonts w:asciiTheme="majorHAnsi" w:hAnsiTheme="majorHAnsi" w:cs="Arial"/>
                <w:b/>
                <w:color w:val="000000"/>
                <w:sz w:val="20"/>
                <w:szCs w:val="20"/>
                <w:lang w:val="mk-MK"/>
              </w:rPr>
            </w:pPr>
            <w:r w:rsidRPr="00A76D9E">
              <w:rPr>
                <w:rFonts w:asciiTheme="majorHAnsi" w:hAnsiTheme="majorHAnsi" w:cs="Arial"/>
                <w:b/>
                <w:color w:val="000000"/>
                <w:sz w:val="20"/>
                <w:szCs w:val="20"/>
                <w:lang w:val="mk-MK"/>
              </w:rPr>
              <w:t>Вишо</w:t>
            </w:r>
          </w:p>
        </w:tc>
        <w:tc>
          <w:tcPr>
            <w:tcW w:w="851" w:type="dxa"/>
            <w:gridSpan w:val="2"/>
          </w:tcPr>
          <w:p w:rsidR="00F0256B"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2535</w:t>
            </w:r>
          </w:p>
        </w:tc>
      </w:tr>
      <w:tr w:rsidR="00F0256B" w:rsidRPr="006358FF" w:rsidTr="00363994">
        <w:tc>
          <w:tcPr>
            <w:tcW w:w="4361" w:type="dxa"/>
            <w:gridSpan w:val="4"/>
            <w:shd w:val="clear" w:color="auto" w:fill="D9D9D9" w:themeFill="background1" w:themeFillShade="D9"/>
            <w:vAlign w:val="center"/>
          </w:tcPr>
          <w:p w:rsidR="00F0256B" w:rsidRPr="00A76D9E" w:rsidRDefault="00F0256B" w:rsidP="00363994">
            <w:pPr>
              <w:jc w:val="left"/>
              <w:rPr>
                <w:rFonts w:asciiTheme="majorHAnsi" w:hAnsiTheme="majorHAnsi" w:cs="Arial"/>
                <w:b/>
                <w:color w:val="000000"/>
                <w:sz w:val="20"/>
                <w:szCs w:val="20"/>
              </w:rPr>
            </w:pPr>
            <w:r w:rsidRPr="00A76D9E">
              <w:rPr>
                <w:rFonts w:asciiTheme="majorHAnsi" w:hAnsiTheme="majorHAnsi" w:cs="Arial"/>
                <w:b/>
                <w:color w:val="000000"/>
                <w:sz w:val="20"/>
                <w:szCs w:val="20"/>
              </w:rPr>
              <w:t>Некомплетно основно</w:t>
            </w:r>
          </w:p>
        </w:tc>
        <w:tc>
          <w:tcPr>
            <w:tcW w:w="992" w:type="dxa"/>
            <w:vAlign w:val="center"/>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2264</w:t>
            </w:r>
          </w:p>
        </w:tc>
        <w:tc>
          <w:tcPr>
            <w:tcW w:w="3260" w:type="dxa"/>
            <w:gridSpan w:val="3"/>
            <w:shd w:val="clear" w:color="auto" w:fill="D9D9D9" w:themeFill="background1" w:themeFillShade="D9"/>
          </w:tcPr>
          <w:p w:rsidR="00F0256B" w:rsidRPr="00A76D9E" w:rsidRDefault="00F0256B" w:rsidP="00363994">
            <w:pPr>
              <w:jc w:val="left"/>
              <w:rPr>
                <w:rFonts w:asciiTheme="majorHAnsi" w:hAnsiTheme="majorHAnsi" w:cs="Arial"/>
                <w:b/>
                <w:color w:val="000000"/>
                <w:sz w:val="20"/>
                <w:szCs w:val="20"/>
                <w:lang w:val="mk-MK"/>
              </w:rPr>
            </w:pPr>
            <w:r w:rsidRPr="00A76D9E">
              <w:rPr>
                <w:rFonts w:asciiTheme="majorHAnsi" w:hAnsiTheme="majorHAnsi" w:cs="Arial"/>
                <w:b/>
                <w:color w:val="000000"/>
                <w:sz w:val="20"/>
                <w:szCs w:val="20"/>
                <w:lang w:val="mk-MK"/>
              </w:rPr>
              <w:t>Високо</w:t>
            </w:r>
          </w:p>
        </w:tc>
        <w:tc>
          <w:tcPr>
            <w:tcW w:w="851" w:type="dxa"/>
            <w:gridSpan w:val="2"/>
          </w:tcPr>
          <w:p w:rsidR="00F0256B"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10603</w:t>
            </w:r>
          </w:p>
        </w:tc>
      </w:tr>
      <w:tr w:rsidR="00F0256B" w:rsidRPr="006358FF" w:rsidTr="00363994">
        <w:tc>
          <w:tcPr>
            <w:tcW w:w="4361" w:type="dxa"/>
            <w:gridSpan w:val="4"/>
            <w:shd w:val="clear" w:color="auto" w:fill="D9D9D9" w:themeFill="background1" w:themeFillShade="D9"/>
            <w:vAlign w:val="center"/>
          </w:tcPr>
          <w:p w:rsidR="00F0256B" w:rsidRPr="00A76D9E" w:rsidRDefault="00F0256B" w:rsidP="00363994">
            <w:pPr>
              <w:jc w:val="left"/>
              <w:rPr>
                <w:rFonts w:asciiTheme="majorHAnsi" w:hAnsiTheme="majorHAnsi" w:cs="Arial"/>
                <w:b/>
                <w:color w:val="000000"/>
                <w:sz w:val="20"/>
                <w:szCs w:val="20"/>
              </w:rPr>
            </w:pPr>
            <w:r w:rsidRPr="00A76D9E">
              <w:rPr>
                <w:rFonts w:asciiTheme="majorHAnsi" w:hAnsiTheme="majorHAnsi" w:cs="Arial"/>
                <w:b/>
                <w:color w:val="000000"/>
                <w:sz w:val="20"/>
                <w:szCs w:val="20"/>
              </w:rPr>
              <w:t>Основно</w:t>
            </w:r>
          </w:p>
        </w:tc>
        <w:tc>
          <w:tcPr>
            <w:tcW w:w="992" w:type="dxa"/>
            <w:vAlign w:val="center"/>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9254</w:t>
            </w:r>
          </w:p>
        </w:tc>
        <w:tc>
          <w:tcPr>
            <w:tcW w:w="3260" w:type="dxa"/>
            <w:gridSpan w:val="3"/>
            <w:shd w:val="clear" w:color="auto" w:fill="D9D9D9" w:themeFill="background1" w:themeFillShade="D9"/>
          </w:tcPr>
          <w:p w:rsidR="00F0256B" w:rsidRPr="00A76D9E" w:rsidRDefault="00F0256B" w:rsidP="00363994">
            <w:pPr>
              <w:jc w:val="left"/>
              <w:rPr>
                <w:rFonts w:asciiTheme="majorHAnsi" w:hAnsiTheme="majorHAnsi" w:cs="Arial"/>
                <w:b/>
                <w:color w:val="000000"/>
                <w:sz w:val="20"/>
                <w:szCs w:val="20"/>
                <w:lang w:val="mk-MK"/>
              </w:rPr>
            </w:pPr>
            <w:r w:rsidRPr="00A76D9E">
              <w:rPr>
                <w:rFonts w:asciiTheme="majorHAnsi" w:hAnsiTheme="majorHAnsi" w:cs="Arial"/>
                <w:b/>
                <w:color w:val="000000"/>
                <w:sz w:val="20"/>
                <w:szCs w:val="20"/>
                <w:lang w:val="mk-MK"/>
              </w:rPr>
              <w:t>Магистри</w:t>
            </w:r>
          </w:p>
        </w:tc>
        <w:tc>
          <w:tcPr>
            <w:tcW w:w="851" w:type="dxa"/>
            <w:gridSpan w:val="2"/>
          </w:tcPr>
          <w:p w:rsidR="00F0256B"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417</w:t>
            </w:r>
          </w:p>
        </w:tc>
      </w:tr>
      <w:tr w:rsidR="00F0256B" w:rsidRPr="006358FF" w:rsidTr="00363994">
        <w:tc>
          <w:tcPr>
            <w:tcW w:w="4361" w:type="dxa"/>
            <w:gridSpan w:val="4"/>
            <w:shd w:val="clear" w:color="auto" w:fill="D9D9D9" w:themeFill="background1" w:themeFillShade="D9"/>
            <w:vAlign w:val="center"/>
          </w:tcPr>
          <w:p w:rsidR="00F0256B" w:rsidRPr="00A76D9E" w:rsidRDefault="00F0256B" w:rsidP="00363994">
            <w:pPr>
              <w:jc w:val="left"/>
              <w:rPr>
                <w:rFonts w:asciiTheme="majorHAnsi" w:hAnsiTheme="majorHAnsi" w:cs="Arial"/>
                <w:b/>
                <w:color w:val="000000"/>
                <w:sz w:val="20"/>
                <w:szCs w:val="20"/>
              </w:rPr>
            </w:pPr>
            <w:r w:rsidRPr="00A76D9E">
              <w:rPr>
                <w:rFonts w:asciiTheme="majorHAnsi" w:hAnsiTheme="majorHAnsi" w:cs="Arial"/>
                <w:b/>
                <w:color w:val="000000"/>
                <w:sz w:val="20"/>
                <w:szCs w:val="20"/>
              </w:rPr>
              <w:t>Средно</w:t>
            </w:r>
          </w:p>
        </w:tc>
        <w:tc>
          <w:tcPr>
            <w:tcW w:w="992" w:type="dxa"/>
            <w:vAlign w:val="center"/>
          </w:tcPr>
          <w:p w:rsidR="00F0256B" w:rsidRPr="00A76D9E"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35078</w:t>
            </w:r>
          </w:p>
        </w:tc>
        <w:tc>
          <w:tcPr>
            <w:tcW w:w="3260" w:type="dxa"/>
            <w:gridSpan w:val="3"/>
            <w:shd w:val="clear" w:color="auto" w:fill="D9D9D9" w:themeFill="background1" w:themeFillShade="D9"/>
          </w:tcPr>
          <w:p w:rsidR="00F0256B" w:rsidRPr="00A76D9E" w:rsidRDefault="00F0256B" w:rsidP="00363994">
            <w:pPr>
              <w:jc w:val="left"/>
              <w:rPr>
                <w:rFonts w:asciiTheme="majorHAnsi" w:hAnsiTheme="majorHAnsi" w:cs="Arial"/>
                <w:b/>
                <w:color w:val="000000"/>
                <w:sz w:val="20"/>
                <w:szCs w:val="20"/>
                <w:lang w:val="mk-MK"/>
              </w:rPr>
            </w:pPr>
            <w:r w:rsidRPr="00A76D9E">
              <w:rPr>
                <w:rFonts w:asciiTheme="majorHAnsi" w:hAnsiTheme="majorHAnsi" w:cs="Arial"/>
                <w:b/>
                <w:color w:val="000000"/>
                <w:sz w:val="20"/>
                <w:szCs w:val="20"/>
                <w:lang w:val="mk-MK"/>
              </w:rPr>
              <w:t>Доктори</w:t>
            </w:r>
          </w:p>
        </w:tc>
        <w:tc>
          <w:tcPr>
            <w:tcW w:w="851" w:type="dxa"/>
            <w:gridSpan w:val="2"/>
          </w:tcPr>
          <w:p w:rsidR="00F0256B" w:rsidRDefault="00F0256B" w:rsidP="00363994">
            <w:pPr>
              <w:jc w:val="center"/>
              <w:rPr>
                <w:rFonts w:asciiTheme="majorHAnsi" w:hAnsiTheme="majorHAnsi" w:cs="Arial"/>
                <w:color w:val="000000"/>
                <w:sz w:val="20"/>
                <w:szCs w:val="20"/>
                <w:lang w:val="mk-MK"/>
              </w:rPr>
            </w:pPr>
            <w:r>
              <w:rPr>
                <w:rFonts w:asciiTheme="majorHAnsi" w:hAnsiTheme="majorHAnsi" w:cs="Arial"/>
                <w:color w:val="000000"/>
                <w:sz w:val="20"/>
                <w:szCs w:val="20"/>
                <w:lang w:val="mk-MK"/>
              </w:rPr>
              <w:t>274</w:t>
            </w:r>
          </w:p>
        </w:tc>
      </w:tr>
    </w:tbl>
    <w:p w:rsidR="00F0256B" w:rsidRPr="00405909" w:rsidRDefault="00F0256B" w:rsidP="00F0256B">
      <w:pPr>
        <w:pStyle w:val="NoSpacing"/>
        <w:spacing w:line="276" w:lineRule="auto"/>
        <w:jc w:val="center"/>
        <w:rPr>
          <w:rFonts w:ascii="Cambria" w:hAnsi="Cambria" w:cstheme="minorHAnsi"/>
          <w:sz w:val="24"/>
          <w:szCs w:val="24"/>
          <w:lang w:val="mk-MK"/>
        </w:rPr>
      </w:pPr>
    </w:p>
    <w:p w:rsidR="003543FF" w:rsidRDefault="00061142" w:rsidP="00F0256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Општината не се соочува со негативна миграција на населението. Во исто време, во последните 5 години, забележани се позитивни миграции во кои одреден број на жители, најчесто од другите Скопски општини, се преселиле во Општина Аеродром. </w:t>
      </w:r>
    </w:p>
    <w:p w:rsidR="003543FF" w:rsidRDefault="003543FF" w:rsidP="00F0256B">
      <w:pPr>
        <w:pStyle w:val="NoSpacing"/>
        <w:spacing w:line="276" w:lineRule="auto"/>
        <w:ind w:firstLine="720"/>
        <w:rPr>
          <w:rFonts w:ascii="Cambria" w:hAnsi="Cambria" w:cstheme="minorHAnsi"/>
          <w:sz w:val="24"/>
          <w:szCs w:val="24"/>
          <w:lang w:val="mk-MK"/>
        </w:rPr>
      </w:pPr>
    </w:p>
    <w:p w:rsidR="00061142" w:rsidRDefault="00061142" w:rsidP="00F0256B">
      <w:pPr>
        <w:pStyle w:val="NoSpacing"/>
        <w:spacing w:line="276" w:lineRule="auto"/>
        <w:ind w:firstLine="720"/>
        <w:rPr>
          <w:rFonts w:ascii="Cambria" w:hAnsi="Cambria" w:cstheme="minorHAnsi"/>
          <w:b/>
          <w:sz w:val="24"/>
          <w:szCs w:val="24"/>
        </w:rPr>
      </w:pPr>
      <w:r w:rsidRPr="00061142">
        <w:rPr>
          <w:rFonts w:ascii="Cambria" w:hAnsi="Cambria" w:cstheme="minorHAnsi"/>
          <w:b/>
          <w:sz w:val="24"/>
          <w:szCs w:val="24"/>
          <w:lang w:val="mk-MK"/>
        </w:rPr>
        <w:t>2.5. Структура на земјиште во општината</w:t>
      </w:r>
    </w:p>
    <w:p w:rsidR="005F2195" w:rsidRPr="005F2195" w:rsidRDefault="005F2195" w:rsidP="00F0256B">
      <w:pPr>
        <w:pStyle w:val="NoSpacing"/>
        <w:spacing w:line="276" w:lineRule="auto"/>
        <w:ind w:firstLine="720"/>
        <w:rPr>
          <w:rFonts w:ascii="Cambria" w:hAnsi="Cambria" w:cstheme="minorHAnsi"/>
          <w:b/>
          <w:sz w:val="24"/>
          <w:szCs w:val="24"/>
        </w:rPr>
      </w:pPr>
    </w:p>
    <w:p w:rsidR="00521B41" w:rsidRDefault="00BD65DD" w:rsidP="00BD65DD">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Според Пописот на земјоделството во Македонија од 2007 година, реализиран и издаден од страна на Државниот завод за статистика, Општина Аерод</w:t>
      </w:r>
      <w:r w:rsidR="00521B41">
        <w:rPr>
          <w:rFonts w:ascii="Cambria" w:hAnsi="Cambria" w:cstheme="minorHAnsi"/>
          <w:sz w:val="24"/>
          <w:szCs w:val="24"/>
          <w:lang w:val="mk-MK"/>
        </w:rPr>
        <w:t xml:space="preserve">ром, до таа година, </w:t>
      </w:r>
      <w:r w:rsidR="004868BA">
        <w:rPr>
          <w:rFonts w:ascii="Cambria" w:hAnsi="Cambria" w:cstheme="minorHAnsi"/>
          <w:sz w:val="24"/>
          <w:szCs w:val="24"/>
          <w:lang w:val="mk-MK"/>
        </w:rPr>
        <w:t>556.95 ха расположиво земјиште од кое,</w:t>
      </w:r>
      <w:r w:rsidR="00521B41">
        <w:rPr>
          <w:rFonts w:ascii="Cambria" w:hAnsi="Cambria" w:cstheme="minorHAnsi"/>
          <w:sz w:val="24"/>
          <w:szCs w:val="24"/>
          <w:lang w:val="mk-MK"/>
        </w:rPr>
        <w:t xml:space="preserve"> </w:t>
      </w:r>
      <w:r w:rsidR="00521B41" w:rsidRPr="00521B41">
        <w:rPr>
          <w:rFonts w:ascii="Cambria" w:hAnsi="Cambria" w:cstheme="minorHAnsi"/>
          <w:sz w:val="24"/>
          <w:szCs w:val="24"/>
          <w:lang w:val="mk-MK"/>
        </w:rPr>
        <w:t>489.73</w:t>
      </w:r>
      <w:r w:rsidR="00521B41">
        <w:rPr>
          <w:rFonts w:ascii="Cambria" w:hAnsi="Cambria" w:cstheme="minorHAnsi"/>
          <w:sz w:val="24"/>
          <w:szCs w:val="24"/>
          <w:lang w:val="mk-MK"/>
        </w:rPr>
        <w:t xml:space="preserve"> ха вкупно корисно земјоделско земј</w:t>
      </w:r>
      <w:r w:rsidR="004868BA">
        <w:rPr>
          <w:rFonts w:ascii="Cambria" w:hAnsi="Cambria" w:cstheme="minorHAnsi"/>
          <w:sz w:val="24"/>
          <w:szCs w:val="24"/>
          <w:lang w:val="mk-MK"/>
        </w:rPr>
        <w:t>иште и 724 индивидуални земјоде</w:t>
      </w:r>
      <w:r w:rsidR="00521B41">
        <w:rPr>
          <w:rFonts w:ascii="Cambria" w:hAnsi="Cambria" w:cstheme="minorHAnsi"/>
          <w:sz w:val="24"/>
          <w:szCs w:val="24"/>
          <w:lang w:val="mk-MK"/>
        </w:rPr>
        <w:t>л</w:t>
      </w:r>
      <w:r w:rsidR="004868BA">
        <w:rPr>
          <w:rFonts w:ascii="Cambria" w:hAnsi="Cambria" w:cstheme="minorHAnsi"/>
          <w:sz w:val="24"/>
          <w:szCs w:val="24"/>
          <w:lang w:val="mk-MK"/>
        </w:rPr>
        <w:t>с</w:t>
      </w:r>
      <w:r w:rsidR="00521B41">
        <w:rPr>
          <w:rFonts w:ascii="Cambria" w:hAnsi="Cambria" w:cstheme="minorHAnsi"/>
          <w:sz w:val="24"/>
          <w:szCs w:val="24"/>
          <w:lang w:val="mk-MK"/>
        </w:rPr>
        <w:t>ки стопанства.</w:t>
      </w:r>
    </w:p>
    <w:p w:rsidR="00521B41" w:rsidRDefault="00521B41" w:rsidP="00BD65DD">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Во текот на истражувањето беше утврдено дека во 2009 година, врз основа на резултатите објавени во Локалниот акционен план</w:t>
      </w:r>
      <w:r w:rsidR="004868BA">
        <w:rPr>
          <w:rFonts w:ascii="Cambria" w:hAnsi="Cambria" w:cstheme="minorHAnsi"/>
          <w:sz w:val="24"/>
          <w:szCs w:val="24"/>
          <w:lang w:val="mk-MK"/>
        </w:rPr>
        <w:t xml:space="preserve"> за животна средина, биле пријавени 854 ха земјоделско земјиште врз основа на тогашниот </w:t>
      </w:r>
      <w:r w:rsidR="004868BA" w:rsidRPr="004868BA">
        <w:rPr>
          <w:rFonts w:ascii="Cambria" w:hAnsi="Cambria" w:cstheme="minorHAnsi"/>
          <w:sz w:val="24"/>
          <w:szCs w:val="24"/>
          <w:lang w:val="mk-MK"/>
        </w:rPr>
        <w:t>Урбанистички план на село Долно Лисиче и ГУП–Скопје</w:t>
      </w:r>
      <w:r w:rsidR="004868BA">
        <w:rPr>
          <w:rFonts w:ascii="Cambria" w:hAnsi="Cambria" w:cstheme="minorHAnsi"/>
          <w:sz w:val="24"/>
          <w:szCs w:val="24"/>
          <w:lang w:val="mk-MK"/>
        </w:rPr>
        <w:t>, меѓутоа за потребите на анализата во оваа Стратегија, се искористени податоците објавени од Државниот завод за статистика во 2007, односно Пописот на земјоделството од 2007 година.</w:t>
      </w:r>
    </w:p>
    <w:p w:rsidR="004868BA" w:rsidRDefault="004868BA" w:rsidP="004868BA">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Врз основа на овој извор, во Општина Аеродром, како најзастапени производи се:</w:t>
      </w:r>
    </w:p>
    <w:p w:rsidR="00B3159E"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Зеленчукот: 152.31 ха</w:t>
      </w:r>
    </w:p>
    <w:p w:rsidR="00B3159E"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Пченицата: 148.76 ха</w:t>
      </w:r>
    </w:p>
    <w:p w:rsidR="00B3159E"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П</w:t>
      </w:r>
      <w:r w:rsidR="004868BA">
        <w:rPr>
          <w:rFonts w:ascii="Cambria" w:hAnsi="Cambria" w:cstheme="minorHAnsi"/>
          <w:sz w:val="24"/>
          <w:szCs w:val="24"/>
          <w:lang w:val="mk-MK"/>
        </w:rPr>
        <w:t>ченката</w:t>
      </w:r>
      <w:r>
        <w:rPr>
          <w:rFonts w:ascii="Cambria" w:hAnsi="Cambria" w:cstheme="minorHAnsi"/>
          <w:sz w:val="24"/>
          <w:szCs w:val="24"/>
          <w:lang w:val="mk-MK"/>
        </w:rPr>
        <w:t>: 43.38 ха</w:t>
      </w:r>
    </w:p>
    <w:p w:rsidR="00B3159E"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Јачмен: 37.3 ха</w:t>
      </w:r>
    </w:p>
    <w:p w:rsidR="00B3159E"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Детелина: 23 ха</w:t>
      </w:r>
    </w:p>
    <w:p w:rsidR="00B3159E"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Лозја: 18.78 ха</w:t>
      </w:r>
    </w:p>
    <w:p w:rsidR="004868BA" w:rsidRDefault="00B3159E" w:rsidP="004D5563">
      <w:pPr>
        <w:pStyle w:val="NoSpacing"/>
        <w:numPr>
          <w:ilvl w:val="0"/>
          <w:numId w:val="18"/>
        </w:numPr>
        <w:spacing w:line="276" w:lineRule="auto"/>
        <w:rPr>
          <w:rFonts w:ascii="Cambria" w:hAnsi="Cambria" w:cstheme="minorHAnsi"/>
          <w:sz w:val="24"/>
          <w:szCs w:val="24"/>
          <w:lang w:val="mk-MK"/>
        </w:rPr>
      </w:pPr>
      <w:r>
        <w:rPr>
          <w:rFonts w:ascii="Cambria" w:hAnsi="Cambria" w:cstheme="minorHAnsi"/>
          <w:sz w:val="24"/>
          <w:szCs w:val="24"/>
          <w:lang w:val="mk-MK"/>
        </w:rPr>
        <w:t>Овоштарници: 15.25 ха</w:t>
      </w:r>
      <w:r w:rsidR="004868BA">
        <w:rPr>
          <w:rFonts w:ascii="Cambria" w:hAnsi="Cambria" w:cstheme="minorHAnsi"/>
          <w:sz w:val="24"/>
          <w:szCs w:val="24"/>
          <w:lang w:val="mk-MK"/>
        </w:rPr>
        <w:t xml:space="preserve"> </w:t>
      </w:r>
    </w:p>
    <w:p w:rsidR="00201B68" w:rsidRDefault="00201B68" w:rsidP="00BD65DD">
      <w:pPr>
        <w:pStyle w:val="NoSpacing"/>
        <w:spacing w:line="276" w:lineRule="auto"/>
        <w:rPr>
          <w:rFonts w:ascii="Cambria" w:hAnsi="Cambria" w:cstheme="minorHAnsi"/>
          <w:sz w:val="24"/>
          <w:szCs w:val="24"/>
          <w:lang w:val="mk-MK"/>
        </w:rPr>
      </w:pPr>
    </w:p>
    <w:p w:rsidR="00201B68" w:rsidRDefault="00201B68" w:rsidP="00BD65DD">
      <w:pPr>
        <w:pStyle w:val="NoSpacing"/>
        <w:spacing w:line="276" w:lineRule="auto"/>
        <w:rPr>
          <w:rFonts w:ascii="Cambria" w:hAnsi="Cambria" w:cstheme="minorHAnsi"/>
          <w:sz w:val="24"/>
          <w:szCs w:val="24"/>
          <w:lang w:val="mk-MK"/>
        </w:rPr>
      </w:pPr>
      <w:r>
        <w:rPr>
          <w:noProof/>
        </w:rPr>
        <w:lastRenderedPageBreak/>
        <w:drawing>
          <wp:inline distT="0" distB="0" distL="0" distR="0" wp14:anchorId="7FCFAB22" wp14:editId="6106EEF4">
            <wp:extent cx="5756564" cy="3927763"/>
            <wp:effectExtent l="0" t="0" r="15875" b="1587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1B68" w:rsidRPr="00B3159E" w:rsidRDefault="00B3159E" w:rsidP="00B3159E">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Засадени површини со култури до 2007 година</w:t>
      </w:r>
      <w:r>
        <w:rPr>
          <w:rStyle w:val="FootnoteReference"/>
          <w:rFonts w:ascii="Cambria" w:hAnsi="Cambria" w:cstheme="minorHAnsi"/>
          <w:i/>
          <w:sz w:val="24"/>
          <w:szCs w:val="24"/>
          <w:lang w:val="mk-MK"/>
        </w:rPr>
        <w:footnoteReference w:id="7"/>
      </w:r>
    </w:p>
    <w:p w:rsidR="00B3159E" w:rsidRDefault="00201B68" w:rsidP="00BD65DD">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B3159E" w:rsidRDefault="00B3159E" w:rsidP="00B3159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Иако се смета дека овие податоци се сега променети, пред се поради промените во урбанистичките планови, демографските промени кај населението во областа на премин од една приоритетна активност кон друга како и постепените климатски промени, податоците можат да се искористат за анализа и заклучоци за тоа кои земјоделски култури би можеле да се развијат во иднина.</w:t>
      </w:r>
    </w:p>
    <w:p w:rsidR="008012B2" w:rsidRDefault="008012B2" w:rsidP="00B3159E">
      <w:pPr>
        <w:pStyle w:val="NoSpacing"/>
        <w:spacing w:line="276" w:lineRule="auto"/>
        <w:ind w:firstLine="720"/>
        <w:rPr>
          <w:rFonts w:ascii="Cambria" w:hAnsi="Cambria" w:cstheme="minorHAnsi"/>
          <w:sz w:val="24"/>
          <w:szCs w:val="24"/>
          <w:lang w:val="mk-MK"/>
        </w:rPr>
      </w:pPr>
    </w:p>
    <w:p w:rsidR="008012B2" w:rsidRPr="008012B2" w:rsidRDefault="008012B2" w:rsidP="00B3159E">
      <w:pPr>
        <w:pStyle w:val="NoSpacing"/>
        <w:spacing w:line="276" w:lineRule="auto"/>
        <w:ind w:firstLine="720"/>
        <w:rPr>
          <w:rFonts w:ascii="Cambria" w:hAnsi="Cambria" w:cstheme="minorHAnsi"/>
          <w:b/>
          <w:sz w:val="24"/>
          <w:szCs w:val="24"/>
          <w:lang w:val="mk-MK"/>
        </w:rPr>
      </w:pPr>
      <w:r w:rsidRPr="008012B2">
        <w:rPr>
          <w:rFonts w:ascii="Cambria" w:hAnsi="Cambria" w:cstheme="minorHAnsi"/>
          <w:b/>
          <w:sz w:val="24"/>
          <w:szCs w:val="24"/>
          <w:lang w:val="mk-MK"/>
        </w:rPr>
        <w:t>2.6. Почва</w:t>
      </w:r>
    </w:p>
    <w:p w:rsidR="008012B2" w:rsidRDefault="008012B2" w:rsidP="00B3159E">
      <w:pPr>
        <w:pStyle w:val="NoSpacing"/>
        <w:spacing w:line="276" w:lineRule="auto"/>
        <w:ind w:firstLine="720"/>
        <w:rPr>
          <w:rFonts w:ascii="Cambria" w:hAnsi="Cambria" w:cstheme="minorHAnsi"/>
          <w:sz w:val="24"/>
          <w:szCs w:val="24"/>
          <w:lang w:val="mk-MK"/>
        </w:rPr>
      </w:pPr>
    </w:p>
    <w:p w:rsidR="00F14D42" w:rsidRDefault="00B3159E" w:rsidP="00B3159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Генералната структура на почвата е ровка и претежно обработлива</w:t>
      </w:r>
      <w:r w:rsidR="008012B2">
        <w:rPr>
          <w:rFonts w:ascii="Cambria" w:hAnsi="Cambria" w:cstheme="minorHAnsi"/>
          <w:sz w:val="24"/>
          <w:szCs w:val="24"/>
          <w:lang w:val="mk-MK"/>
        </w:rPr>
        <w:t xml:space="preserve"> а целокупното расположливо земјиште се смета за плодно, обработливо и поволно за развој на земјоделските активности. Не се идентификувани поголеми извори на загадување на почвата и доколку во иднина не се користат пестициди во текот на обработката, истата може да дава квалитетни производи кои можат да бидат пре</w:t>
      </w:r>
      <w:r w:rsidR="00F14D42">
        <w:rPr>
          <w:rFonts w:ascii="Cambria" w:hAnsi="Cambria" w:cstheme="minorHAnsi"/>
          <w:sz w:val="24"/>
          <w:szCs w:val="24"/>
          <w:lang w:val="mk-MK"/>
        </w:rPr>
        <w:t>дмет на добивање на ЕУ сертификација која е важна за потенцијален пласман на странските пазари.</w:t>
      </w:r>
    </w:p>
    <w:p w:rsidR="00061142" w:rsidRDefault="00F14D42" w:rsidP="00B3159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Поради добриот степен на полодност на почвата</w:t>
      </w:r>
      <w:r w:rsidR="002D4446">
        <w:rPr>
          <w:rFonts w:ascii="Cambria" w:hAnsi="Cambria" w:cstheme="minorHAnsi"/>
          <w:sz w:val="24"/>
          <w:szCs w:val="24"/>
          <w:lang w:val="mk-MK"/>
        </w:rPr>
        <w:t xml:space="preserve"> (1-4 категорија)</w:t>
      </w:r>
      <w:r>
        <w:rPr>
          <w:rFonts w:ascii="Cambria" w:hAnsi="Cambria" w:cstheme="minorHAnsi"/>
          <w:sz w:val="24"/>
          <w:szCs w:val="24"/>
          <w:lang w:val="mk-MK"/>
        </w:rPr>
        <w:t>, подрачјето може да се искористи и за одгледување на одредени производи од областа на органската храна.</w:t>
      </w:r>
      <w:r w:rsidR="008012B2">
        <w:rPr>
          <w:rFonts w:ascii="Cambria" w:hAnsi="Cambria" w:cstheme="minorHAnsi"/>
          <w:sz w:val="24"/>
          <w:szCs w:val="24"/>
          <w:lang w:val="mk-MK"/>
        </w:rPr>
        <w:t xml:space="preserve"> </w:t>
      </w:r>
      <w:r w:rsidR="00201B68">
        <w:rPr>
          <w:rFonts w:ascii="Cambria" w:hAnsi="Cambria" w:cstheme="minorHAnsi"/>
          <w:sz w:val="24"/>
          <w:szCs w:val="24"/>
          <w:lang w:val="mk-MK"/>
        </w:rPr>
        <w:t xml:space="preserve"> </w:t>
      </w:r>
      <w:r w:rsidR="00BD65DD">
        <w:rPr>
          <w:rFonts w:ascii="Cambria" w:hAnsi="Cambria" w:cstheme="minorHAnsi"/>
          <w:sz w:val="24"/>
          <w:szCs w:val="24"/>
          <w:lang w:val="mk-MK"/>
        </w:rPr>
        <w:t xml:space="preserve"> </w:t>
      </w:r>
    </w:p>
    <w:p w:rsidR="00061142" w:rsidRDefault="00061142" w:rsidP="00F0256B">
      <w:pPr>
        <w:pStyle w:val="NoSpacing"/>
        <w:spacing w:line="276" w:lineRule="auto"/>
        <w:ind w:firstLine="720"/>
        <w:rPr>
          <w:rFonts w:ascii="Cambria" w:hAnsi="Cambria" w:cstheme="minorHAnsi"/>
          <w:sz w:val="24"/>
          <w:szCs w:val="24"/>
          <w:lang w:val="mk-MK"/>
        </w:rPr>
      </w:pPr>
    </w:p>
    <w:p w:rsidR="00061142" w:rsidRPr="00F14D42" w:rsidRDefault="00F14D42" w:rsidP="00F0256B">
      <w:pPr>
        <w:pStyle w:val="NoSpacing"/>
        <w:spacing w:line="276" w:lineRule="auto"/>
        <w:ind w:firstLine="720"/>
        <w:rPr>
          <w:rFonts w:ascii="Cambria" w:hAnsi="Cambria" w:cstheme="minorHAnsi"/>
          <w:b/>
          <w:sz w:val="24"/>
          <w:szCs w:val="24"/>
          <w:lang w:val="mk-MK"/>
        </w:rPr>
      </w:pPr>
      <w:r w:rsidRPr="00F14D42">
        <w:rPr>
          <w:rFonts w:ascii="Cambria" w:hAnsi="Cambria" w:cstheme="minorHAnsi"/>
          <w:b/>
          <w:sz w:val="24"/>
          <w:szCs w:val="24"/>
          <w:lang w:val="mk-MK"/>
        </w:rPr>
        <w:t>2.7. Климатски услови</w:t>
      </w:r>
    </w:p>
    <w:p w:rsidR="003543FF" w:rsidRDefault="003543FF" w:rsidP="00F0256B">
      <w:pPr>
        <w:pStyle w:val="NoSpacing"/>
        <w:spacing w:line="276" w:lineRule="auto"/>
        <w:ind w:firstLine="720"/>
        <w:rPr>
          <w:rFonts w:ascii="Cambria" w:hAnsi="Cambria" w:cstheme="minorHAnsi"/>
          <w:sz w:val="24"/>
          <w:szCs w:val="24"/>
          <w:lang w:val="mk-MK"/>
        </w:rPr>
      </w:pPr>
    </w:p>
    <w:p w:rsidR="00D75F7B" w:rsidRDefault="00D75F7B" w:rsidP="00F0256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Климата на подрачјето на Општина Аеродром е умерено-континентална со приноси на блага медитеранска клима поради текот на р. Вардар и јужните струења во воздухот по самата долина на реката. Просечната годишна температура во периодот 2011-2013 година била 12.9 С°</w:t>
      </w:r>
      <w:r w:rsidR="002F74AE">
        <w:rPr>
          <w:rFonts w:ascii="Cambria" w:hAnsi="Cambria" w:cstheme="minorHAnsi"/>
          <w:sz w:val="24"/>
          <w:szCs w:val="24"/>
          <w:lang w:val="mk-MK"/>
        </w:rPr>
        <w:t xml:space="preserve"> со просечна годишна вредност на врнежи од 329.20 мм/м</w:t>
      </w:r>
      <w:r w:rsidR="002F74AE">
        <w:rPr>
          <w:rFonts w:ascii="Cambria" w:hAnsi="Cambria" w:cstheme="minorHAnsi"/>
          <w:sz w:val="24"/>
          <w:szCs w:val="24"/>
          <w:vertAlign w:val="superscript"/>
          <w:lang w:val="mk-MK"/>
        </w:rPr>
        <w:t>2</w:t>
      </w:r>
      <w:r w:rsidR="002F74AE">
        <w:rPr>
          <w:rFonts w:ascii="Cambria" w:hAnsi="Cambria" w:cstheme="minorHAnsi"/>
          <w:sz w:val="24"/>
          <w:szCs w:val="24"/>
          <w:lang w:val="mk-MK"/>
        </w:rPr>
        <w:t>.</w:t>
      </w:r>
      <w:r w:rsidR="002F74AE">
        <w:rPr>
          <w:rFonts w:ascii="Cambria" w:hAnsi="Cambria" w:cstheme="minorHAnsi"/>
          <w:sz w:val="24"/>
          <w:szCs w:val="24"/>
          <w:vertAlign w:val="superscript"/>
          <w:lang w:val="mk-MK"/>
        </w:rPr>
        <w:t xml:space="preserve"> </w:t>
      </w:r>
      <w:r w:rsidR="002F74AE">
        <w:rPr>
          <w:rStyle w:val="FootnoteReference"/>
          <w:rFonts w:ascii="Cambria" w:hAnsi="Cambria" w:cstheme="minorHAnsi"/>
          <w:sz w:val="24"/>
          <w:szCs w:val="24"/>
          <w:lang w:val="mk-MK"/>
        </w:rPr>
        <w:footnoteReference w:id="8"/>
      </w:r>
    </w:p>
    <w:p w:rsidR="00D75F7B" w:rsidRDefault="002F74AE" w:rsidP="00F0256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Просечните воздушни струења се во правец југ-југоисток со просечна средна годишна вредност од 4-5 м/с. Маглата е изразена во зимскиот период, посебно во регионот на Долно Лисиче и патот помеѓу Долно и Горно Лисиче.</w:t>
      </w:r>
    </w:p>
    <w:p w:rsidR="002F74AE" w:rsidRDefault="002F74AE" w:rsidP="00F0256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Генералните карактеристики на климата се поволни за одгледување на земјоделски производи, овоштарство, градинарство и сточарство.</w:t>
      </w:r>
    </w:p>
    <w:p w:rsidR="00D75F7B" w:rsidRDefault="00D75F7B" w:rsidP="00F0256B">
      <w:pPr>
        <w:pStyle w:val="NoSpacing"/>
        <w:spacing w:line="276" w:lineRule="auto"/>
        <w:ind w:firstLine="720"/>
        <w:rPr>
          <w:rFonts w:ascii="Cambria" w:hAnsi="Cambria" w:cstheme="minorHAnsi"/>
          <w:sz w:val="24"/>
          <w:szCs w:val="24"/>
          <w:lang w:val="mk-MK"/>
        </w:rPr>
      </w:pPr>
    </w:p>
    <w:p w:rsidR="002F74AE" w:rsidRPr="002B6BBE" w:rsidRDefault="002F74AE" w:rsidP="00F0256B">
      <w:pPr>
        <w:pStyle w:val="NoSpacing"/>
        <w:spacing w:line="276" w:lineRule="auto"/>
        <w:ind w:firstLine="720"/>
        <w:rPr>
          <w:rFonts w:ascii="Cambria" w:hAnsi="Cambria" w:cstheme="minorHAnsi"/>
          <w:b/>
          <w:sz w:val="24"/>
          <w:szCs w:val="24"/>
          <w:lang w:val="mk-MK"/>
        </w:rPr>
      </w:pPr>
      <w:r w:rsidRPr="002B6BBE">
        <w:rPr>
          <w:rFonts w:ascii="Cambria" w:hAnsi="Cambria" w:cstheme="minorHAnsi"/>
          <w:b/>
          <w:sz w:val="24"/>
          <w:szCs w:val="24"/>
          <w:lang w:val="mk-MK"/>
        </w:rPr>
        <w:t>2.8. Хидрографија</w:t>
      </w:r>
    </w:p>
    <w:p w:rsidR="002F74AE" w:rsidRDefault="002F74AE" w:rsidP="00F0256B">
      <w:pPr>
        <w:pStyle w:val="NoSpacing"/>
        <w:spacing w:line="276" w:lineRule="auto"/>
        <w:ind w:firstLine="720"/>
        <w:rPr>
          <w:rFonts w:ascii="Cambria" w:hAnsi="Cambria" w:cstheme="minorHAnsi"/>
          <w:sz w:val="24"/>
          <w:szCs w:val="24"/>
          <w:lang w:val="mk-MK"/>
        </w:rPr>
      </w:pPr>
    </w:p>
    <w:p w:rsidR="002F74AE" w:rsidRDefault="002F74AE" w:rsidP="002F74A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Оштината е богата со</w:t>
      </w:r>
      <w:r w:rsidRPr="002F74AE">
        <w:rPr>
          <w:rFonts w:ascii="Cambria" w:hAnsi="Cambria" w:cstheme="minorHAnsi"/>
          <w:sz w:val="24"/>
          <w:szCs w:val="24"/>
          <w:lang w:val="mk-MK"/>
        </w:rPr>
        <w:t xml:space="preserve"> воден потенцијал од Реката Вардар, Маркова Река, како и од артериски води</w:t>
      </w:r>
      <w:r>
        <w:rPr>
          <w:rFonts w:ascii="Cambria" w:hAnsi="Cambria" w:cstheme="minorHAnsi"/>
          <w:sz w:val="24"/>
          <w:szCs w:val="24"/>
          <w:lang w:val="mk-MK"/>
        </w:rPr>
        <w:t xml:space="preserve"> во регионот</w:t>
      </w:r>
      <w:r w:rsidRPr="002F74AE">
        <w:rPr>
          <w:rFonts w:ascii="Cambria" w:hAnsi="Cambria" w:cstheme="minorHAnsi"/>
          <w:sz w:val="24"/>
          <w:szCs w:val="24"/>
          <w:lang w:val="mk-MK"/>
        </w:rPr>
        <w:t>. Реката Вардар ја следи целата должина на северната граница</w:t>
      </w:r>
      <w:r>
        <w:rPr>
          <w:rFonts w:ascii="Cambria" w:hAnsi="Cambria" w:cstheme="minorHAnsi"/>
          <w:sz w:val="24"/>
          <w:szCs w:val="24"/>
          <w:lang w:val="mk-MK"/>
        </w:rPr>
        <w:t xml:space="preserve"> на општината и претставува главен фактор во хидрографијата на регионот</w:t>
      </w:r>
      <w:r w:rsidRPr="002F74AE">
        <w:rPr>
          <w:rFonts w:ascii="Cambria" w:hAnsi="Cambria" w:cstheme="minorHAnsi"/>
          <w:sz w:val="24"/>
          <w:szCs w:val="24"/>
          <w:lang w:val="mk-MK"/>
        </w:rPr>
        <w:t xml:space="preserve">. Маркова Река </w:t>
      </w:r>
      <w:r>
        <w:rPr>
          <w:rFonts w:ascii="Cambria" w:hAnsi="Cambria" w:cstheme="minorHAnsi"/>
          <w:sz w:val="24"/>
          <w:szCs w:val="24"/>
          <w:lang w:val="mk-MK"/>
        </w:rPr>
        <w:t>се простира од</w:t>
      </w:r>
      <w:r w:rsidRPr="002F74AE">
        <w:rPr>
          <w:rFonts w:ascii="Cambria" w:hAnsi="Cambria" w:cstheme="minorHAnsi"/>
          <w:sz w:val="24"/>
          <w:szCs w:val="24"/>
          <w:lang w:val="mk-MK"/>
        </w:rPr>
        <w:t xml:space="preserve"> југ кон исток </w:t>
      </w:r>
      <w:r>
        <w:rPr>
          <w:rFonts w:ascii="Cambria" w:hAnsi="Cambria" w:cstheme="minorHAnsi"/>
          <w:sz w:val="24"/>
          <w:szCs w:val="24"/>
          <w:lang w:val="mk-MK"/>
        </w:rPr>
        <w:t>и се влева во реката</w:t>
      </w:r>
      <w:r w:rsidRPr="002F74AE">
        <w:rPr>
          <w:rFonts w:ascii="Cambria" w:hAnsi="Cambria" w:cstheme="minorHAnsi"/>
          <w:sz w:val="24"/>
          <w:szCs w:val="24"/>
          <w:lang w:val="mk-MK"/>
        </w:rPr>
        <w:t xml:space="preserve"> Вардар. </w:t>
      </w:r>
      <w:r>
        <w:rPr>
          <w:rFonts w:ascii="Cambria" w:hAnsi="Cambria" w:cstheme="minorHAnsi"/>
          <w:sz w:val="24"/>
          <w:szCs w:val="24"/>
          <w:lang w:val="mk-MK"/>
        </w:rPr>
        <w:t>Овие в</w:t>
      </w:r>
      <w:r w:rsidRPr="002F74AE">
        <w:rPr>
          <w:rFonts w:ascii="Cambria" w:hAnsi="Cambria" w:cstheme="minorHAnsi"/>
          <w:sz w:val="24"/>
          <w:szCs w:val="24"/>
          <w:lang w:val="mk-MK"/>
        </w:rPr>
        <w:t xml:space="preserve">одни ресурси </w:t>
      </w:r>
      <w:r>
        <w:rPr>
          <w:rFonts w:ascii="Cambria" w:hAnsi="Cambria" w:cstheme="minorHAnsi"/>
          <w:sz w:val="24"/>
          <w:szCs w:val="24"/>
          <w:lang w:val="mk-MK"/>
        </w:rPr>
        <w:t xml:space="preserve">се главен извор за </w:t>
      </w:r>
      <w:r w:rsidRPr="002F74AE">
        <w:rPr>
          <w:rFonts w:ascii="Cambria" w:hAnsi="Cambria" w:cstheme="minorHAnsi"/>
          <w:sz w:val="24"/>
          <w:szCs w:val="24"/>
          <w:lang w:val="mk-MK"/>
        </w:rPr>
        <w:t xml:space="preserve">наводнување на земјоделските површини. </w:t>
      </w:r>
    </w:p>
    <w:p w:rsidR="002F74AE" w:rsidRDefault="002F74AE" w:rsidP="002F74AE">
      <w:pPr>
        <w:pStyle w:val="NoSpacing"/>
        <w:spacing w:line="276" w:lineRule="auto"/>
        <w:ind w:firstLine="720"/>
        <w:rPr>
          <w:rFonts w:ascii="Cambria" w:hAnsi="Cambria" w:cstheme="minorHAnsi"/>
          <w:sz w:val="24"/>
          <w:szCs w:val="24"/>
          <w:lang w:val="mk-MK"/>
        </w:rPr>
      </w:pPr>
      <w:r w:rsidRPr="002F74AE">
        <w:rPr>
          <w:rFonts w:ascii="Cambria" w:hAnsi="Cambria" w:cstheme="minorHAnsi"/>
          <w:sz w:val="24"/>
          <w:szCs w:val="24"/>
          <w:lang w:val="mk-MK"/>
        </w:rPr>
        <w:t xml:space="preserve">Во поголемиот дел од Општина Аеродром реката Вардар има контролиран тек, со исклучок на делот во Долно Лисиче, каде што </w:t>
      </w:r>
      <w:r>
        <w:rPr>
          <w:rFonts w:ascii="Cambria" w:hAnsi="Cambria" w:cstheme="minorHAnsi"/>
          <w:sz w:val="24"/>
          <w:szCs w:val="24"/>
          <w:lang w:val="mk-MK"/>
        </w:rPr>
        <w:t>има појави на изливање во период на обилни</w:t>
      </w:r>
      <w:r w:rsidRPr="002F74AE">
        <w:rPr>
          <w:rFonts w:ascii="Cambria" w:hAnsi="Cambria" w:cstheme="minorHAnsi"/>
          <w:sz w:val="24"/>
          <w:szCs w:val="24"/>
          <w:lang w:val="mk-MK"/>
        </w:rPr>
        <w:t xml:space="preserve"> дождови и топење на снег.</w:t>
      </w:r>
    </w:p>
    <w:p w:rsidR="002F74AE" w:rsidRDefault="002F74AE" w:rsidP="002F74AE">
      <w:pPr>
        <w:pStyle w:val="NoSpacing"/>
        <w:spacing w:line="276" w:lineRule="auto"/>
        <w:ind w:firstLine="720"/>
        <w:rPr>
          <w:rFonts w:ascii="Cambria" w:hAnsi="Cambria" w:cstheme="minorHAnsi"/>
          <w:sz w:val="24"/>
          <w:szCs w:val="24"/>
          <w:lang w:val="mk-MK"/>
        </w:rPr>
      </w:pPr>
      <w:r w:rsidRPr="002F74AE">
        <w:rPr>
          <w:rFonts w:ascii="Cambria" w:hAnsi="Cambria" w:cstheme="minorHAnsi"/>
          <w:sz w:val="24"/>
          <w:szCs w:val="24"/>
          <w:lang w:val="mk-MK"/>
        </w:rPr>
        <w:t>Снабдувањето со вода за пиење е од изворот Рашче, а за жителите на Долно Лисиче водата за пиење е од водоводот во населба Драчево. Подземните води се во длабоч</w:t>
      </w:r>
      <w:r w:rsidR="002B6BBE">
        <w:rPr>
          <w:rFonts w:ascii="Cambria" w:hAnsi="Cambria" w:cstheme="minorHAnsi"/>
          <w:sz w:val="24"/>
          <w:szCs w:val="24"/>
          <w:lang w:val="mk-MK"/>
        </w:rPr>
        <w:t>ина од 2 до 10 м под површината и истите се користат преку помали индивидуални бунари распространети со мала фреквентност низ руралното подрачје.</w:t>
      </w:r>
    </w:p>
    <w:p w:rsidR="002B6BBE" w:rsidRPr="002F74AE" w:rsidRDefault="002B6BBE" w:rsidP="002F74A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Не се евидентирани поголеми извори на загадување на водните ресурси во општината.</w:t>
      </w:r>
    </w:p>
    <w:p w:rsidR="002B6BBE" w:rsidRDefault="002B6BBE" w:rsidP="002B6BBE">
      <w:pPr>
        <w:pStyle w:val="NoSpacing"/>
        <w:spacing w:line="276" w:lineRule="auto"/>
        <w:rPr>
          <w:rFonts w:ascii="Cambria" w:hAnsi="Cambria" w:cstheme="minorHAnsi"/>
          <w:sz w:val="24"/>
          <w:szCs w:val="24"/>
          <w:lang w:val="mk-MK"/>
        </w:rPr>
      </w:pPr>
    </w:p>
    <w:p w:rsidR="002B6BBE" w:rsidRPr="002B6BBE" w:rsidRDefault="008003DF" w:rsidP="008003DF">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2.9.</w:t>
      </w:r>
      <w:r w:rsidR="002B6BBE" w:rsidRPr="002B6BBE">
        <w:rPr>
          <w:rFonts w:ascii="Cambria" w:hAnsi="Cambria" w:cstheme="minorHAnsi"/>
          <w:b/>
          <w:sz w:val="24"/>
          <w:szCs w:val="24"/>
          <w:lang w:val="mk-MK"/>
        </w:rPr>
        <w:t xml:space="preserve"> У</w:t>
      </w:r>
      <w:r w:rsidRPr="002B6BBE">
        <w:rPr>
          <w:rFonts w:ascii="Cambria" w:hAnsi="Cambria" w:cstheme="minorHAnsi"/>
          <w:b/>
          <w:sz w:val="24"/>
          <w:szCs w:val="24"/>
          <w:lang w:val="mk-MK"/>
        </w:rPr>
        <w:t>рбано и просторно планирање</w:t>
      </w:r>
    </w:p>
    <w:p w:rsidR="002F74AE" w:rsidRDefault="002F74AE" w:rsidP="00F0256B">
      <w:pPr>
        <w:pStyle w:val="NoSpacing"/>
        <w:spacing w:line="276" w:lineRule="auto"/>
        <w:ind w:firstLine="720"/>
        <w:rPr>
          <w:rFonts w:ascii="Cambria" w:hAnsi="Cambria" w:cstheme="minorHAnsi"/>
          <w:sz w:val="24"/>
          <w:szCs w:val="24"/>
          <w:lang w:val="mk-MK"/>
        </w:rPr>
      </w:pPr>
    </w:p>
    <w:p w:rsidR="001F747A" w:rsidRPr="001F747A" w:rsidRDefault="008003DF" w:rsidP="001F747A">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Општината моментално работи на заокружување и целосно утврдување на </w:t>
      </w:r>
      <w:r w:rsidR="00536F67">
        <w:rPr>
          <w:rFonts w:ascii="Cambria" w:hAnsi="Cambria" w:cstheme="minorHAnsi"/>
          <w:sz w:val="24"/>
          <w:szCs w:val="24"/>
          <w:lang w:val="mk-MK"/>
        </w:rPr>
        <w:t xml:space="preserve">урбанистичкиот план, посебно за делот на Долно Лисиче. Според тенденциите на општината, планирано е новите </w:t>
      </w:r>
      <w:r w:rsidR="001F747A">
        <w:rPr>
          <w:rFonts w:ascii="Cambria" w:hAnsi="Cambria" w:cstheme="minorHAnsi"/>
          <w:sz w:val="24"/>
          <w:szCs w:val="24"/>
          <w:lang w:val="mk-MK"/>
        </w:rPr>
        <w:t xml:space="preserve">урбанистички планови да ги дефинираат градежните и земјоделските површини со цел да се добие разграничување на </w:t>
      </w:r>
      <w:r w:rsidR="001F747A">
        <w:rPr>
          <w:rFonts w:ascii="Cambria" w:hAnsi="Cambria" w:cstheme="minorHAnsi"/>
          <w:sz w:val="24"/>
          <w:szCs w:val="24"/>
          <w:lang w:val="mk-MK"/>
        </w:rPr>
        <w:lastRenderedPageBreak/>
        <w:t>површината, дефинирање на достапните земјишни ресурси како и формирање на основа за можни идни вложувања не само во областа на земјоделството, туку и во насока на развој на индустријализацијата.</w:t>
      </w:r>
      <w:r w:rsidR="00AF213E">
        <w:rPr>
          <w:rFonts w:ascii="Cambria" w:hAnsi="Cambria" w:cstheme="minorHAnsi"/>
          <w:sz w:val="24"/>
          <w:szCs w:val="24"/>
        </w:rPr>
        <w:t xml:space="preserve"> </w:t>
      </w:r>
      <w:r w:rsidR="001F747A">
        <w:rPr>
          <w:rFonts w:ascii="Cambria" w:hAnsi="Cambria" w:cstheme="minorHAnsi"/>
          <w:sz w:val="24"/>
          <w:szCs w:val="24"/>
          <w:lang w:val="mk-MK"/>
        </w:rPr>
        <w:t>Ова е посебно важно за територијата по должината на патот од Долно до Горно Лисиче, односно Индустриските</w:t>
      </w:r>
      <w:r w:rsidR="001F747A" w:rsidRPr="001F747A">
        <w:rPr>
          <w:rFonts w:ascii="Cambria" w:hAnsi="Cambria" w:cstheme="minorHAnsi"/>
          <w:sz w:val="24"/>
          <w:szCs w:val="24"/>
          <w:lang w:val="mk-MK"/>
        </w:rPr>
        <w:t xml:space="preserve"> </w:t>
      </w:r>
      <w:r w:rsidR="001F747A">
        <w:rPr>
          <w:rFonts w:ascii="Cambria" w:hAnsi="Cambria" w:cstheme="minorHAnsi"/>
          <w:sz w:val="24"/>
          <w:szCs w:val="24"/>
          <w:lang w:val="mk-MK"/>
        </w:rPr>
        <w:t>зони</w:t>
      </w:r>
      <w:r w:rsidR="001F747A" w:rsidRPr="001F747A">
        <w:rPr>
          <w:rFonts w:ascii="Cambria" w:hAnsi="Cambria" w:cstheme="minorHAnsi"/>
          <w:sz w:val="24"/>
          <w:szCs w:val="24"/>
          <w:lang w:val="mk-MK"/>
        </w:rPr>
        <w:t xml:space="preserve"> УЕ A</w:t>
      </w:r>
      <w:r w:rsidR="001F747A">
        <w:rPr>
          <w:rFonts w:ascii="Cambria" w:hAnsi="Cambria" w:cstheme="minorHAnsi"/>
          <w:sz w:val="24"/>
          <w:szCs w:val="24"/>
          <w:lang w:val="mk-MK"/>
        </w:rPr>
        <w:t xml:space="preserve">, Б и В кои веќе се дефинирани како региони за индустриализација и одреден број на објекти веќе постои. </w:t>
      </w:r>
    </w:p>
    <w:p w:rsidR="001F747A" w:rsidRPr="001F747A" w:rsidRDefault="001F747A" w:rsidP="001F747A">
      <w:pPr>
        <w:pStyle w:val="NoSpacing"/>
        <w:spacing w:line="276" w:lineRule="auto"/>
        <w:ind w:firstLine="720"/>
        <w:rPr>
          <w:rFonts w:ascii="Cambria" w:hAnsi="Cambria" w:cstheme="minorHAnsi"/>
          <w:sz w:val="24"/>
          <w:szCs w:val="24"/>
          <w:lang w:val="mk-MK"/>
        </w:rPr>
      </w:pPr>
    </w:p>
    <w:p w:rsidR="002B6BBE" w:rsidRPr="00E36CE7" w:rsidRDefault="001F747A" w:rsidP="00F0256B">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w:t>
      </w:r>
      <w:r w:rsidR="002B6BBE" w:rsidRPr="00E36CE7">
        <w:rPr>
          <w:rFonts w:ascii="Cambria" w:hAnsi="Cambria" w:cstheme="minorHAnsi"/>
          <w:b/>
          <w:sz w:val="24"/>
          <w:szCs w:val="24"/>
          <w:lang w:val="mk-MK"/>
        </w:rPr>
        <w:t>.1</w:t>
      </w:r>
      <w:r>
        <w:rPr>
          <w:rFonts w:ascii="Cambria" w:hAnsi="Cambria" w:cstheme="minorHAnsi"/>
          <w:b/>
          <w:sz w:val="24"/>
          <w:szCs w:val="24"/>
          <w:lang w:val="mk-MK"/>
        </w:rPr>
        <w:t>0</w:t>
      </w:r>
      <w:r w:rsidR="002B6BBE" w:rsidRPr="00E36CE7">
        <w:rPr>
          <w:rFonts w:ascii="Cambria" w:hAnsi="Cambria" w:cstheme="minorHAnsi"/>
          <w:b/>
          <w:sz w:val="24"/>
          <w:szCs w:val="24"/>
          <w:lang w:val="mk-MK"/>
        </w:rPr>
        <w:t xml:space="preserve">. </w:t>
      </w:r>
      <w:r w:rsidR="00234487" w:rsidRPr="00E36CE7">
        <w:rPr>
          <w:rFonts w:ascii="Cambria" w:hAnsi="Cambria" w:cstheme="minorHAnsi"/>
          <w:b/>
          <w:sz w:val="24"/>
          <w:szCs w:val="24"/>
          <w:lang w:val="mk-MK"/>
        </w:rPr>
        <w:t>Е</w:t>
      </w:r>
      <w:r w:rsidR="00871B92" w:rsidRPr="00E36CE7">
        <w:rPr>
          <w:rFonts w:ascii="Cambria" w:hAnsi="Cambria" w:cstheme="minorHAnsi"/>
          <w:b/>
          <w:sz w:val="24"/>
          <w:szCs w:val="24"/>
          <w:lang w:val="mk-MK"/>
        </w:rPr>
        <w:t>лектрична</w:t>
      </w:r>
      <w:r w:rsidR="002B6BBE" w:rsidRPr="00E36CE7">
        <w:rPr>
          <w:rFonts w:ascii="Cambria" w:hAnsi="Cambria" w:cstheme="minorHAnsi"/>
          <w:b/>
          <w:sz w:val="24"/>
          <w:szCs w:val="24"/>
          <w:lang w:val="mk-MK"/>
        </w:rPr>
        <w:t xml:space="preserve"> инфраструктура и </w:t>
      </w:r>
      <w:r w:rsidR="00234487" w:rsidRPr="00E36CE7">
        <w:rPr>
          <w:rFonts w:ascii="Cambria" w:hAnsi="Cambria" w:cstheme="minorHAnsi"/>
          <w:b/>
          <w:sz w:val="24"/>
          <w:szCs w:val="24"/>
          <w:lang w:val="mk-MK"/>
        </w:rPr>
        <w:t xml:space="preserve">енергетски </w:t>
      </w:r>
      <w:r w:rsidR="002B6BBE" w:rsidRPr="00E36CE7">
        <w:rPr>
          <w:rFonts w:ascii="Cambria" w:hAnsi="Cambria" w:cstheme="minorHAnsi"/>
          <w:b/>
          <w:sz w:val="24"/>
          <w:szCs w:val="24"/>
          <w:lang w:val="mk-MK"/>
        </w:rPr>
        <w:t>состојби</w:t>
      </w:r>
    </w:p>
    <w:p w:rsidR="002B6BBE" w:rsidRDefault="002B6BBE" w:rsidP="00F0256B">
      <w:pPr>
        <w:pStyle w:val="NoSpacing"/>
        <w:spacing w:line="276" w:lineRule="auto"/>
        <w:ind w:firstLine="720"/>
        <w:rPr>
          <w:rFonts w:ascii="Cambria" w:hAnsi="Cambria" w:cstheme="minorHAnsi"/>
          <w:sz w:val="24"/>
          <w:szCs w:val="24"/>
          <w:lang w:val="mk-MK"/>
        </w:rPr>
      </w:pPr>
    </w:p>
    <w:p w:rsidR="00871B92" w:rsidRDefault="00871B92" w:rsidP="00871B9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Општината е целосно покриена со електрична инфраструктура која е развиена до ниво на самите домаќинства. </w:t>
      </w:r>
      <w:r w:rsidRPr="00871B92">
        <w:rPr>
          <w:rFonts w:ascii="Cambria" w:hAnsi="Cambria" w:cstheme="minorHAnsi"/>
          <w:sz w:val="24"/>
          <w:szCs w:val="24"/>
          <w:lang w:val="mk-MK"/>
        </w:rPr>
        <w:t>Снабдувањето со електрична енергија е преку ЕВН Македонија АД Скопје</w:t>
      </w:r>
      <w:r>
        <w:rPr>
          <w:rFonts w:ascii="Cambria" w:hAnsi="Cambria" w:cstheme="minorHAnsi"/>
          <w:sz w:val="24"/>
          <w:szCs w:val="24"/>
          <w:lang w:val="mk-MK"/>
        </w:rPr>
        <w:t>. Снабдувањето со ел</w:t>
      </w:r>
      <w:r w:rsidR="00234487">
        <w:rPr>
          <w:rFonts w:ascii="Cambria" w:hAnsi="Cambria" w:cstheme="minorHAnsi"/>
          <w:sz w:val="24"/>
          <w:szCs w:val="24"/>
          <w:lang w:val="mk-MK"/>
        </w:rPr>
        <w:t>ектрична енергија во текот на ц</w:t>
      </w:r>
      <w:r>
        <w:rPr>
          <w:rFonts w:ascii="Cambria" w:hAnsi="Cambria" w:cstheme="minorHAnsi"/>
          <w:sz w:val="24"/>
          <w:szCs w:val="24"/>
          <w:lang w:val="mk-MK"/>
        </w:rPr>
        <w:t>е</w:t>
      </w:r>
      <w:r w:rsidR="00234487">
        <w:rPr>
          <w:rFonts w:ascii="Cambria" w:hAnsi="Cambria" w:cstheme="minorHAnsi"/>
          <w:sz w:val="24"/>
          <w:szCs w:val="24"/>
          <w:lang w:val="mk-MK"/>
        </w:rPr>
        <w:t>л</w:t>
      </w:r>
      <w:r>
        <w:rPr>
          <w:rFonts w:ascii="Cambria" w:hAnsi="Cambria" w:cstheme="minorHAnsi"/>
          <w:sz w:val="24"/>
          <w:szCs w:val="24"/>
          <w:lang w:val="mk-MK"/>
        </w:rPr>
        <w:t>ата година е генерално стабилно со одредени падови во напонот во периодите на преоптоварување, посебно во регионот на Долно Лисиче.</w:t>
      </w:r>
    </w:p>
    <w:p w:rsidR="00871B92" w:rsidRDefault="00871B92" w:rsidP="00871B9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Според информациите од теренските анкети и истражувањето, најголеми проблеми кои се идентификувани до сега се:</w:t>
      </w:r>
    </w:p>
    <w:p w:rsidR="00871B92" w:rsidRDefault="00871B92" w:rsidP="004D5563">
      <w:pPr>
        <w:pStyle w:val="NoSpacing"/>
        <w:numPr>
          <w:ilvl w:val="0"/>
          <w:numId w:val="19"/>
        </w:numPr>
        <w:spacing w:line="276" w:lineRule="auto"/>
        <w:rPr>
          <w:rFonts w:ascii="Cambria" w:hAnsi="Cambria" w:cstheme="minorHAnsi"/>
          <w:sz w:val="24"/>
          <w:szCs w:val="24"/>
          <w:lang w:val="mk-MK"/>
        </w:rPr>
      </w:pPr>
      <w:r>
        <w:rPr>
          <w:rFonts w:ascii="Cambria" w:hAnsi="Cambria" w:cstheme="minorHAnsi"/>
          <w:sz w:val="24"/>
          <w:szCs w:val="24"/>
          <w:lang w:val="mk-MK"/>
        </w:rPr>
        <w:t>Стари трафостаница и стара мрежа за пренос на електричната енергија, посебно во делот на Долно Лисиче поради што Долно Лисиче се соочува со пад на напонот и прекин на снабдувањето во одредени периоди од годината, најчесто во зима;</w:t>
      </w:r>
    </w:p>
    <w:p w:rsidR="00871B92" w:rsidRDefault="00871B92" w:rsidP="004D5563">
      <w:pPr>
        <w:pStyle w:val="NoSpacing"/>
        <w:numPr>
          <w:ilvl w:val="0"/>
          <w:numId w:val="19"/>
        </w:numPr>
        <w:spacing w:line="276" w:lineRule="auto"/>
        <w:rPr>
          <w:rFonts w:ascii="Cambria" w:hAnsi="Cambria" w:cstheme="minorHAnsi"/>
          <w:sz w:val="24"/>
          <w:szCs w:val="24"/>
          <w:lang w:val="mk-MK"/>
        </w:rPr>
      </w:pPr>
      <w:r>
        <w:rPr>
          <w:rFonts w:ascii="Cambria" w:hAnsi="Cambria" w:cstheme="minorHAnsi"/>
          <w:sz w:val="24"/>
          <w:szCs w:val="24"/>
          <w:lang w:val="mk-MK"/>
        </w:rPr>
        <w:t>Низок напон на одредени ј</w:t>
      </w:r>
      <w:r w:rsidR="00234487">
        <w:rPr>
          <w:rFonts w:ascii="Cambria" w:hAnsi="Cambria" w:cstheme="minorHAnsi"/>
          <w:sz w:val="24"/>
          <w:szCs w:val="24"/>
          <w:lang w:val="mk-MK"/>
        </w:rPr>
        <w:t>азли поради застареност на тарфостаничните системи и немање можност за поддршка на повисока моќност;</w:t>
      </w:r>
    </w:p>
    <w:p w:rsidR="00234487" w:rsidRDefault="00234487" w:rsidP="004D5563">
      <w:pPr>
        <w:pStyle w:val="NoSpacing"/>
        <w:numPr>
          <w:ilvl w:val="0"/>
          <w:numId w:val="19"/>
        </w:numPr>
        <w:spacing w:line="276" w:lineRule="auto"/>
        <w:rPr>
          <w:rFonts w:ascii="Cambria" w:hAnsi="Cambria" w:cstheme="minorHAnsi"/>
          <w:sz w:val="24"/>
          <w:szCs w:val="24"/>
          <w:lang w:val="mk-MK"/>
        </w:rPr>
      </w:pPr>
      <w:r>
        <w:rPr>
          <w:rFonts w:ascii="Cambria" w:hAnsi="Cambria" w:cstheme="minorHAnsi"/>
          <w:sz w:val="24"/>
          <w:szCs w:val="24"/>
          <w:lang w:val="mk-MK"/>
        </w:rPr>
        <w:t>Дополнување на системот за осветлување, посебно на патот помеѓу Долно и Горно Лисиче како и одредени делови од Долно Лисиче;</w:t>
      </w:r>
    </w:p>
    <w:p w:rsidR="00234487" w:rsidRDefault="00234487" w:rsidP="00234487">
      <w:pPr>
        <w:pStyle w:val="NoSpacing"/>
        <w:spacing w:line="276" w:lineRule="auto"/>
        <w:rPr>
          <w:rFonts w:ascii="Cambria" w:hAnsi="Cambria" w:cstheme="minorHAnsi"/>
          <w:sz w:val="24"/>
          <w:szCs w:val="24"/>
          <w:lang w:val="mk-MK"/>
        </w:rPr>
      </w:pPr>
    </w:p>
    <w:p w:rsidR="00234487" w:rsidRDefault="00234487" w:rsidP="00234487">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Општината нема сопствен извор за производство на електрична енергија и зависи целосно од централниот електроенергетски систем. Не се забележани иницијативи за создавање на општински енергетски системи, пред се поради потребите од големи инвестициски средства. Соларната енергија се кориси во многу мал обем, најчесто на индивидуално ниво од страна на домаќинствата и тоа во мал број. Општината има потенцијал за развој на соларни и ветерни системи за производство на енергија иако заинтересираноста кај индивидуалните корисници за нови типови на енергетско снабдување како на пример соларни колектори е мала.</w:t>
      </w:r>
    </w:p>
    <w:p w:rsidR="00234487" w:rsidRDefault="00234487" w:rsidP="00234487">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Топлификациската мрежа е</w:t>
      </w:r>
      <w:r w:rsidR="00E36CE7">
        <w:rPr>
          <w:rFonts w:ascii="Cambria" w:hAnsi="Cambria" w:cstheme="minorHAnsi"/>
          <w:sz w:val="24"/>
          <w:szCs w:val="24"/>
          <w:lang w:val="mk-MK"/>
        </w:rPr>
        <w:t xml:space="preserve"> со должина од 46.57км</w:t>
      </w:r>
      <w:r>
        <w:rPr>
          <w:rFonts w:ascii="Cambria" w:hAnsi="Cambria" w:cstheme="minorHAnsi"/>
          <w:sz w:val="24"/>
          <w:szCs w:val="24"/>
          <w:lang w:val="mk-MK"/>
        </w:rPr>
        <w:t xml:space="preserve"> </w:t>
      </w:r>
      <w:r w:rsidR="00E36CE7">
        <w:rPr>
          <w:rFonts w:ascii="Cambria" w:hAnsi="Cambria" w:cstheme="minorHAnsi"/>
          <w:sz w:val="24"/>
          <w:szCs w:val="24"/>
          <w:lang w:val="mk-MK"/>
        </w:rPr>
        <w:t xml:space="preserve">и е </w:t>
      </w:r>
      <w:r>
        <w:rPr>
          <w:rFonts w:ascii="Cambria" w:hAnsi="Cambria" w:cstheme="minorHAnsi"/>
          <w:sz w:val="24"/>
          <w:szCs w:val="24"/>
          <w:lang w:val="mk-MK"/>
        </w:rPr>
        <w:t xml:space="preserve">обезбедена преку </w:t>
      </w:r>
      <w:r w:rsidRPr="00234487">
        <w:rPr>
          <w:rFonts w:ascii="Cambria" w:hAnsi="Cambria" w:cstheme="minorHAnsi"/>
          <w:sz w:val="24"/>
          <w:szCs w:val="24"/>
          <w:lang w:val="mk-MK"/>
        </w:rPr>
        <w:t>Топлификација АД</w:t>
      </w:r>
      <w:r w:rsidR="00E36CE7">
        <w:rPr>
          <w:rFonts w:ascii="Cambria" w:hAnsi="Cambria" w:cstheme="minorHAnsi"/>
          <w:sz w:val="24"/>
          <w:szCs w:val="24"/>
          <w:lang w:val="mk-MK"/>
        </w:rPr>
        <w:t>. Истата е доволно развиена во сите подрачја на општината освен Долно и Горно Лисиче. Населението во Долно и Горно Лисиче, најчесто користи огревно дрво за затоплување (70% од домаќинствата) додека остатокот користат електрична енергија.</w:t>
      </w:r>
    </w:p>
    <w:p w:rsidR="00E36CE7" w:rsidRDefault="00E36CE7" w:rsidP="00234487">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Од податоците за реализирани проекти во последните 5 години, забележана е иницијатива на општинксиот тим во процесот на подобрување на </w:t>
      </w:r>
      <w:r>
        <w:rPr>
          <w:rFonts w:ascii="Cambria" w:hAnsi="Cambria" w:cstheme="minorHAnsi"/>
          <w:sz w:val="24"/>
          <w:szCs w:val="24"/>
          <w:lang w:val="mk-MK"/>
        </w:rPr>
        <w:lastRenderedPageBreak/>
        <w:t>вкупните состојби во општината, посебно во областа на јавното осветлување, степенот на енергетска ефикасност како и подигнување на свеста на населението во областа на енергетската култура.</w:t>
      </w:r>
    </w:p>
    <w:p w:rsidR="00871B92" w:rsidRDefault="00871B92" w:rsidP="00F0256B">
      <w:pPr>
        <w:pStyle w:val="NoSpacing"/>
        <w:spacing w:line="276" w:lineRule="auto"/>
        <w:ind w:firstLine="720"/>
        <w:rPr>
          <w:rFonts w:ascii="Cambria" w:hAnsi="Cambria" w:cstheme="minorHAnsi"/>
          <w:sz w:val="24"/>
          <w:szCs w:val="24"/>
          <w:lang w:val="mk-MK"/>
        </w:rPr>
      </w:pPr>
    </w:p>
    <w:p w:rsidR="00F0256B" w:rsidRPr="00377496" w:rsidRDefault="00E36CE7" w:rsidP="00E36CE7">
      <w:pPr>
        <w:pStyle w:val="NoSpacing"/>
        <w:spacing w:line="276" w:lineRule="auto"/>
        <w:ind w:firstLine="720"/>
        <w:rPr>
          <w:rFonts w:ascii="Cambria" w:hAnsi="Cambria" w:cstheme="minorHAnsi"/>
          <w:b/>
          <w:sz w:val="24"/>
          <w:szCs w:val="24"/>
          <w:lang w:val="mk-MK"/>
        </w:rPr>
      </w:pPr>
      <w:r w:rsidRPr="00377496">
        <w:rPr>
          <w:rFonts w:ascii="Cambria" w:hAnsi="Cambria" w:cstheme="minorHAnsi"/>
          <w:b/>
          <w:sz w:val="24"/>
          <w:szCs w:val="24"/>
          <w:lang w:val="mk-MK"/>
        </w:rPr>
        <w:t>2.</w:t>
      </w:r>
      <w:r w:rsidR="001F747A">
        <w:rPr>
          <w:rFonts w:ascii="Cambria" w:hAnsi="Cambria" w:cstheme="minorHAnsi"/>
          <w:b/>
          <w:sz w:val="24"/>
          <w:szCs w:val="24"/>
          <w:lang w:val="mk-MK"/>
        </w:rPr>
        <w:t>11.</w:t>
      </w:r>
      <w:r w:rsidRPr="00377496">
        <w:rPr>
          <w:rFonts w:ascii="Cambria" w:hAnsi="Cambria" w:cstheme="minorHAnsi"/>
          <w:b/>
          <w:sz w:val="24"/>
          <w:szCs w:val="24"/>
          <w:lang w:val="mk-MK"/>
        </w:rPr>
        <w:t xml:space="preserve"> ПТТ мрежа</w:t>
      </w:r>
    </w:p>
    <w:p w:rsidR="00E36CE7" w:rsidRDefault="00E36CE7" w:rsidP="00E36CE7">
      <w:pPr>
        <w:pStyle w:val="NoSpacing"/>
        <w:spacing w:line="276" w:lineRule="auto"/>
        <w:ind w:firstLine="720"/>
        <w:rPr>
          <w:rFonts w:ascii="Cambria" w:hAnsi="Cambria" w:cstheme="minorHAnsi"/>
          <w:sz w:val="24"/>
          <w:szCs w:val="24"/>
          <w:lang w:val="mk-MK"/>
        </w:rPr>
      </w:pPr>
    </w:p>
    <w:p w:rsidR="00F0256B" w:rsidRDefault="00937275"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 xml:space="preserve">ПТТ мрежата е распространета на целата територија на општината со одредени недостатоци кои беа посочени во текот на теренското истражување од страна на населението. Пристапноста на телефонија (фиксна и мобилна) е добра и ја покрива целата територија на општината. Интернетот е достапен преку кабелски оператори на целата територија со тоа што Долно Лисиче е опслужено преку старата ПТТ мрежа која го намалува квалитетот на </w:t>
      </w:r>
      <w:r w:rsidR="00690A03">
        <w:rPr>
          <w:rFonts w:ascii="Cambria" w:hAnsi="Cambria" w:cstheme="minorHAnsi"/>
          <w:sz w:val="24"/>
          <w:szCs w:val="24"/>
          <w:lang w:val="mk-MK"/>
        </w:rPr>
        <w:t>ПТТ услугите, меѓутоа генералната достапност на телевизија и интернет е добра.</w:t>
      </w:r>
    </w:p>
    <w:p w:rsidR="00937275" w:rsidRDefault="00937275"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937275" w:rsidRDefault="00690A03" w:rsidP="00690A03">
      <w:pPr>
        <w:pStyle w:val="NoSpacing"/>
        <w:spacing w:line="276" w:lineRule="auto"/>
        <w:jc w:val="center"/>
        <w:rPr>
          <w:rFonts w:ascii="Cambria" w:hAnsi="Cambria" w:cstheme="minorHAnsi"/>
          <w:sz w:val="24"/>
          <w:szCs w:val="24"/>
          <w:lang w:val="mk-MK"/>
        </w:rPr>
      </w:pPr>
      <w:r>
        <w:rPr>
          <w:noProof/>
        </w:rPr>
        <w:drawing>
          <wp:inline distT="0" distB="0" distL="0" distR="0" wp14:anchorId="354B45FC" wp14:editId="652D19C1">
            <wp:extent cx="5273040" cy="2876550"/>
            <wp:effectExtent l="0" t="0" r="2286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6CE7" w:rsidRDefault="00690A03" w:rsidP="00690A03">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Достапност на интернет и телевизија кај испитаниот примерок на население</w:t>
      </w:r>
    </w:p>
    <w:p w:rsidR="00E36CE7" w:rsidRDefault="00E36CE7" w:rsidP="00C12B0E">
      <w:pPr>
        <w:pStyle w:val="NoSpacing"/>
        <w:spacing w:line="276" w:lineRule="auto"/>
        <w:rPr>
          <w:rFonts w:ascii="Cambria" w:hAnsi="Cambria" w:cstheme="minorHAnsi"/>
          <w:sz w:val="24"/>
          <w:szCs w:val="24"/>
          <w:lang w:val="mk-MK"/>
        </w:rPr>
      </w:pPr>
    </w:p>
    <w:p w:rsidR="00E36CE7" w:rsidRDefault="00E36CE7" w:rsidP="00C12B0E">
      <w:pPr>
        <w:pStyle w:val="NoSpacing"/>
        <w:spacing w:line="276" w:lineRule="auto"/>
        <w:rPr>
          <w:rFonts w:ascii="Cambria" w:hAnsi="Cambria" w:cstheme="minorHAnsi"/>
          <w:sz w:val="24"/>
          <w:szCs w:val="24"/>
          <w:lang w:val="mk-MK"/>
        </w:rPr>
      </w:pPr>
    </w:p>
    <w:p w:rsidR="00690A03" w:rsidRDefault="00690A03" w:rsidP="00690A03">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Поголемиот дел од ПТТ мрежата е атмосферска и врз основа на добиените коментари и предлози од населението, потребна е имплементација на подземно решение и мрежа, посебно кај кабелската комуникација со цел да се подобри квалитетот на сигналот.</w:t>
      </w:r>
    </w:p>
    <w:p w:rsidR="00690A03" w:rsidRDefault="00690A03" w:rsidP="00690A03">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Регионот на Долно и Горно Лисиче моменалтно нема поштенска канцеларија. Населението од овој регион напомена дека ППТ објект би го намалил трошокот на време и патување во случаи кога им се потребни ПТТ услуги.</w:t>
      </w:r>
    </w:p>
    <w:p w:rsidR="00690A03" w:rsidRDefault="00690A03" w:rsidP="00936B3C">
      <w:pPr>
        <w:pStyle w:val="NoSpacing"/>
        <w:spacing w:line="276" w:lineRule="auto"/>
        <w:rPr>
          <w:rFonts w:ascii="Cambria" w:hAnsi="Cambria" w:cstheme="minorHAnsi"/>
          <w:sz w:val="24"/>
          <w:szCs w:val="24"/>
          <w:lang w:val="mk-MK"/>
        </w:rPr>
      </w:pPr>
    </w:p>
    <w:p w:rsidR="00936B3C" w:rsidRDefault="00936B3C" w:rsidP="00936B3C">
      <w:pPr>
        <w:pStyle w:val="NoSpacing"/>
        <w:spacing w:line="276" w:lineRule="auto"/>
        <w:jc w:val="center"/>
        <w:rPr>
          <w:rFonts w:ascii="Cambria" w:hAnsi="Cambria" w:cstheme="minorHAnsi"/>
          <w:sz w:val="24"/>
          <w:szCs w:val="24"/>
          <w:lang w:val="mk-MK"/>
        </w:rPr>
      </w:pPr>
      <w:r>
        <w:rPr>
          <w:noProof/>
        </w:rPr>
        <w:lastRenderedPageBreak/>
        <w:drawing>
          <wp:inline distT="0" distB="0" distL="0" distR="0" wp14:anchorId="4F7090D5" wp14:editId="0B308109">
            <wp:extent cx="4876800" cy="192405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45FA" w:rsidRDefault="009945FA" w:rsidP="009945FA">
      <w:pPr>
        <w:pStyle w:val="NoSpacing"/>
        <w:spacing w:line="276" w:lineRule="auto"/>
        <w:jc w:val="center"/>
        <w:rPr>
          <w:rFonts w:ascii="Cambria" w:hAnsi="Cambria" w:cstheme="minorHAnsi"/>
          <w:b/>
          <w:sz w:val="24"/>
          <w:szCs w:val="24"/>
          <w:lang w:val="mk-MK"/>
        </w:rPr>
      </w:pPr>
      <w:r>
        <w:rPr>
          <w:rFonts w:ascii="Cambria" w:hAnsi="Cambria" w:cstheme="minorHAnsi"/>
          <w:i/>
          <w:sz w:val="24"/>
          <w:szCs w:val="24"/>
          <w:lang w:val="mk-MK"/>
        </w:rPr>
        <w:t>Процент од испитаниот примерок кои ја предложиле областа на ППТ и пошти како приоритетна област за инвестиции</w:t>
      </w:r>
    </w:p>
    <w:p w:rsidR="00936B3C" w:rsidRDefault="00936B3C" w:rsidP="00690A03">
      <w:pPr>
        <w:pStyle w:val="NoSpacing"/>
        <w:spacing w:line="276" w:lineRule="auto"/>
        <w:ind w:firstLine="720"/>
        <w:rPr>
          <w:rFonts w:ascii="Cambria" w:hAnsi="Cambria" w:cstheme="minorHAnsi"/>
          <w:b/>
          <w:sz w:val="24"/>
          <w:szCs w:val="24"/>
          <w:lang w:val="mk-MK"/>
        </w:rPr>
      </w:pPr>
    </w:p>
    <w:p w:rsidR="00E36CE7" w:rsidRPr="00690A03" w:rsidRDefault="001F747A" w:rsidP="00690A03">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2.12.</w:t>
      </w:r>
      <w:r w:rsidR="00690A03" w:rsidRPr="00690A03">
        <w:rPr>
          <w:rFonts w:ascii="Cambria" w:hAnsi="Cambria" w:cstheme="minorHAnsi"/>
          <w:b/>
          <w:sz w:val="24"/>
          <w:szCs w:val="24"/>
          <w:lang w:val="mk-MK"/>
        </w:rPr>
        <w:t xml:space="preserve"> Водовод</w:t>
      </w:r>
    </w:p>
    <w:p w:rsidR="00E36CE7" w:rsidRDefault="00E36CE7" w:rsidP="00C12B0E">
      <w:pPr>
        <w:pStyle w:val="NoSpacing"/>
        <w:spacing w:line="276" w:lineRule="auto"/>
        <w:rPr>
          <w:rFonts w:ascii="Cambria" w:hAnsi="Cambria" w:cstheme="minorHAnsi"/>
          <w:sz w:val="24"/>
          <w:szCs w:val="24"/>
          <w:lang w:val="mk-MK"/>
        </w:rPr>
      </w:pPr>
    </w:p>
    <w:p w:rsidR="00995E6C" w:rsidRDefault="00690A03"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r w:rsidRPr="00690A03">
        <w:rPr>
          <w:rFonts w:ascii="Cambria" w:hAnsi="Cambria" w:cstheme="minorHAnsi"/>
          <w:sz w:val="24"/>
          <w:szCs w:val="24"/>
          <w:lang w:val="mk-MK"/>
        </w:rPr>
        <w:t>Општина Аеродром се снабдува со вода од градскиот водоводен систем (извор Рашче и бунарско подрачје Нерези-Лепенец). Просечното дневно производство на вода од изворот Рашче и бунарското подрачје Нерези–Лепене</w:t>
      </w:r>
      <w:r>
        <w:rPr>
          <w:rFonts w:ascii="Cambria" w:hAnsi="Cambria" w:cstheme="minorHAnsi"/>
          <w:sz w:val="24"/>
          <w:szCs w:val="24"/>
          <w:lang w:val="mk-MK"/>
        </w:rPr>
        <w:t xml:space="preserve">ц е 290.000 м3 /ден. Просечната потрошувачка </w:t>
      </w:r>
      <w:r w:rsidRPr="00690A03">
        <w:rPr>
          <w:rFonts w:ascii="Cambria" w:hAnsi="Cambria" w:cstheme="minorHAnsi"/>
          <w:sz w:val="24"/>
          <w:szCs w:val="24"/>
          <w:lang w:val="mk-MK"/>
        </w:rPr>
        <w:t>на вода за Опш</w:t>
      </w:r>
      <w:r>
        <w:rPr>
          <w:rFonts w:ascii="Cambria" w:hAnsi="Cambria" w:cstheme="minorHAnsi"/>
          <w:sz w:val="24"/>
          <w:szCs w:val="24"/>
          <w:lang w:val="mk-MK"/>
        </w:rPr>
        <w:t xml:space="preserve">тина Аеродром е 12,000 м3/ден што претставува </w:t>
      </w:r>
      <w:r w:rsidR="00995E6C">
        <w:rPr>
          <w:rFonts w:ascii="Cambria" w:hAnsi="Cambria" w:cstheme="minorHAnsi"/>
          <w:sz w:val="24"/>
          <w:szCs w:val="24"/>
          <w:lang w:val="mk-MK"/>
        </w:rPr>
        <w:t xml:space="preserve">4.13% од вкупниот капацитет на </w:t>
      </w:r>
      <w:r w:rsidR="00995E6C" w:rsidRPr="00690A03">
        <w:rPr>
          <w:rFonts w:ascii="Cambria" w:hAnsi="Cambria" w:cstheme="minorHAnsi"/>
          <w:sz w:val="24"/>
          <w:szCs w:val="24"/>
          <w:lang w:val="mk-MK"/>
        </w:rPr>
        <w:t>градскиот водоводен систем</w:t>
      </w:r>
      <w:r w:rsidR="00995E6C">
        <w:rPr>
          <w:rFonts w:ascii="Cambria" w:hAnsi="Cambria" w:cstheme="minorHAnsi"/>
          <w:sz w:val="24"/>
          <w:szCs w:val="24"/>
          <w:lang w:val="mk-MK"/>
        </w:rPr>
        <w:t>.</w:t>
      </w:r>
      <w:r w:rsidRPr="00690A03">
        <w:rPr>
          <w:rFonts w:ascii="Cambria" w:hAnsi="Cambria" w:cstheme="minorHAnsi"/>
          <w:sz w:val="24"/>
          <w:szCs w:val="24"/>
          <w:lang w:val="mk-MK"/>
        </w:rPr>
        <w:t xml:space="preserve"> Со регионалниот водоводен систем на град Скопје стопанисува ЈП “Водовод и канализација“, Скопје, каде според добиените податоци, бројот на домаќинства со достапно водоснабдување во Општината Аеродром е приближно 20</w:t>
      </w:r>
      <w:r w:rsidR="00995E6C">
        <w:rPr>
          <w:rFonts w:ascii="Cambria" w:hAnsi="Cambria" w:cstheme="minorHAnsi"/>
          <w:sz w:val="24"/>
          <w:szCs w:val="24"/>
          <w:lang w:val="mk-MK"/>
        </w:rPr>
        <w:t>,</w:t>
      </w:r>
      <w:r w:rsidRPr="00690A03">
        <w:rPr>
          <w:rFonts w:ascii="Cambria" w:hAnsi="Cambria" w:cstheme="minorHAnsi"/>
          <w:sz w:val="24"/>
          <w:szCs w:val="24"/>
          <w:lang w:val="mk-MK"/>
        </w:rPr>
        <w:t xml:space="preserve">000. </w:t>
      </w:r>
    </w:p>
    <w:p w:rsidR="00E36CE7" w:rsidRDefault="00690A03" w:rsidP="00995E6C">
      <w:pPr>
        <w:pStyle w:val="NoSpacing"/>
        <w:spacing w:line="276" w:lineRule="auto"/>
        <w:ind w:firstLine="720"/>
        <w:rPr>
          <w:rFonts w:ascii="Cambria" w:hAnsi="Cambria" w:cstheme="minorHAnsi"/>
          <w:sz w:val="24"/>
          <w:szCs w:val="24"/>
          <w:lang w:val="mk-MK"/>
        </w:rPr>
      </w:pPr>
      <w:r w:rsidRPr="00690A03">
        <w:rPr>
          <w:rFonts w:ascii="Cambria" w:hAnsi="Cambria" w:cstheme="minorHAnsi"/>
          <w:sz w:val="24"/>
          <w:szCs w:val="24"/>
          <w:lang w:val="mk-MK"/>
        </w:rPr>
        <w:t xml:space="preserve">Во населените места Горно и Долно Лисиче водоводната мрежа не ги задоволува </w:t>
      </w:r>
      <w:r w:rsidR="00995E6C">
        <w:rPr>
          <w:rFonts w:ascii="Cambria" w:hAnsi="Cambria" w:cstheme="minorHAnsi"/>
          <w:sz w:val="24"/>
          <w:szCs w:val="24"/>
          <w:lang w:val="mk-MK"/>
        </w:rPr>
        <w:t xml:space="preserve">моменталните </w:t>
      </w:r>
      <w:r w:rsidRPr="00690A03">
        <w:rPr>
          <w:rFonts w:ascii="Cambria" w:hAnsi="Cambria" w:cstheme="minorHAnsi"/>
          <w:sz w:val="24"/>
          <w:szCs w:val="24"/>
          <w:lang w:val="mk-MK"/>
        </w:rPr>
        <w:t xml:space="preserve">потреби, </w:t>
      </w:r>
      <w:r w:rsidR="00995E6C">
        <w:rPr>
          <w:rFonts w:ascii="Cambria" w:hAnsi="Cambria" w:cstheme="minorHAnsi"/>
          <w:sz w:val="24"/>
          <w:szCs w:val="24"/>
          <w:lang w:val="mk-MK"/>
        </w:rPr>
        <w:t>и општинското раководство има започнато проект за</w:t>
      </w:r>
      <w:r w:rsidR="00995E6C" w:rsidRPr="00690A03">
        <w:rPr>
          <w:rFonts w:ascii="Cambria" w:hAnsi="Cambria" w:cstheme="minorHAnsi"/>
          <w:sz w:val="24"/>
          <w:szCs w:val="24"/>
          <w:lang w:val="mk-MK"/>
        </w:rPr>
        <w:t xml:space="preserve"> изградба на нова водоводна мрежа</w:t>
      </w:r>
      <w:r w:rsidR="00995E6C">
        <w:rPr>
          <w:rFonts w:ascii="Cambria" w:hAnsi="Cambria" w:cstheme="minorHAnsi"/>
          <w:sz w:val="24"/>
          <w:szCs w:val="24"/>
          <w:lang w:val="mk-MK"/>
        </w:rPr>
        <w:t xml:space="preserve"> кој е во планирачка фаза</w:t>
      </w:r>
      <w:r w:rsidRPr="00690A03">
        <w:rPr>
          <w:rFonts w:ascii="Cambria" w:hAnsi="Cambria" w:cstheme="minorHAnsi"/>
          <w:sz w:val="24"/>
          <w:szCs w:val="24"/>
          <w:lang w:val="mk-MK"/>
        </w:rPr>
        <w:t>.</w:t>
      </w:r>
      <w:r w:rsidR="00995E6C">
        <w:rPr>
          <w:rFonts w:ascii="Cambria" w:hAnsi="Cambria" w:cstheme="minorHAnsi"/>
          <w:sz w:val="24"/>
          <w:szCs w:val="24"/>
          <w:lang w:val="mk-MK"/>
        </w:rPr>
        <w:t xml:space="preserve"> Исто така е предвидена замена и реконструкција на дел од примарната и секундарна водоводна мрежа во Долно Лисиче како и поставување на дополнителни вентили со цел да се намалат негативните ефекти во случаи на водоводни дефекти.</w:t>
      </w:r>
    </w:p>
    <w:p w:rsidR="00995E6C" w:rsidRDefault="00995E6C" w:rsidP="00995E6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Водоводната мрежа во регионите со земјоделско земјиште е слаба и базирана на индивидуални решенија (бунари, цистерни, пумпи).</w:t>
      </w:r>
      <w:r w:rsidR="004230A5">
        <w:rPr>
          <w:rFonts w:ascii="Cambria" w:hAnsi="Cambria" w:cstheme="minorHAnsi"/>
          <w:sz w:val="24"/>
          <w:szCs w:val="24"/>
          <w:lang w:val="mk-MK"/>
        </w:rPr>
        <w:t xml:space="preserve"> </w:t>
      </w:r>
      <w:r w:rsidR="006B7513">
        <w:rPr>
          <w:rFonts w:ascii="Cambria" w:hAnsi="Cambria" w:cstheme="minorHAnsi"/>
          <w:sz w:val="24"/>
          <w:szCs w:val="24"/>
          <w:lang w:val="mk-MK"/>
        </w:rPr>
        <w:t xml:space="preserve">Како дел од решенијата за ова прашање, а истовремено и во согласност со концептот за усовршување на моменталната состојба, скоро од сите испитаници беше предложено да се анализа можноста за водоводна и канализациска инфраструктура по целата должина на патот помеѓу Долно и Горно Лисиче. </w:t>
      </w:r>
      <w:r w:rsidR="004230A5">
        <w:rPr>
          <w:rFonts w:ascii="Cambria" w:hAnsi="Cambria" w:cstheme="minorHAnsi"/>
          <w:sz w:val="24"/>
          <w:szCs w:val="24"/>
          <w:lang w:val="mk-MK"/>
        </w:rPr>
        <w:t>Истата треба да биде предмет на идните напори кои ќе произлезат од оваа Стратегија.</w:t>
      </w:r>
    </w:p>
    <w:p w:rsidR="00E36CE7" w:rsidRDefault="00E36CE7" w:rsidP="00C12B0E">
      <w:pPr>
        <w:pStyle w:val="NoSpacing"/>
        <w:spacing w:line="276" w:lineRule="auto"/>
        <w:rPr>
          <w:rFonts w:ascii="Cambria" w:hAnsi="Cambria" w:cstheme="minorHAnsi"/>
          <w:sz w:val="24"/>
          <w:szCs w:val="24"/>
          <w:lang w:val="mk-MK"/>
        </w:rPr>
      </w:pPr>
    </w:p>
    <w:p w:rsidR="0057744F" w:rsidRDefault="0057744F" w:rsidP="00C12B0E">
      <w:pPr>
        <w:pStyle w:val="NoSpacing"/>
        <w:spacing w:line="276" w:lineRule="auto"/>
        <w:rPr>
          <w:rFonts w:ascii="Cambria" w:hAnsi="Cambria" w:cstheme="minorHAnsi"/>
          <w:sz w:val="24"/>
          <w:szCs w:val="24"/>
          <w:lang w:val="mk-MK"/>
        </w:rPr>
      </w:pPr>
    </w:p>
    <w:p w:rsidR="0057744F" w:rsidRDefault="0057744F" w:rsidP="00C12B0E">
      <w:pPr>
        <w:pStyle w:val="NoSpacing"/>
        <w:spacing w:line="276" w:lineRule="auto"/>
        <w:rPr>
          <w:rFonts w:ascii="Cambria" w:hAnsi="Cambria" w:cstheme="minorHAnsi"/>
          <w:sz w:val="24"/>
          <w:szCs w:val="24"/>
          <w:lang w:val="mk-MK"/>
        </w:rPr>
      </w:pPr>
    </w:p>
    <w:p w:rsidR="00995E6C" w:rsidRPr="00690A03" w:rsidRDefault="001F747A" w:rsidP="00995E6C">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lastRenderedPageBreak/>
        <w:t>2.13.</w:t>
      </w:r>
      <w:r w:rsidR="00995E6C" w:rsidRPr="00690A03">
        <w:rPr>
          <w:rFonts w:ascii="Cambria" w:hAnsi="Cambria" w:cstheme="minorHAnsi"/>
          <w:b/>
          <w:sz w:val="24"/>
          <w:szCs w:val="24"/>
          <w:lang w:val="mk-MK"/>
        </w:rPr>
        <w:t xml:space="preserve"> </w:t>
      </w:r>
      <w:r w:rsidR="00995E6C" w:rsidRPr="00995E6C">
        <w:rPr>
          <w:rFonts w:ascii="Cambria" w:hAnsi="Cambria" w:cstheme="minorHAnsi"/>
          <w:b/>
          <w:sz w:val="24"/>
          <w:szCs w:val="24"/>
          <w:lang w:val="mk-MK"/>
        </w:rPr>
        <w:t>Канализација</w:t>
      </w:r>
    </w:p>
    <w:p w:rsidR="00995E6C" w:rsidRDefault="00995E6C" w:rsidP="00995E6C">
      <w:pPr>
        <w:pStyle w:val="NoSpacing"/>
        <w:spacing w:line="276" w:lineRule="auto"/>
        <w:rPr>
          <w:rFonts w:ascii="Cambria" w:hAnsi="Cambria" w:cstheme="minorHAnsi"/>
          <w:sz w:val="24"/>
          <w:szCs w:val="24"/>
          <w:lang w:val="mk-MK"/>
        </w:rPr>
      </w:pPr>
    </w:p>
    <w:p w:rsidR="00C20290" w:rsidRDefault="00995E6C" w:rsidP="00C20290">
      <w:pPr>
        <w:pStyle w:val="NoSpacing"/>
        <w:spacing w:line="276" w:lineRule="auto"/>
        <w:ind w:firstLine="720"/>
        <w:rPr>
          <w:rFonts w:ascii="Cambria" w:hAnsi="Cambria" w:cstheme="minorHAnsi"/>
          <w:sz w:val="24"/>
          <w:szCs w:val="24"/>
          <w:lang w:val="mk-MK"/>
        </w:rPr>
      </w:pPr>
      <w:r w:rsidRPr="00690A03">
        <w:rPr>
          <w:rFonts w:ascii="Cambria" w:hAnsi="Cambria" w:cstheme="minorHAnsi"/>
          <w:sz w:val="24"/>
          <w:szCs w:val="24"/>
          <w:lang w:val="mk-MK"/>
        </w:rPr>
        <w:t>Општина</w:t>
      </w:r>
      <w:r>
        <w:rPr>
          <w:rFonts w:ascii="Cambria" w:hAnsi="Cambria" w:cstheme="minorHAnsi"/>
          <w:sz w:val="24"/>
          <w:szCs w:val="24"/>
          <w:lang w:val="mk-MK"/>
        </w:rPr>
        <w:t xml:space="preserve"> има задоволителна покриеност со </w:t>
      </w:r>
      <w:r w:rsidR="00C20290">
        <w:rPr>
          <w:rFonts w:ascii="Cambria" w:hAnsi="Cambria" w:cstheme="minorHAnsi"/>
          <w:sz w:val="24"/>
          <w:szCs w:val="24"/>
          <w:lang w:val="mk-MK"/>
        </w:rPr>
        <w:t xml:space="preserve">канализациска </w:t>
      </w:r>
      <w:r>
        <w:rPr>
          <w:rFonts w:ascii="Cambria" w:hAnsi="Cambria" w:cstheme="minorHAnsi"/>
          <w:sz w:val="24"/>
          <w:szCs w:val="24"/>
          <w:lang w:val="mk-MK"/>
        </w:rPr>
        <w:t xml:space="preserve">мрежа иако истата има потреба од доизградба и проширување. </w:t>
      </w:r>
      <w:r w:rsidR="00C20290">
        <w:rPr>
          <w:rFonts w:ascii="Cambria" w:hAnsi="Cambria" w:cstheme="minorHAnsi"/>
          <w:sz w:val="24"/>
          <w:szCs w:val="24"/>
          <w:lang w:val="mk-MK"/>
        </w:rPr>
        <w:t xml:space="preserve">Општинското раководство во соработка со државните институции, во изминатите 8 години, односно од моментот кога последен пат е изработена независна анализа која беше достапна во текот на истражувањето, направило големи вложувања и напори за санација, реконструкција и проширување на канализациската мрежа, посебно во регионите на Долно и Горно Лисиче. Реализирани се неколку структурни проекти со кои се реконструирала старата или поставила нова канализациска мрежа во Долно и Горно Лисиче. </w:t>
      </w:r>
    </w:p>
    <w:p w:rsidR="00C20290" w:rsidRDefault="00C20290" w:rsidP="00C20290">
      <w:pPr>
        <w:pStyle w:val="NoSpacing"/>
        <w:spacing w:line="276" w:lineRule="auto"/>
        <w:ind w:firstLine="360"/>
        <w:rPr>
          <w:rFonts w:ascii="Cambria" w:hAnsi="Cambria" w:cstheme="minorHAnsi"/>
          <w:sz w:val="24"/>
          <w:szCs w:val="24"/>
          <w:lang w:val="mk-MK"/>
        </w:rPr>
      </w:pPr>
      <w:r>
        <w:rPr>
          <w:rFonts w:ascii="Cambria" w:hAnsi="Cambria" w:cstheme="minorHAnsi"/>
          <w:sz w:val="24"/>
          <w:szCs w:val="24"/>
          <w:lang w:val="mk-MK"/>
        </w:rPr>
        <w:t xml:space="preserve">Оваа иницијатива е сеуште активна и веќе во 2016 година се планирани конкретни мерки во областа на разојот на </w:t>
      </w:r>
      <w:r w:rsidRPr="006723A3">
        <w:rPr>
          <w:rFonts w:ascii="Cambria" w:hAnsi="Cambria" w:cstheme="minorHAnsi"/>
          <w:sz w:val="24"/>
          <w:szCs w:val="24"/>
          <w:lang w:val="mk-MK"/>
        </w:rPr>
        <w:t xml:space="preserve">канализациона </w:t>
      </w:r>
      <w:r>
        <w:rPr>
          <w:rFonts w:ascii="Cambria" w:hAnsi="Cambria" w:cstheme="minorHAnsi"/>
          <w:sz w:val="24"/>
          <w:szCs w:val="24"/>
          <w:lang w:val="mk-MK"/>
        </w:rPr>
        <w:t>мрежа.</w:t>
      </w:r>
    </w:p>
    <w:p w:rsidR="00E36CE7" w:rsidRDefault="00995E6C" w:rsidP="00C20290">
      <w:pPr>
        <w:pStyle w:val="NoSpacing"/>
        <w:spacing w:line="276" w:lineRule="auto"/>
        <w:ind w:firstLine="360"/>
        <w:rPr>
          <w:rFonts w:ascii="Cambria" w:hAnsi="Cambria" w:cstheme="minorHAnsi"/>
          <w:sz w:val="24"/>
          <w:szCs w:val="24"/>
          <w:lang w:val="mk-MK"/>
        </w:rPr>
      </w:pPr>
      <w:r>
        <w:rPr>
          <w:rFonts w:ascii="Cambria" w:hAnsi="Cambria" w:cstheme="minorHAnsi"/>
          <w:sz w:val="24"/>
          <w:szCs w:val="24"/>
          <w:lang w:val="mk-MK"/>
        </w:rPr>
        <w:t>Теренските истражувања резултираа со предлози за:</w:t>
      </w:r>
    </w:p>
    <w:p w:rsidR="00995E6C" w:rsidRDefault="00995E6C" w:rsidP="004D5563">
      <w:pPr>
        <w:pStyle w:val="NoSpacing"/>
        <w:numPr>
          <w:ilvl w:val="0"/>
          <w:numId w:val="20"/>
        </w:numPr>
        <w:spacing w:line="276" w:lineRule="auto"/>
        <w:rPr>
          <w:rFonts w:ascii="Cambria" w:hAnsi="Cambria" w:cstheme="minorHAnsi"/>
          <w:sz w:val="24"/>
          <w:szCs w:val="24"/>
          <w:lang w:val="mk-MK"/>
        </w:rPr>
      </w:pPr>
      <w:r>
        <w:rPr>
          <w:rFonts w:ascii="Cambria" w:hAnsi="Cambria" w:cstheme="minorHAnsi"/>
          <w:sz w:val="24"/>
          <w:szCs w:val="24"/>
          <w:lang w:val="mk-MK"/>
        </w:rPr>
        <w:t>Доизградба на фекалната канализација во Долно Лисиче во должина од 6 км;</w:t>
      </w:r>
    </w:p>
    <w:p w:rsidR="00995E6C" w:rsidRDefault="00995E6C" w:rsidP="004D5563">
      <w:pPr>
        <w:pStyle w:val="NoSpacing"/>
        <w:numPr>
          <w:ilvl w:val="0"/>
          <w:numId w:val="20"/>
        </w:numPr>
        <w:spacing w:line="276" w:lineRule="auto"/>
        <w:rPr>
          <w:rFonts w:ascii="Cambria" w:hAnsi="Cambria" w:cstheme="minorHAnsi"/>
          <w:sz w:val="24"/>
          <w:szCs w:val="24"/>
          <w:lang w:val="mk-MK"/>
        </w:rPr>
      </w:pPr>
      <w:r>
        <w:rPr>
          <w:rFonts w:ascii="Cambria" w:hAnsi="Cambria" w:cstheme="minorHAnsi"/>
          <w:sz w:val="24"/>
          <w:szCs w:val="24"/>
          <w:lang w:val="mk-MK"/>
        </w:rPr>
        <w:t xml:space="preserve">Дефинирање на решение за населението во Горно Лисиче од реонот на надвозникот бидејќи за приклучување на моменталната </w:t>
      </w:r>
      <w:r w:rsidR="006723A3">
        <w:rPr>
          <w:rFonts w:ascii="Cambria" w:hAnsi="Cambria" w:cstheme="minorHAnsi"/>
          <w:sz w:val="24"/>
          <w:szCs w:val="24"/>
          <w:lang w:val="mk-MK"/>
        </w:rPr>
        <w:t>мрежа, потребно е копање под надвозникот, а ова е голема инвестиција за било кој индивидуалец;</w:t>
      </w:r>
    </w:p>
    <w:p w:rsidR="00C20290" w:rsidRDefault="00C20290" w:rsidP="004D5563">
      <w:pPr>
        <w:pStyle w:val="NoSpacing"/>
        <w:numPr>
          <w:ilvl w:val="0"/>
          <w:numId w:val="20"/>
        </w:numPr>
        <w:spacing w:line="276" w:lineRule="auto"/>
        <w:rPr>
          <w:rFonts w:ascii="Cambria" w:hAnsi="Cambria" w:cstheme="minorHAnsi"/>
          <w:sz w:val="24"/>
          <w:szCs w:val="24"/>
          <w:lang w:val="mk-MK"/>
        </w:rPr>
      </w:pPr>
      <w:r>
        <w:rPr>
          <w:rFonts w:ascii="Cambria" w:hAnsi="Cambria" w:cstheme="minorHAnsi"/>
          <w:sz w:val="24"/>
          <w:szCs w:val="24"/>
          <w:lang w:val="mk-MK"/>
        </w:rPr>
        <w:t xml:space="preserve">Унапредување на канализациска структура во реонот на патот помеѓу Долно и Горно Лисиче поради очекувањата овој регион да има дополнителни инфраструктурни проекти во иднина. </w:t>
      </w:r>
    </w:p>
    <w:p w:rsidR="006723A3" w:rsidRDefault="006723A3" w:rsidP="006723A3">
      <w:pPr>
        <w:pStyle w:val="NoSpacing"/>
        <w:spacing w:line="276" w:lineRule="auto"/>
        <w:rPr>
          <w:rFonts w:ascii="Cambria" w:hAnsi="Cambria" w:cstheme="minorHAnsi"/>
          <w:sz w:val="24"/>
          <w:szCs w:val="24"/>
          <w:lang w:val="mk-MK"/>
        </w:rPr>
      </w:pPr>
    </w:p>
    <w:p w:rsidR="00936B3C" w:rsidRDefault="00936B3C" w:rsidP="00936B3C">
      <w:pPr>
        <w:pStyle w:val="NoSpacing"/>
        <w:spacing w:line="276" w:lineRule="auto"/>
        <w:jc w:val="center"/>
        <w:rPr>
          <w:rFonts w:ascii="Cambria" w:hAnsi="Cambria" w:cstheme="minorHAnsi"/>
          <w:sz w:val="24"/>
          <w:szCs w:val="24"/>
          <w:lang w:val="mk-MK"/>
        </w:rPr>
      </w:pPr>
      <w:r>
        <w:rPr>
          <w:noProof/>
        </w:rPr>
        <w:drawing>
          <wp:inline distT="0" distB="0" distL="0" distR="0" wp14:anchorId="7EBDE2AB" wp14:editId="031727D2">
            <wp:extent cx="4876800" cy="1683328"/>
            <wp:effectExtent l="0" t="0" r="19050" b="1270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36B3C" w:rsidRDefault="009945FA" w:rsidP="009945FA">
      <w:pPr>
        <w:pStyle w:val="NoSpacing"/>
        <w:spacing w:line="276" w:lineRule="auto"/>
        <w:jc w:val="center"/>
        <w:rPr>
          <w:rFonts w:ascii="Cambria" w:hAnsi="Cambria" w:cstheme="minorHAnsi"/>
          <w:b/>
          <w:sz w:val="24"/>
          <w:szCs w:val="24"/>
          <w:lang w:val="mk-MK"/>
        </w:rPr>
      </w:pPr>
      <w:r>
        <w:rPr>
          <w:rFonts w:ascii="Cambria" w:hAnsi="Cambria" w:cstheme="minorHAnsi"/>
          <w:i/>
          <w:sz w:val="24"/>
          <w:szCs w:val="24"/>
          <w:lang w:val="mk-MK"/>
        </w:rPr>
        <w:t>Процент од испитаниот примерок кои ја предложиле областа на водовод и канализација како приоритетна област за инвестиции</w:t>
      </w:r>
    </w:p>
    <w:p w:rsidR="009945FA" w:rsidRDefault="009945FA" w:rsidP="006723A3">
      <w:pPr>
        <w:pStyle w:val="NoSpacing"/>
        <w:spacing w:line="276" w:lineRule="auto"/>
        <w:ind w:firstLine="720"/>
        <w:rPr>
          <w:rFonts w:ascii="Cambria" w:hAnsi="Cambria" w:cstheme="minorHAnsi"/>
          <w:b/>
          <w:sz w:val="24"/>
          <w:szCs w:val="24"/>
          <w:lang w:val="mk-MK"/>
        </w:rPr>
      </w:pPr>
    </w:p>
    <w:p w:rsidR="001F747A" w:rsidRDefault="001F747A" w:rsidP="006723A3">
      <w:pPr>
        <w:pStyle w:val="NoSpacing"/>
        <w:spacing w:line="276" w:lineRule="auto"/>
        <w:ind w:firstLine="720"/>
        <w:rPr>
          <w:rFonts w:ascii="Cambria" w:hAnsi="Cambria" w:cstheme="minorHAnsi"/>
          <w:b/>
          <w:sz w:val="24"/>
          <w:szCs w:val="24"/>
          <w:lang w:val="mk-MK"/>
        </w:rPr>
      </w:pPr>
    </w:p>
    <w:p w:rsidR="006723A3" w:rsidRPr="00E20D9A" w:rsidRDefault="001F747A" w:rsidP="006723A3">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2.14.</w:t>
      </w:r>
      <w:r w:rsidR="00E20D9A" w:rsidRPr="00E20D9A">
        <w:rPr>
          <w:rFonts w:ascii="Cambria" w:hAnsi="Cambria" w:cstheme="minorHAnsi"/>
          <w:b/>
          <w:sz w:val="24"/>
          <w:szCs w:val="24"/>
          <w:lang w:val="mk-MK"/>
        </w:rPr>
        <w:t xml:space="preserve"> Патна мрежа</w:t>
      </w:r>
    </w:p>
    <w:p w:rsidR="00E36CE7" w:rsidRDefault="00E36CE7" w:rsidP="00C12B0E">
      <w:pPr>
        <w:pStyle w:val="NoSpacing"/>
        <w:spacing w:line="276" w:lineRule="auto"/>
        <w:rPr>
          <w:rFonts w:ascii="Cambria" w:hAnsi="Cambria" w:cstheme="minorHAnsi"/>
          <w:sz w:val="24"/>
          <w:szCs w:val="24"/>
          <w:lang w:val="mk-MK"/>
        </w:rPr>
      </w:pPr>
    </w:p>
    <w:p w:rsidR="004230A5" w:rsidRDefault="00E20D9A"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r w:rsidR="004230A5">
        <w:rPr>
          <w:rFonts w:ascii="Cambria" w:hAnsi="Cambria" w:cstheme="minorHAnsi"/>
          <w:sz w:val="24"/>
          <w:szCs w:val="24"/>
          <w:lang w:val="mk-MK"/>
        </w:rPr>
        <w:t xml:space="preserve">Патната мрежа во Општина Аеродром е добро развиена, но сепак има потреба од дополнителни инвестиции кои ќе придонесат за директно развивање на регионот, посебно руралниот дел од општината. Најодалеченото населено </w:t>
      </w:r>
      <w:r w:rsidR="004230A5">
        <w:rPr>
          <w:rFonts w:ascii="Cambria" w:hAnsi="Cambria" w:cstheme="minorHAnsi"/>
          <w:sz w:val="24"/>
          <w:szCs w:val="24"/>
          <w:lang w:val="mk-MK"/>
        </w:rPr>
        <w:lastRenderedPageBreak/>
        <w:t xml:space="preserve">место, Долно Лисиче, има асфалтирана патна структура која е изразена со потесни, но сепак асфалтирани улици, и поврзување со асфалтен пат со остатокот на општината. Горно Лисиче е целосно покриено со асфалтирана патна мрежа. Остатокот од урбаното подрачје на општината е исто така целосно покриено со асфалтна патна мрежа. </w:t>
      </w:r>
    </w:p>
    <w:p w:rsidR="004230A5" w:rsidRDefault="004230A5"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Во текот на теренското истражување, беа забележани и истовремено напоменати неколку дополнителни фактори кои влијаат на севкупната патна инфраструктура</w:t>
      </w:r>
      <w:r w:rsidR="006B7513">
        <w:rPr>
          <w:rFonts w:ascii="Cambria" w:hAnsi="Cambria" w:cstheme="minorHAnsi"/>
          <w:sz w:val="24"/>
          <w:szCs w:val="24"/>
          <w:lang w:val="mk-MK"/>
        </w:rPr>
        <w:t xml:space="preserve"> и се сметаат за приоритетни</w:t>
      </w:r>
      <w:r>
        <w:rPr>
          <w:rFonts w:ascii="Cambria" w:hAnsi="Cambria" w:cstheme="minorHAnsi"/>
          <w:sz w:val="24"/>
          <w:szCs w:val="24"/>
          <w:lang w:val="mk-MK"/>
        </w:rPr>
        <w:t>:</w:t>
      </w:r>
    </w:p>
    <w:p w:rsidR="004230A5" w:rsidRDefault="00F24E21" w:rsidP="004D5563">
      <w:pPr>
        <w:pStyle w:val="NoSpacing"/>
        <w:numPr>
          <w:ilvl w:val="0"/>
          <w:numId w:val="21"/>
        </w:numPr>
        <w:spacing w:line="276" w:lineRule="auto"/>
        <w:rPr>
          <w:rFonts w:ascii="Cambria" w:hAnsi="Cambria" w:cstheme="minorHAnsi"/>
          <w:sz w:val="24"/>
          <w:szCs w:val="24"/>
          <w:lang w:val="mk-MK"/>
        </w:rPr>
      </w:pPr>
      <w:r>
        <w:rPr>
          <w:rFonts w:ascii="Cambria" w:hAnsi="Cambria" w:cstheme="minorHAnsi"/>
          <w:sz w:val="24"/>
          <w:szCs w:val="24"/>
          <w:lang w:val="mk-MK"/>
        </w:rPr>
        <w:t>Проширување на патот</w:t>
      </w:r>
      <w:r w:rsidR="004230A5">
        <w:rPr>
          <w:rFonts w:ascii="Cambria" w:hAnsi="Cambria" w:cstheme="minorHAnsi"/>
          <w:sz w:val="24"/>
          <w:szCs w:val="24"/>
          <w:lang w:val="mk-MK"/>
        </w:rPr>
        <w:t xml:space="preserve"> помеѓу Долно и Горно Лисице</w:t>
      </w:r>
      <w:r>
        <w:rPr>
          <w:rFonts w:ascii="Cambria" w:hAnsi="Cambria" w:cstheme="minorHAnsi"/>
          <w:sz w:val="24"/>
          <w:szCs w:val="24"/>
          <w:lang w:val="mk-MK"/>
        </w:rPr>
        <w:t>, посебно ширината на мостот на Маркова Река</w:t>
      </w:r>
      <w:r w:rsidR="004230A5">
        <w:rPr>
          <w:rFonts w:ascii="Cambria" w:hAnsi="Cambria" w:cstheme="minorHAnsi"/>
          <w:sz w:val="24"/>
          <w:szCs w:val="24"/>
          <w:lang w:val="mk-MK"/>
        </w:rPr>
        <w:t xml:space="preserve">. Овој пат беше реконструиран во 2013, меѓутоа голем број на испитаници ја наведоа </w:t>
      </w:r>
      <w:r>
        <w:rPr>
          <w:rFonts w:ascii="Cambria" w:hAnsi="Cambria" w:cstheme="minorHAnsi"/>
          <w:sz w:val="24"/>
          <w:szCs w:val="24"/>
          <w:lang w:val="mk-MK"/>
        </w:rPr>
        <w:t>ширината како недоволна</w:t>
      </w:r>
      <w:r w:rsidR="004230A5">
        <w:rPr>
          <w:rFonts w:ascii="Cambria" w:hAnsi="Cambria" w:cstheme="minorHAnsi"/>
          <w:sz w:val="24"/>
          <w:szCs w:val="24"/>
          <w:lang w:val="mk-MK"/>
        </w:rPr>
        <w:t>;</w:t>
      </w:r>
    </w:p>
    <w:p w:rsidR="004230A5" w:rsidRDefault="004230A5" w:rsidP="004D5563">
      <w:pPr>
        <w:pStyle w:val="NoSpacing"/>
        <w:numPr>
          <w:ilvl w:val="0"/>
          <w:numId w:val="21"/>
        </w:numPr>
        <w:spacing w:line="276" w:lineRule="auto"/>
        <w:rPr>
          <w:rFonts w:ascii="Cambria" w:hAnsi="Cambria" w:cstheme="minorHAnsi"/>
          <w:sz w:val="24"/>
          <w:szCs w:val="24"/>
          <w:lang w:val="mk-MK"/>
        </w:rPr>
      </w:pPr>
      <w:r>
        <w:rPr>
          <w:rFonts w:ascii="Cambria" w:hAnsi="Cambria" w:cstheme="minorHAnsi"/>
          <w:sz w:val="24"/>
          <w:szCs w:val="24"/>
          <w:lang w:val="mk-MK"/>
        </w:rPr>
        <w:t>Поставување на патна сигнализација во Долно и Горно Лисиче;</w:t>
      </w:r>
    </w:p>
    <w:p w:rsidR="004230A5" w:rsidRDefault="004230A5" w:rsidP="004D5563">
      <w:pPr>
        <w:pStyle w:val="NoSpacing"/>
        <w:numPr>
          <w:ilvl w:val="0"/>
          <w:numId w:val="21"/>
        </w:numPr>
        <w:spacing w:line="276" w:lineRule="auto"/>
        <w:rPr>
          <w:rFonts w:ascii="Cambria" w:hAnsi="Cambria" w:cstheme="minorHAnsi"/>
          <w:sz w:val="24"/>
          <w:szCs w:val="24"/>
          <w:lang w:val="mk-MK"/>
        </w:rPr>
      </w:pPr>
      <w:r>
        <w:rPr>
          <w:rFonts w:ascii="Cambria" w:hAnsi="Cambria" w:cstheme="minorHAnsi"/>
          <w:sz w:val="24"/>
          <w:szCs w:val="24"/>
          <w:lang w:val="mk-MK"/>
        </w:rPr>
        <w:t xml:space="preserve">Обезбедување на </w:t>
      </w:r>
      <w:r w:rsidR="006B7513">
        <w:rPr>
          <w:rFonts w:ascii="Cambria" w:hAnsi="Cambria" w:cstheme="minorHAnsi"/>
          <w:sz w:val="24"/>
          <w:szCs w:val="24"/>
          <w:lang w:val="mk-MK"/>
        </w:rPr>
        <w:t xml:space="preserve">двете точки на </w:t>
      </w:r>
      <w:r>
        <w:rPr>
          <w:rFonts w:ascii="Cambria" w:hAnsi="Cambria" w:cstheme="minorHAnsi"/>
          <w:sz w:val="24"/>
          <w:szCs w:val="24"/>
          <w:lang w:val="mk-MK"/>
        </w:rPr>
        <w:t>патни</w:t>
      </w:r>
      <w:r w:rsidR="006B7513">
        <w:rPr>
          <w:rFonts w:ascii="Cambria" w:hAnsi="Cambria" w:cstheme="minorHAnsi"/>
          <w:sz w:val="24"/>
          <w:szCs w:val="24"/>
          <w:lang w:val="mk-MK"/>
        </w:rPr>
        <w:t xml:space="preserve"> премини </w:t>
      </w:r>
      <w:r>
        <w:rPr>
          <w:rFonts w:ascii="Cambria" w:hAnsi="Cambria" w:cstheme="minorHAnsi"/>
          <w:sz w:val="24"/>
          <w:szCs w:val="24"/>
          <w:lang w:val="mk-MK"/>
        </w:rPr>
        <w:t>преку железничката пруга;</w:t>
      </w:r>
    </w:p>
    <w:p w:rsidR="00300255" w:rsidRDefault="00300255" w:rsidP="00300255">
      <w:pPr>
        <w:pStyle w:val="NoSpacing"/>
        <w:spacing w:line="276" w:lineRule="auto"/>
        <w:ind w:left="775"/>
        <w:rPr>
          <w:rFonts w:ascii="Cambria" w:hAnsi="Cambria" w:cstheme="minorHAnsi"/>
          <w:sz w:val="24"/>
          <w:szCs w:val="24"/>
          <w:lang w:val="mk-MK"/>
        </w:rPr>
      </w:pPr>
    </w:p>
    <w:p w:rsidR="006B7513" w:rsidRDefault="006B7513" w:rsidP="00300255">
      <w:pPr>
        <w:pStyle w:val="NoSpacing"/>
        <w:spacing w:line="276" w:lineRule="auto"/>
        <w:jc w:val="center"/>
        <w:rPr>
          <w:rFonts w:ascii="Cambria" w:hAnsi="Cambria" w:cstheme="minorHAnsi"/>
          <w:sz w:val="24"/>
          <w:szCs w:val="24"/>
          <w:lang w:val="mk-MK"/>
        </w:rPr>
      </w:pPr>
      <w:r>
        <w:rPr>
          <w:noProof/>
        </w:rPr>
        <w:drawing>
          <wp:inline distT="0" distB="0" distL="0" distR="0" wp14:anchorId="56737011" wp14:editId="259F2D3F">
            <wp:extent cx="2639293" cy="1759528"/>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37513" cy="1758341"/>
                    </a:xfrm>
                    <a:prstGeom prst="rect">
                      <a:avLst/>
                    </a:prstGeom>
                  </pic:spPr>
                </pic:pic>
              </a:graphicData>
            </a:graphic>
          </wp:inline>
        </w:drawing>
      </w:r>
      <w:r w:rsidR="00300255">
        <w:rPr>
          <w:rFonts w:ascii="Cambria" w:hAnsi="Cambria" w:cstheme="minorHAnsi"/>
          <w:sz w:val="24"/>
          <w:szCs w:val="24"/>
          <w:lang w:val="mk-MK"/>
        </w:rPr>
        <w:t xml:space="preserve">   </w:t>
      </w:r>
      <w:r w:rsidR="00300255">
        <w:rPr>
          <w:noProof/>
        </w:rPr>
        <w:drawing>
          <wp:inline distT="0" distB="0" distL="0" distR="0" wp14:anchorId="78FFBA90" wp14:editId="05A50C72">
            <wp:extent cx="2819400" cy="175753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31353" cy="1764984"/>
                    </a:xfrm>
                    <a:prstGeom prst="rect">
                      <a:avLst/>
                    </a:prstGeom>
                  </pic:spPr>
                </pic:pic>
              </a:graphicData>
            </a:graphic>
          </wp:inline>
        </w:drawing>
      </w:r>
    </w:p>
    <w:p w:rsidR="00300255" w:rsidRDefault="00300255" w:rsidP="00300255">
      <w:pPr>
        <w:pStyle w:val="NoSpacing"/>
        <w:spacing w:line="276" w:lineRule="auto"/>
        <w:jc w:val="center"/>
        <w:rPr>
          <w:rFonts w:ascii="Cambria" w:hAnsi="Cambria" w:cstheme="minorHAnsi"/>
          <w:b/>
          <w:sz w:val="24"/>
          <w:szCs w:val="24"/>
          <w:lang w:val="mk-MK"/>
        </w:rPr>
      </w:pPr>
      <w:r>
        <w:rPr>
          <w:rFonts w:ascii="Cambria" w:hAnsi="Cambria" w:cstheme="minorHAnsi"/>
          <w:i/>
          <w:sz w:val="24"/>
          <w:szCs w:val="24"/>
          <w:lang w:val="mk-MK"/>
        </w:rPr>
        <w:t>Релативната мала ширина на патот помеѓу Долно и Горно Лисиче</w:t>
      </w:r>
    </w:p>
    <w:p w:rsidR="006B7513" w:rsidRDefault="006B7513" w:rsidP="004230A5">
      <w:pPr>
        <w:pStyle w:val="NoSpacing"/>
        <w:spacing w:line="276" w:lineRule="auto"/>
        <w:rPr>
          <w:rFonts w:ascii="Cambria" w:hAnsi="Cambria" w:cstheme="minorHAnsi"/>
          <w:sz w:val="24"/>
          <w:szCs w:val="24"/>
          <w:lang w:val="mk-MK"/>
        </w:rPr>
      </w:pPr>
    </w:p>
    <w:p w:rsidR="006B7513" w:rsidRDefault="006B7513" w:rsidP="006B7513">
      <w:pPr>
        <w:pStyle w:val="NoSpacing"/>
        <w:spacing w:line="276" w:lineRule="auto"/>
        <w:jc w:val="center"/>
        <w:rPr>
          <w:rFonts w:ascii="Cambria" w:hAnsi="Cambria" w:cstheme="minorHAnsi"/>
          <w:sz w:val="24"/>
          <w:szCs w:val="24"/>
          <w:lang w:val="mk-MK"/>
        </w:rPr>
      </w:pPr>
      <w:r>
        <w:rPr>
          <w:noProof/>
        </w:rPr>
        <w:drawing>
          <wp:inline distT="0" distB="0" distL="0" distR="0" wp14:anchorId="10CFE169" wp14:editId="3A3BCAEE">
            <wp:extent cx="2638061" cy="16604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6623" cy="1665844"/>
                    </a:xfrm>
                    <a:prstGeom prst="rect">
                      <a:avLst/>
                    </a:prstGeom>
                  </pic:spPr>
                </pic:pic>
              </a:graphicData>
            </a:graphic>
          </wp:inline>
        </w:drawing>
      </w:r>
      <w:r>
        <w:rPr>
          <w:rFonts w:ascii="Cambria" w:hAnsi="Cambria" w:cstheme="minorHAnsi"/>
          <w:sz w:val="24"/>
          <w:szCs w:val="24"/>
          <w:lang w:val="mk-MK"/>
        </w:rPr>
        <w:t xml:space="preserve">   </w:t>
      </w:r>
      <w:r>
        <w:rPr>
          <w:noProof/>
        </w:rPr>
        <w:drawing>
          <wp:inline distT="0" distB="0" distL="0" distR="0" wp14:anchorId="642168D4" wp14:editId="70BF6E1F">
            <wp:extent cx="2858416" cy="16637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64283" cy="1667203"/>
                    </a:xfrm>
                    <a:prstGeom prst="rect">
                      <a:avLst/>
                    </a:prstGeom>
                  </pic:spPr>
                </pic:pic>
              </a:graphicData>
            </a:graphic>
          </wp:inline>
        </w:drawing>
      </w:r>
    </w:p>
    <w:p w:rsidR="006B7513" w:rsidRDefault="006B7513" w:rsidP="006B7513">
      <w:pPr>
        <w:pStyle w:val="NoSpacing"/>
        <w:spacing w:line="276" w:lineRule="auto"/>
        <w:jc w:val="center"/>
        <w:rPr>
          <w:rFonts w:ascii="Cambria" w:hAnsi="Cambria" w:cstheme="minorHAnsi"/>
          <w:b/>
          <w:sz w:val="24"/>
          <w:szCs w:val="24"/>
          <w:lang w:val="mk-MK"/>
        </w:rPr>
      </w:pPr>
      <w:r>
        <w:rPr>
          <w:rFonts w:ascii="Cambria" w:hAnsi="Cambria" w:cstheme="minorHAnsi"/>
          <w:i/>
          <w:sz w:val="24"/>
          <w:szCs w:val="24"/>
          <w:lang w:val="mk-MK"/>
        </w:rPr>
        <w:t>Необезбедени патни премини преку железничката пруга</w:t>
      </w:r>
    </w:p>
    <w:p w:rsidR="00300255" w:rsidRDefault="00300255" w:rsidP="00300255">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Погре наведените критични точки се дел од неколку предлози кои беа споменати во текот на истражувањето и истите се сметаат како најприоритетни. Генералното мислење на населението во врска со патната структура е негативно. Најчести причини за ова се очекувањата на населението да видат подобрување во патната структура во краток период или во позначајна форма.</w:t>
      </w:r>
    </w:p>
    <w:p w:rsidR="00300255" w:rsidRDefault="00C54D5F" w:rsidP="00300255">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lastRenderedPageBreak/>
        <w:t xml:space="preserve">Генералното мислење на населението во врска со патната структура е негативно. </w:t>
      </w:r>
      <w:r w:rsidR="00300255">
        <w:rPr>
          <w:rFonts w:ascii="Cambria" w:hAnsi="Cambria" w:cstheme="minorHAnsi"/>
          <w:sz w:val="24"/>
          <w:szCs w:val="24"/>
          <w:lang w:val="mk-MK"/>
        </w:rPr>
        <w:t>Во текот на анкетата се добиени следните резултати:</w:t>
      </w:r>
    </w:p>
    <w:p w:rsidR="00300255" w:rsidRDefault="00300255" w:rsidP="00300255">
      <w:pPr>
        <w:pStyle w:val="NoSpacing"/>
        <w:spacing w:line="276" w:lineRule="auto"/>
        <w:rPr>
          <w:rFonts w:ascii="Cambria" w:hAnsi="Cambria" w:cstheme="minorHAnsi"/>
          <w:sz w:val="24"/>
          <w:szCs w:val="24"/>
          <w:lang w:val="mk-MK"/>
        </w:rPr>
      </w:pPr>
    </w:p>
    <w:p w:rsidR="00300255" w:rsidRDefault="00300255" w:rsidP="00300255">
      <w:pPr>
        <w:pStyle w:val="NoSpacing"/>
        <w:spacing w:line="276" w:lineRule="auto"/>
        <w:jc w:val="center"/>
        <w:rPr>
          <w:rFonts w:ascii="Cambria" w:hAnsi="Cambria" w:cstheme="minorHAnsi"/>
          <w:i/>
          <w:sz w:val="24"/>
          <w:szCs w:val="24"/>
          <w:lang w:val="mk-MK"/>
        </w:rPr>
      </w:pPr>
      <w:r>
        <w:rPr>
          <w:noProof/>
        </w:rPr>
        <w:drawing>
          <wp:inline distT="0" distB="0" distL="0" distR="0" wp14:anchorId="3133FB82" wp14:editId="32447C33">
            <wp:extent cx="5760720" cy="3718560"/>
            <wp:effectExtent l="0" t="0" r="11430" b="152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Pr>
          <w:rFonts w:ascii="Cambria" w:hAnsi="Cambria" w:cstheme="minorHAnsi"/>
          <w:sz w:val="24"/>
          <w:szCs w:val="24"/>
          <w:lang w:val="mk-MK"/>
        </w:rPr>
        <w:t xml:space="preserve"> </w:t>
      </w:r>
      <w:r>
        <w:rPr>
          <w:rFonts w:ascii="Cambria" w:hAnsi="Cambria" w:cstheme="minorHAnsi"/>
          <w:i/>
          <w:sz w:val="24"/>
          <w:szCs w:val="24"/>
          <w:lang w:val="mk-MK"/>
        </w:rPr>
        <w:t>Мислење на испитаниот примерок за сосстојбата со патиштата</w:t>
      </w:r>
    </w:p>
    <w:p w:rsidR="00300255" w:rsidRDefault="00300255" w:rsidP="00300255">
      <w:pPr>
        <w:pStyle w:val="NoSpacing"/>
        <w:spacing w:line="276" w:lineRule="auto"/>
        <w:rPr>
          <w:rFonts w:ascii="Cambria" w:hAnsi="Cambria" w:cstheme="minorHAnsi"/>
          <w:sz w:val="24"/>
          <w:szCs w:val="24"/>
          <w:lang w:val="mk-MK"/>
        </w:rPr>
      </w:pPr>
    </w:p>
    <w:p w:rsidR="009B3DC2" w:rsidRDefault="004230A5" w:rsidP="004230A5">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Еден од предлозите кои беа карактеристични при анкетирањето на населението е предлогот за создавање на одредена </w:t>
      </w:r>
      <w:r w:rsidR="00936B3C">
        <w:rPr>
          <w:rFonts w:ascii="Cambria" w:hAnsi="Cambria" w:cstheme="minorHAnsi"/>
          <w:sz w:val="24"/>
          <w:szCs w:val="24"/>
          <w:lang w:val="mk-MK"/>
        </w:rPr>
        <w:t>патна мрежа во подрачјата со земјоделски обработливи површини. Малите пристапни патчиња се во неуредена состојба без тампонирана основа и најчесто непроодни во случај на обилни врнежи. Овој сегмент од патната мрежа во општината, иако не е директно поврзана со нормалниот сообраќај, сепак претставува важна компонента пред се поради тенденцијата за иден развој на земјоделството.</w:t>
      </w:r>
    </w:p>
    <w:p w:rsidR="00936B3C" w:rsidRDefault="009B3DC2" w:rsidP="009B3DC2">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r w:rsidR="00936B3C">
        <w:rPr>
          <w:rFonts w:ascii="Cambria" w:hAnsi="Cambria" w:cstheme="minorHAnsi"/>
          <w:sz w:val="24"/>
          <w:szCs w:val="24"/>
          <w:lang w:val="mk-MK"/>
        </w:rPr>
        <w:t>Било каква инвестиција во формирање на здружен земјоделски ентитет би значеа и модернизирање на технологијата која ќе се користи. Со цел да се создадат услови за соодветна примена на посовремена земјоделска техника, потребно е да се разгледа можноста за одредена форма на уредување на патната мрежа во самото земјоделско подрачје.</w:t>
      </w:r>
    </w:p>
    <w:p w:rsidR="009945FA" w:rsidRDefault="009945FA" w:rsidP="004230A5">
      <w:pPr>
        <w:pStyle w:val="NoSpacing"/>
        <w:spacing w:line="276" w:lineRule="auto"/>
        <w:ind w:firstLine="720"/>
        <w:rPr>
          <w:rFonts w:ascii="Cambria" w:hAnsi="Cambria" w:cstheme="minorHAnsi"/>
          <w:sz w:val="24"/>
          <w:szCs w:val="24"/>
          <w:lang w:val="mk-MK"/>
        </w:rPr>
      </w:pPr>
    </w:p>
    <w:p w:rsidR="00E20D9A" w:rsidRDefault="00936B3C" w:rsidP="00936B3C">
      <w:pPr>
        <w:pStyle w:val="NoSpacing"/>
        <w:spacing w:line="276" w:lineRule="auto"/>
        <w:jc w:val="center"/>
        <w:rPr>
          <w:rFonts w:ascii="Cambria" w:hAnsi="Cambria" w:cstheme="minorHAnsi"/>
          <w:sz w:val="24"/>
          <w:szCs w:val="24"/>
          <w:lang w:val="mk-MK"/>
        </w:rPr>
      </w:pPr>
      <w:r>
        <w:rPr>
          <w:noProof/>
        </w:rPr>
        <w:lastRenderedPageBreak/>
        <w:drawing>
          <wp:inline distT="0" distB="0" distL="0" distR="0" wp14:anchorId="63937CD3" wp14:editId="2BEDCABD">
            <wp:extent cx="4876800" cy="192405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945FA" w:rsidRDefault="009945FA" w:rsidP="009945FA">
      <w:pPr>
        <w:pStyle w:val="NoSpacing"/>
        <w:spacing w:line="276" w:lineRule="auto"/>
        <w:jc w:val="center"/>
        <w:rPr>
          <w:rFonts w:ascii="Cambria" w:hAnsi="Cambria" w:cstheme="minorHAnsi"/>
          <w:b/>
          <w:sz w:val="24"/>
          <w:szCs w:val="24"/>
          <w:lang w:val="mk-MK"/>
        </w:rPr>
      </w:pPr>
      <w:r>
        <w:rPr>
          <w:rFonts w:ascii="Cambria" w:hAnsi="Cambria" w:cstheme="minorHAnsi"/>
          <w:i/>
          <w:sz w:val="24"/>
          <w:szCs w:val="24"/>
          <w:lang w:val="mk-MK"/>
        </w:rPr>
        <w:t>Процент од испитаниот примерок кои ја предложиле патната мрежа како приоритетна област за инвестиции</w:t>
      </w:r>
    </w:p>
    <w:p w:rsidR="00E20D9A" w:rsidRDefault="00E20D9A" w:rsidP="00C12B0E">
      <w:pPr>
        <w:pStyle w:val="NoSpacing"/>
        <w:spacing w:line="276" w:lineRule="auto"/>
        <w:rPr>
          <w:rFonts w:ascii="Cambria" w:hAnsi="Cambria" w:cstheme="minorHAnsi"/>
          <w:sz w:val="24"/>
          <w:szCs w:val="24"/>
          <w:lang w:val="mk-MK"/>
        </w:rPr>
      </w:pPr>
    </w:p>
    <w:p w:rsidR="009B3DC2" w:rsidRDefault="00C54D5F" w:rsidP="009B3DC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Еден од поважните фактори е постоењето на железничка транспортна инфраструктура која може да биде многу значајна во идните активности за развој на руралниот регион од општината.</w:t>
      </w:r>
    </w:p>
    <w:p w:rsidR="009B3DC2" w:rsidRDefault="009B3DC2" w:rsidP="009B3DC2">
      <w:pPr>
        <w:pStyle w:val="NoSpacing"/>
        <w:spacing w:line="276" w:lineRule="auto"/>
        <w:rPr>
          <w:rFonts w:ascii="Cambria" w:hAnsi="Cambria" w:cstheme="minorHAnsi"/>
          <w:sz w:val="24"/>
          <w:szCs w:val="24"/>
          <w:lang w:val="mk-MK"/>
        </w:rPr>
      </w:pPr>
    </w:p>
    <w:p w:rsidR="003B7743" w:rsidRPr="00E20D9A" w:rsidRDefault="001F747A" w:rsidP="003B7743">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2.15.</w:t>
      </w:r>
      <w:r w:rsidR="003B7743" w:rsidRPr="00E20D9A">
        <w:rPr>
          <w:rFonts w:ascii="Cambria" w:hAnsi="Cambria" w:cstheme="minorHAnsi"/>
          <w:b/>
          <w:sz w:val="24"/>
          <w:szCs w:val="24"/>
          <w:lang w:val="mk-MK"/>
        </w:rPr>
        <w:t xml:space="preserve"> </w:t>
      </w:r>
      <w:r w:rsidR="003B7743">
        <w:rPr>
          <w:rFonts w:ascii="Cambria" w:hAnsi="Cambria" w:cstheme="minorHAnsi"/>
          <w:b/>
          <w:sz w:val="24"/>
          <w:szCs w:val="24"/>
          <w:lang w:val="mk-MK"/>
        </w:rPr>
        <w:t>Невработеност</w:t>
      </w:r>
    </w:p>
    <w:p w:rsidR="003B7743" w:rsidRDefault="003B7743" w:rsidP="003B7743">
      <w:pPr>
        <w:pStyle w:val="NoSpacing"/>
        <w:spacing w:line="276" w:lineRule="auto"/>
        <w:rPr>
          <w:rFonts w:ascii="Cambria" w:hAnsi="Cambria" w:cstheme="minorHAnsi"/>
          <w:sz w:val="24"/>
          <w:szCs w:val="24"/>
          <w:lang w:val="mk-MK"/>
        </w:rPr>
      </w:pPr>
    </w:p>
    <w:p w:rsidR="00E20D9A" w:rsidRDefault="003B7743" w:rsidP="003B7743">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Состојбата со вработувањето на населението</w:t>
      </w:r>
      <w:r w:rsidR="00BA577E">
        <w:rPr>
          <w:rFonts w:ascii="Cambria" w:hAnsi="Cambria" w:cstheme="minorHAnsi"/>
          <w:sz w:val="24"/>
          <w:szCs w:val="24"/>
          <w:lang w:val="mk-MK"/>
        </w:rPr>
        <w:t xml:space="preserve"> не може во целост да се утврди во точни бројки поради ограничувањето на испитаниот примерок на население. Според теренските истражувања и анкетирањето на населението во Долно и Горно Лисиче, добиени се следните податоци:</w:t>
      </w:r>
    </w:p>
    <w:p w:rsidR="00BA577E" w:rsidRDefault="00BA577E" w:rsidP="003B7743">
      <w:pPr>
        <w:pStyle w:val="NoSpacing"/>
        <w:spacing w:line="276" w:lineRule="auto"/>
        <w:rPr>
          <w:rFonts w:ascii="Cambria" w:hAnsi="Cambria" w:cstheme="minorHAnsi"/>
          <w:sz w:val="24"/>
          <w:szCs w:val="24"/>
          <w:lang w:val="mk-MK"/>
        </w:rPr>
      </w:pPr>
    </w:p>
    <w:p w:rsidR="00BA577E" w:rsidRDefault="00BA577E" w:rsidP="003B7743">
      <w:pPr>
        <w:pStyle w:val="NoSpacing"/>
        <w:spacing w:line="276" w:lineRule="auto"/>
        <w:rPr>
          <w:rFonts w:ascii="Cambria" w:hAnsi="Cambria" w:cstheme="minorHAnsi"/>
          <w:sz w:val="24"/>
          <w:szCs w:val="24"/>
          <w:lang w:val="mk-MK"/>
        </w:rPr>
      </w:pPr>
      <w:r>
        <w:rPr>
          <w:noProof/>
        </w:rPr>
        <w:drawing>
          <wp:inline distT="0" distB="0" distL="0" distR="0" wp14:anchorId="4FF70A44" wp14:editId="6E722C01">
            <wp:extent cx="5756564" cy="1946564"/>
            <wp:effectExtent l="0" t="0" r="15875" b="1587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6CE7" w:rsidRDefault="00BA577E" w:rsidP="00BA577E">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Процентуална застапеност на статусот на вработување</w:t>
      </w:r>
    </w:p>
    <w:p w:rsidR="00BA577E" w:rsidRDefault="00BA577E" w:rsidP="00BA577E">
      <w:pPr>
        <w:pStyle w:val="NoSpacing"/>
        <w:spacing w:line="276" w:lineRule="auto"/>
        <w:rPr>
          <w:rFonts w:ascii="Cambria" w:hAnsi="Cambria" w:cstheme="minorHAnsi"/>
          <w:sz w:val="24"/>
          <w:szCs w:val="24"/>
          <w:lang w:val="mk-MK"/>
        </w:rPr>
      </w:pPr>
    </w:p>
    <w:p w:rsidR="00227A41" w:rsidRDefault="00BA577E" w:rsidP="00BA577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Земајќи ја во предвид теренската анализа,</w:t>
      </w:r>
      <w:r w:rsidR="00227A41">
        <w:rPr>
          <w:rFonts w:ascii="Cambria" w:hAnsi="Cambria" w:cstheme="minorHAnsi"/>
          <w:sz w:val="24"/>
          <w:szCs w:val="24"/>
          <w:lang w:val="mk-MK"/>
        </w:rPr>
        <w:t xml:space="preserve"> државната администрација е нај</w:t>
      </w:r>
      <w:r>
        <w:rPr>
          <w:rFonts w:ascii="Cambria" w:hAnsi="Cambria" w:cstheme="minorHAnsi"/>
          <w:sz w:val="24"/>
          <w:szCs w:val="24"/>
          <w:lang w:val="mk-MK"/>
        </w:rPr>
        <w:t>г</w:t>
      </w:r>
      <w:r w:rsidR="00227A41">
        <w:rPr>
          <w:rFonts w:ascii="Cambria" w:hAnsi="Cambria" w:cstheme="minorHAnsi"/>
          <w:sz w:val="24"/>
          <w:szCs w:val="24"/>
        </w:rPr>
        <w:t>o</w:t>
      </w:r>
      <w:r>
        <w:rPr>
          <w:rFonts w:ascii="Cambria" w:hAnsi="Cambria" w:cstheme="minorHAnsi"/>
          <w:sz w:val="24"/>
          <w:szCs w:val="24"/>
          <w:lang w:val="mk-MK"/>
        </w:rPr>
        <w:t xml:space="preserve">лемиот </w:t>
      </w:r>
      <w:r w:rsidR="00227A41">
        <w:rPr>
          <w:rFonts w:ascii="Cambria" w:hAnsi="Cambria" w:cstheme="minorHAnsi"/>
          <w:sz w:val="24"/>
          <w:szCs w:val="24"/>
          <w:lang w:val="mk-MK"/>
        </w:rPr>
        <w:t>извор на вработување за</w:t>
      </w:r>
      <w:r>
        <w:rPr>
          <w:rFonts w:ascii="Cambria" w:hAnsi="Cambria" w:cstheme="minorHAnsi"/>
          <w:sz w:val="24"/>
          <w:szCs w:val="24"/>
          <w:lang w:val="mk-MK"/>
        </w:rPr>
        <w:t xml:space="preserve"> испитаниот примерок. Вториот по големина сектор е самостојното вработување како поединец или сопственик на фирма. Процентот</w:t>
      </w:r>
      <w:r w:rsidR="00227A41">
        <w:rPr>
          <w:rFonts w:ascii="Cambria" w:hAnsi="Cambria" w:cstheme="minorHAnsi"/>
          <w:sz w:val="24"/>
          <w:szCs w:val="24"/>
          <w:lang w:val="mk-MK"/>
        </w:rPr>
        <w:t xml:space="preserve"> на невработеност во испитаниот примерок е 25% и истиот е близок на процентот на невработеност на државно ниво, објавен од страна на </w:t>
      </w:r>
      <w:r w:rsidR="00227A41" w:rsidRPr="00227A41">
        <w:rPr>
          <w:rFonts w:ascii="Cambria" w:hAnsi="Cambria" w:cstheme="minorHAnsi"/>
          <w:sz w:val="24"/>
          <w:szCs w:val="24"/>
          <w:lang w:val="mk-MK"/>
        </w:rPr>
        <w:t>Државниот з</w:t>
      </w:r>
      <w:r w:rsidR="00227A41">
        <w:rPr>
          <w:rFonts w:ascii="Cambria" w:hAnsi="Cambria" w:cstheme="minorHAnsi"/>
          <w:sz w:val="24"/>
          <w:szCs w:val="24"/>
          <w:lang w:val="mk-MK"/>
        </w:rPr>
        <w:t>авод за статистика, кој за последниот квартал во 2015 година изнесувал 24.5%.</w:t>
      </w:r>
    </w:p>
    <w:p w:rsidR="00227A41" w:rsidRDefault="00227A41" w:rsidP="00BA577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lastRenderedPageBreak/>
        <w:t>Треба да се напомене дека поради малиот број на испитаниот примерок (270 индивидуални испитаници), овој процент може да варира иако за потребите на анализата, се смета дека резултатите се реални посебно ако се земе во предвид дека процентот на невработени не се разликува драстично во однос на националниот процент на невработеност.</w:t>
      </w:r>
    </w:p>
    <w:p w:rsidR="009B2241" w:rsidRDefault="009B2241" w:rsidP="00BA577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Еден од поважните елементи при анализата на овој дел од населението е нивниот интерес за дополнителни активности кои би придонеле за зголемување на економската моќ на населението. Во текот на испитувањето, на индивидуалните учесници кои веќе се вработени, им беа дадени опции дали покрај</w:t>
      </w:r>
      <w:r w:rsidR="00227A41">
        <w:rPr>
          <w:rFonts w:ascii="Cambria" w:hAnsi="Cambria" w:cstheme="minorHAnsi"/>
          <w:sz w:val="24"/>
          <w:szCs w:val="24"/>
          <w:lang w:val="mk-MK"/>
        </w:rPr>
        <w:t xml:space="preserve"> </w:t>
      </w:r>
      <w:r>
        <w:rPr>
          <w:rFonts w:ascii="Cambria" w:hAnsi="Cambria" w:cstheme="minorHAnsi"/>
          <w:sz w:val="24"/>
          <w:szCs w:val="24"/>
          <w:lang w:val="mk-MK"/>
        </w:rPr>
        <w:t>нивното моментално вработување, би биле заинтересирани за дополнителна дејност. Скоро 67% од вработените не покажаа интерес за дополнителна дејност. Од остатокот, 25% веќе се занимаваат со дополнителна дејност и дополнителни 8% се заинтересирани да почнат.</w:t>
      </w:r>
    </w:p>
    <w:p w:rsidR="000A04E3" w:rsidRDefault="009B2241" w:rsidP="00BA577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Ова значи дека 33% од испитаниците кои веќе имаат приливи на средства по различни основи се ангажирани или би се ангажирале в</w:t>
      </w:r>
      <w:r w:rsidR="000A04E3">
        <w:rPr>
          <w:rFonts w:ascii="Cambria" w:hAnsi="Cambria" w:cstheme="minorHAnsi"/>
          <w:sz w:val="24"/>
          <w:szCs w:val="24"/>
          <w:lang w:val="mk-MK"/>
        </w:rPr>
        <w:t>о одредена дополнителна дејност додека на ниво на севкупен испитан примерок, 39% се заинтересирани или веќе реализираат дополнителна дејност.</w:t>
      </w:r>
    </w:p>
    <w:p w:rsidR="009B2241" w:rsidRPr="00227A41" w:rsidRDefault="009B2241" w:rsidP="00BA577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w:t>
      </w:r>
    </w:p>
    <w:p w:rsidR="00BA577E" w:rsidRDefault="009B2241" w:rsidP="009B2241">
      <w:pPr>
        <w:pStyle w:val="NoSpacing"/>
        <w:spacing w:line="276" w:lineRule="auto"/>
        <w:jc w:val="center"/>
        <w:rPr>
          <w:rFonts w:ascii="Cambria" w:hAnsi="Cambria" w:cstheme="minorHAnsi"/>
          <w:sz w:val="24"/>
          <w:szCs w:val="24"/>
          <w:lang w:val="mk-MK"/>
        </w:rPr>
      </w:pPr>
      <w:r>
        <w:rPr>
          <w:noProof/>
        </w:rPr>
        <w:drawing>
          <wp:inline distT="0" distB="0" distL="0" distR="0" wp14:anchorId="5A010FB8" wp14:editId="59078A3F">
            <wp:extent cx="5936673" cy="1593273"/>
            <wp:effectExtent l="0" t="0" r="26035" b="2603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B2241" w:rsidRDefault="009B2241" w:rsidP="009B2241">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Процентуална заинтересираност кај вработените за вклучување во дополнителни активности</w:t>
      </w:r>
    </w:p>
    <w:p w:rsidR="009B2241" w:rsidRDefault="009B2241" w:rsidP="00BA577E">
      <w:pPr>
        <w:pStyle w:val="NoSpacing"/>
        <w:spacing w:line="276" w:lineRule="auto"/>
        <w:rPr>
          <w:rFonts w:ascii="Cambria" w:hAnsi="Cambria" w:cstheme="minorHAnsi"/>
          <w:sz w:val="24"/>
          <w:szCs w:val="24"/>
          <w:lang w:val="mk-MK"/>
        </w:rPr>
      </w:pPr>
    </w:p>
    <w:p w:rsidR="009B2241" w:rsidRDefault="009B2241" w:rsidP="000A04E3">
      <w:pPr>
        <w:pStyle w:val="NoSpacing"/>
        <w:spacing w:line="276" w:lineRule="auto"/>
        <w:jc w:val="left"/>
        <w:rPr>
          <w:rFonts w:ascii="Cambria" w:hAnsi="Cambria" w:cstheme="minorHAnsi"/>
          <w:sz w:val="24"/>
          <w:szCs w:val="24"/>
          <w:lang w:val="mk-MK"/>
        </w:rPr>
      </w:pPr>
      <w:r>
        <w:rPr>
          <w:noProof/>
        </w:rPr>
        <w:drawing>
          <wp:inline distT="0" distB="0" distL="0" distR="0" wp14:anchorId="0A526F62" wp14:editId="23E9ABC9">
            <wp:extent cx="5936673" cy="1738745"/>
            <wp:effectExtent l="0" t="0" r="26035" b="139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A04E3" w:rsidRDefault="000A04E3" w:rsidP="000A04E3">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Процентуална заинтересираност кај испитаниот примерок за вклучување во дополнителни активности</w:t>
      </w:r>
    </w:p>
    <w:p w:rsidR="009B2241" w:rsidRDefault="009B2241" w:rsidP="00BA577E">
      <w:pPr>
        <w:pStyle w:val="NoSpacing"/>
        <w:spacing w:line="276" w:lineRule="auto"/>
        <w:rPr>
          <w:rFonts w:ascii="Cambria" w:hAnsi="Cambria" w:cstheme="minorHAnsi"/>
          <w:sz w:val="24"/>
          <w:szCs w:val="24"/>
          <w:lang w:val="mk-MK"/>
        </w:rPr>
      </w:pPr>
    </w:p>
    <w:p w:rsidR="009B2241" w:rsidRDefault="000A04E3" w:rsidP="000A04E3">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lastRenderedPageBreak/>
        <w:t>Овие анализи покажуваат дека иако процентот на заинтересираност за дополнителни дејности е помал во однос на оној кој го претставува населението кое не е заинтересирано, сепак постои солидна основа за промоција на дополнителни економски активности кои истовремено би го зголемиле процентот на вработување и самата економска моќ на населението.</w:t>
      </w:r>
    </w:p>
    <w:p w:rsidR="000A04E3" w:rsidRDefault="000A04E3" w:rsidP="000A04E3">
      <w:pPr>
        <w:pStyle w:val="NoSpacing"/>
        <w:spacing w:line="276" w:lineRule="auto"/>
        <w:ind w:firstLine="720"/>
        <w:rPr>
          <w:rFonts w:ascii="Cambria" w:hAnsi="Cambria" w:cstheme="minorHAnsi"/>
          <w:sz w:val="24"/>
          <w:szCs w:val="24"/>
          <w:lang w:val="mk-MK"/>
        </w:rPr>
      </w:pPr>
    </w:p>
    <w:p w:rsidR="003A558B" w:rsidRPr="00E20D9A" w:rsidRDefault="001F747A" w:rsidP="003A558B">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2.16.</w:t>
      </w:r>
      <w:r w:rsidR="003A558B" w:rsidRPr="00E20D9A">
        <w:rPr>
          <w:rFonts w:ascii="Cambria" w:hAnsi="Cambria" w:cstheme="minorHAnsi"/>
          <w:b/>
          <w:sz w:val="24"/>
          <w:szCs w:val="24"/>
          <w:lang w:val="mk-MK"/>
        </w:rPr>
        <w:t xml:space="preserve"> </w:t>
      </w:r>
      <w:r w:rsidR="00547CD2">
        <w:rPr>
          <w:rFonts w:ascii="Cambria" w:hAnsi="Cambria" w:cstheme="minorHAnsi"/>
          <w:b/>
          <w:sz w:val="24"/>
          <w:szCs w:val="24"/>
          <w:lang w:val="mk-MK"/>
        </w:rPr>
        <w:t>Земојделство</w:t>
      </w:r>
    </w:p>
    <w:p w:rsidR="003A558B" w:rsidRDefault="003A558B" w:rsidP="003A558B">
      <w:pPr>
        <w:pStyle w:val="NoSpacing"/>
        <w:spacing w:line="276" w:lineRule="auto"/>
        <w:rPr>
          <w:rFonts w:ascii="Cambria" w:hAnsi="Cambria" w:cstheme="minorHAnsi"/>
          <w:sz w:val="24"/>
          <w:szCs w:val="24"/>
          <w:lang w:val="mk-MK"/>
        </w:rPr>
      </w:pPr>
    </w:p>
    <w:p w:rsidR="003A558B" w:rsidRDefault="003A558B" w:rsidP="003A558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Земојделството во Општина Аеродром е сеуште една од најзастапените активности или како основна или како дополнителна активност на населението. Во минатото, земјоделството</w:t>
      </w:r>
      <w:r w:rsidR="00D327F4">
        <w:rPr>
          <w:rFonts w:ascii="Cambria" w:hAnsi="Cambria" w:cstheme="minorHAnsi"/>
          <w:sz w:val="24"/>
          <w:szCs w:val="24"/>
          <w:lang w:val="mk-MK"/>
        </w:rPr>
        <w:t xml:space="preserve"> било многу повеќе застапено но со текот на времето, населението постепено ја напушта оваа гранка и се концентрира кон останатите економски гранки</w:t>
      </w:r>
      <w:r w:rsidR="00132A5C">
        <w:rPr>
          <w:rFonts w:ascii="Cambria" w:hAnsi="Cambria" w:cstheme="minorHAnsi"/>
          <w:sz w:val="24"/>
          <w:szCs w:val="24"/>
          <w:lang w:val="mk-MK"/>
        </w:rPr>
        <w:t>.</w:t>
      </w:r>
    </w:p>
    <w:p w:rsidR="00F24E21" w:rsidRDefault="00F24E21" w:rsidP="00F24E21">
      <w:pPr>
        <w:pStyle w:val="NoSpacing"/>
        <w:spacing w:line="276" w:lineRule="auto"/>
        <w:rPr>
          <w:rFonts w:ascii="Cambria" w:hAnsi="Cambria" w:cstheme="minorHAnsi"/>
          <w:sz w:val="24"/>
          <w:szCs w:val="24"/>
          <w:lang w:val="mk-MK"/>
        </w:rPr>
      </w:pPr>
    </w:p>
    <w:p w:rsidR="00F24E21" w:rsidRDefault="00F24E21" w:rsidP="00F24E21">
      <w:pPr>
        <w:pStyle w:val="NoSpacing"/>
        <w:spacing w:line="276" w:lineRule="auto"/>
        <w:rPr>
          <w:rFonts w:ascii="Cambria" w:hAnsi="Cambria" w:cstheme="minorHAnsi"/>
          <w:sz w:val="24"/>
          <w:szCs w:val="24"/>
          <w:lang w:val="mk-MK"/>
        </w:rPr>
      </w:pPr>
      <w:r>
        <w:rPr>
          <w:noProof/>
        </w:rPr>
        <w:drawing>
          <wp:inline distT="0" distB="0" distL="0" distR="0" wp14:anchorId="5151ACE8" wp14:editId="45632429">
            <wp:extent cx="5760720" cy="2735580"/>
            <wp:effectExtent l="0" t="0" r="11430" b="2667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24E21" w:rsidRDefault="00F24E21" w:rsidP="00F24E21">
      <w:pPr>
        <w:pStyle w:val="NoSpacing"/>
        <w:spacing w:line="276" w:lineRule="auto"/>
        <w:jc w:val="center"/>
        <w:rPr>
          <w:rFonts w:ascii="Cambria" w:hAnsi="Cambria" w:cstheme="minorHAnsi"/>
          <w:i/>
          <w:sz w:val="24"/>
          <w:szCs w:val="24"/>
          <w:lang w:val="mk-MK"/>
        </w:rPr>
      </w:pPr>
      <w:r>
        <w:rPr>
          <w:rFonts w:ascii="Cambria" w:hAnsi="Cambria" w:cstheme="minorHAnsi"/>
          <w:i/>
          <w:sz w:val="24"/>
          <w:szCs w:val="24"/>
          <w:lang w:val="mk-MK"/>
        </w:rPr>
        <w:t>Процентуална застапеност на дополнителни дејности кај испитаниците кои се занимаваат со дополнителна дејност</w:t>
      </w:r>
    </w:p>
    <w:p w:rsidR="00F24E21" w:rsidRDefault="00F24E21" w:rsidP="00F24E21">
      <w:pPr>
        <w:pStyle w:val="NoSpacing"/>
        <w:spacing w:line="276" w:lineRule="auto"/>
        <w:rPr>
          <w:rFonts w:ascii="Cambria" w:hAnsi="Cambria" w:cstheme="minorHAnsi"/>
          <w:sz w:val="24"/>
          <w:szCs w:val="24"/>
          <w:lang w:val="mk-MK"/>
        </w:rPr>
      </w:pPr>
    </w:p>
    <w:p w:rsidR="00132A5C" w:rsidRDefault="00132A5C" w:rsidP="003A558B">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Населението во Долно и Горно Лисиче, во најголем број, смета дека земјоделството е просперитетно и дека треба да се развива како основна и дополнителна гранка во општината. Врз основа на анкетното истражување, добиени се следните показатели кои одат во прилог на идните активности за развој на оваа гранка.</w:t>
      </w:r>
    </w:p>
    <w:p w:rsidR="00132A5C" w:rsidRDefault="00132A5C" w:rsidP="00132A5C">
      <w:pPr>
        <w:pStyle w:val="NoSpacing"/>
        <w:spacing w:line="276" w:lineRule="auto"/>
        <w:rPr>
          <w:rFonts w:ascii="Cambria" w:hAnsi="Cambria" w:cstheme="minorHAnsi"/>
          <w:sz w:val="24"/>
          <w:szCs w:val="24"/>
          <w:lang w:val="mk-MK"/>
        </w:rPr>
      </w:pPr>
    </w:p>
    <w:p w:rsidR="00132A5C" w:rsidRDefault="00132A5C" w:rsidP="00132A5C">
      <w:pPr>
        <w:pStyle w:val="NoSpacing"/>
        <w:spacing w:line="276" w:lineRule="auto"/>
        <w:rPr>
          <w:rFonts w:ascii="Cambria" w:hAnsi="Cambria" w:cstheme="minorHAnsi"/>
          <w:sz w:val="24"/>
          <w:szCs w:val="24"/>
          <w:lang w:val="mk-MK"/>
        </w:rPr>
      </w:pPr>
      <w:r>
        <w:rPr>
          <w:noProof/>
        </w:rPr>
        <w:lastRenderedPageBreak/>
        <w:drawing>
          <wp:inline distT="0" distB="0" distL="0" distR="0" wp14:anchorId="7D8CE98F" wp14:editId="3394872E">
            <wp:extent cx="5760085" cy="2350804"/>
            <wp:effectExtent l="0" t="0" r="12065" b="1143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32A5C" w:rsidRDefault="00132A5C" w:rsidP="00132A5C">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Избор за најпросперитетна гранка според мислење на испитаниците</w:t>
      </w:r>
    </w:p>
    <w:p w:rsidR="00132A5C" w:rsidRDefault="00132A5C" w:rsidP="00132A5C">
      <w:pPr>
        <w:pStyle w:val="NoSpacing"/>
        <w:spacing w:line="276" w:lineRule="auto"/>
        <w:rPr>
          <w:rFonts w:ascii="Cambria" w:hAnsi="Cambria" w:cstheme="minorHAnsi"/>
          <w:sz w:val="24"/>
          <w:szCs w:val="24"/>
          <w:lang w:val="mk-MK"/>
        </w:rPr>
      </w:pPr>
    </w:p>
    <w:p w:rsidR="00132A5C" w:rsidRDefault="00547CD2" w:rsidP="00547CD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Анкетата покажа дека земјоделството, покрај тоа што е најзастапено, претставува и предмет на најоглем интерест и перспектива врз основа на мислењето на населението. </w:t>
      </w:r>
    </w:p>
    <w:p w:rsidR="00547CD2" w:rsidRDefault="00547CD2" w:rsidP="00547CD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И покрај структурната поддршка преку моменталната состојба и мислењето на населението, земјоделството се соочува со неколку негативни фактори кои се идентификувани од страна на испитаниците. Според анкетните одговори, најизразени негативни фактори се:</w:t>
      </w:r>
    </w:p>
    <w:p w:rsidR="00547CD2" w:rsidRDefault="00547CD2" w:rsidP="004D5563">
      <w:pPr>
        <w:pStyle w:val="NoSpacing"/>
        <w:numPr>
          <w:ilvl w:val="0"/>
          <w:numId w:val="22"/>
        </w:numPr>
        <w:spacing w:line="276" w:lineRule="auto"/>
        <w:rPr>
          <w:rFonts w:ascii="Cambria" w:hAnsi="Cambria" w:cstheme="minorHAnsi"/>
          <w:sz w:val="24"/>
          <w:szCs w:val="24"/>
          <w:lang w:val="mk-MK"/>
        </w:rPr>
      </w:pPr>
      <w:r>
        <w:rPr>
          <w:rFonts w:ascii="Cambria" w:hAnsi="Cambria" w:cstheme="minorHAnsi"/>
          <w:sz w:val="24"/>
          <w:szCs w:val="24"/>
          <w:lang w:val="mk-MK"/>
        </w:rPr>
        <w:t>Немањето на современа земјоделска механизација;</w:t>
      </w:r>
    </w:p>
    <w:p w:rsidR="00547CD2" w:rsidRDefault="00547CD2" w:rsidP="004D5563">
      <w:pPr>
        <w:pStyle w:val="NoSpacing"/>
        <w:numPr>
          <w:ilvl w:val="0"/>
          <w:numId w:val="22"/>
        </w:numPr>
        <w:spacing w:line="276" w:lineRule="auto"/>
        <w:rPr>
          <w:rFonts w:ascii="Cambria" w:hAnsi="Cambria" w:cstheme="minorHAnsi"/>
          <w:sz w:val="24"/>
          <w:szCs w:val="24"/>
          <w:lang w:val="mk-MK"/>
        </w:rPr>
      </w:pPr>
      <w:r>
        <w:rPr>
          <w:rFonts w:ascii="Cambria" w:hAnsi="Cambria" w:cstheme="minorHAnsi"/>
          <w:sz w:val="24"/>
          <w:szCs w:val="24"/>
          <w:lang w:val="mk-MK"/>
        </w:rPr>
        <w:t>Интерната достапност – патна структура – во реоните со обработливо земјиште;</w:t>
      </w:r>
    </w:p>
    <w:p w:rsidR="00547CD2" w:rsidRDefault="00547CD2" w:rsidP="004D5563">
      <w:pPr>
        <w:pStyle w:val="NoSpacing"/>
        <w:numPr>
          <w:ilvl w:val="0"/>
          <w:numId w:val="22"/>
        </w:numPr>
        <w:spacing w:line="276" w:lineRule="auto"/>
        <w:rPr>
          <w:rFonts w:ascii="Cambria" w:hAnsi="Cambria" w:cstheme="minorHAnsi"/>
          <w:sz w:val="24"/>
          <w:szCs w:val="24"/>
          <w:lang w:val="mk-MK"/>
        </w:rPr>
      </w:pPr>
      <w:r>
        <w:rPr>
          <w:rFonts w:ascii="Cambria" w:hAnsi="Cambria" w:cstheme="minorHAnsi"/>
          <w:sz w:val="24"/>
          <w:szCs w:val="24"/>
          <w:lang w:val="mk-MK"/>
        </w:rPr>
        <w:t>Слабата можност за кредитирање;</w:t>
      </w:r>
    </w:p>
    <w:p w:rsidR="00547CD2" w:rsidRPr="00547CD2" w:rsidRDefault="00547CD2" w:rsidP="004D5563">
      <w:pPr>
        <w:pStyle w:val="NoSpacing"/>
        <w:numPr>
          <w:ilvl w:val="0"/>
          <w:numId w:val="22"/>
        </w:numPr>
        <w:spacing w:line="276" w:lineRule="auto"/>
        <w:rPr>
          <w:rFonts w:ascii="Cambria" w:hAnsi="Cambria" w:cstheme="minorHAnsi"/>
          <w:sz w:val="24"/>
          <w:szCs w:val="24"/>
          <w:lang w:val="mk-MK"/>
        </w:rPr>
      </w:pPr>
      <w:r>
        <w:rPr>
          <w:rFonts w:ascii="Cambria" w:hAnsi="Cambria" w:cstheme="minorHAnsi"/>
          <w:sz w:val="24"/>
          <w:szCs w:val="24"/>
          <w:lang w:val="mk-MK"/>
        </w:rPr>
        <w:t>Немањето на посовремен систем за наводнување.</w:t>
      </w:r>
    </w:p>
    <w:p w:rsidR="00132A5C" w:rsidRDefault="00132A5C" w:rsidP="00132A5C">
      <w:pPr>
        <w:pStyle w:val="NoSpacing"/>
        <w:spacing w:line="276" w:lineRule="auto"/>
        <w:rPr>
          <w:rFonts w:ascii="Cambria" w:hAnsi="Cambria" w:cstheme="minorHAnsi"/>
          <w:sz w:val="24"/>
          <w:szCs w:val="24"/>
          <w:lang w:val="mk-MK"/>
        </w:rPr>
      </w:pPr>
    </w:p>
    <w:p w:rsidR="00567B68" w:rsidRDefault="00547CD2" w:rsidP="009B3DC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Поради овие фактори, производството на земјоделски производи е најмногу концентрирано кон намената за домашни потреби со скоро незначителна продажба на локалните пазари во границите на општината и непостоечки процес на продажба надвор</w:t>
      </w:r>
      <w:r w:rsidR="009B3DC2">
        <w:rPr>
          <w:rFonts w:ascii="Cambria" w:hAnsi="Cambria" w:cstheme="minorHAnsi"/>
          <w:sz w:val="24"/>
          <w:szCs w:val="24"/>
          <w:lang w:val="mk-MK"/>
        </w:rPr>
        <w:t xml:space="preserve"> од границите на општината. Во овој момент</w:t>
      </w:r>
      <w:r w:rsidR="00F24E21">
        <w:rPr>
          <w:rFonts w:ascii="Cambria" w:hAnsi="Cambria" w:cstheme="minorHAnsi"/>
          <w:sz w:val="24"/>
          <w:szCs w:val="24"/>
          <w:lang w:val="mk-MK"/>
        </w:rPr>
        <w:t xml:space="preserve">, општината како целина, увезува прехрамбени производи од </w:t>
      </w:r>
      <w:r w:rsidR="00567B68">
        <w:rPr>
          <w:rFonts w:ascii="Cambria" w:hAnsi="Cambria" w:cstheme="minorHAnsi"/>
          <w:sz w:val="24"/>
          <w:szCs w:val="24"/>
          <w:lang w:val="mk-MK"/>
        </w:rPr>
        <w:t>другите општини.</w:t>
      </w:r>
    </w:p>
    <w:p w:rsidR="00314F90" w:rsidRDefault="00314F90" w:rsidP="009B3DC2">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Моменталната состојба и условите во реонот на Долно и Горно Лисиче овозможуваат развој на земјоделството во значителни граници доколку кон истото се </w:t>
      </w:r>
      <w:r w:rsidR="00E77913">
        <w:rPr>
          <w:rFonts w:ascii="Cambria" w:hAnsi="Cambria" w:cstheme="minorHAnsi"/>
          <w:sz w:val="24"/>
          <w:szCs w:val="24"/>
          <w:lang w:val="mk-MK"/>
        </w:rPr>
        <w:t>пристапи</w:t>
      </w:r>
      <w:r>
        <w:rPr>
          <w:rFonts w:ascii="Cambria" w:hAnsi="Cambria" w:cstheme="minorHAnsi"/>
          <w:sz w:val="24"/>
          <w:szCs w:val="24"/>
          <w:lang w:val="mk-MK"/>
        </w:rPr>
        <w:t xml:space="preserve"> како стратешка цел во идните планови на општината.</w:t>
      </w:r>
    </w:p>
    <w:p w:rsidR="00132A5C" w:rsidRDefault="00567B68" w:rsidP="00132A5C">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314F90" w:rsidRPr="00E20D9A" w:rsidRDefault="001F747A" w:rsidP="00314F90">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2.17.</w:t>
      </w:r>
      <w:r w:rsidR="00314F90" w:rsidRPr="00E20D9A">
        <w:rPr>
          <w:rFonts w:ascii="Cambria" w:hAnsi="Cambria" w:cstheme="minorHAnsi"/>
          <w:b/>
          <w:sz w:val="24"/>
          <w:szCs w:val="24"/>
          <w:lang w:val="mk-MK"/>
        </w:rPr>
        <w:t xml:space="preserve"> </w:t>
      </w:r>
      <w:r w:rsidR="00314F90" w:rsidRPr="00314F90">
        <w:rPr>
          <w:rFonts w:ascii="Cambria" w:hAnsi="Cambria" w:cstheme="minorHAnsi"/>
          <w:b/>
          <w:sz w:val="24"/>
          <w:szCs w:val="24"/>
          <w:lang w:val="mk-MK"/>
        </w:rPr>
        <w:t>Образование</w:t>
      </w:r>
    </w:p>
    <w:p w:rsidR="00314F90" w:rsidRDefault="00314F90" w:rsidP="00314F90">
      <w:pPr>
        <w:pStyle w:val="NoSpacing"/>
        <w:spacing w:line="276" w:lineRule="auto"/>
        <w:rPr>
          <w:rFonts w:ascii="Cambria" w:hAnsi="Cambria" w:cstheme="minorHAnsi"/>
          <w:sz w:val="24"/>
          <w:szCs w:val="24"/>
          <w:lang w:val="mk-MK"/>
        </w:rPr>
      </w:pPr>
    </w:p>
    <w:p w:rsidR="00314F90" w:rsidRDefault="00314F90" w:rsidP="00314F9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Општина Аеродо</w:t>
      </w:r>
      <w:r w:rsidR="008B19B8">
        <w:rPr>
          <w:rFonts w:ascii="Cambria" w:hAnsi="Cambria" w:cstheme="minorHAnsi"/>
          <w:sz w:val="24"/>
          <w:szCs w:val="24"/>
          <w:lang w:val="mk-MK"/>
        </w:rPr>
        <w:t>ром моментално има 8 основни и 4</w:t>
      </w:r>
      <w:r>
        <w:rPr>
          <w:rFonts w:ascii="Cambria" w:hAnsi="Cambria" w:cstheme="minorHAnsi"/>
          <w:sz w:val="24"/>
          <w:szCs w:val="24"/>
          <w:lang w:val="mk-MK"/>
        </w:rPr>
        <w:t xml:space="preserve"> средни училишта</w:t>
      </w:r>
      <w:r w:rsidR="008B19B8">
        <w:rPr>
          <w:rFonts w:ascii="Cambria" w:hAnsi="Cambria" w:cstheme="minorHAnsi"/>
          <w:sz w:val="24"/>
          <w:szCs w:val="24"/>
          <w:lang w:val="mk-MK"/>
        </w:rPr>
        <w:t xml:space="preserve">. </w:t>
      </w:r>
      <w:r w:rsidR="008B19B8" w:rsidRPr="00314F90">
        <w:rPr>
          <w:rFonts w:ascii="Cambria" w:hAnsi="Cambria" w:cstheme="minorHAnsi"/>
          <w:sz w:val="24"/>
          <w:szCs w:val="24"/>
          <w:lang w:val="mk-MK"/>
        </w:rPr>
        <w:t xml:space="preserve">Моменталниот капацитет на овие училишта ги задоволува потребите од </w:t>
      </w:r>
      <w:r w:rsidR="008B19B8" w:rsidRPr="00314F90">
        <w:rPr>
          <w:rFonts w:ascii="Cambria" w:hAnsi="Cambria" w:cstheme="minorHAnsi"/>
          <w:sz w:val="24"/>
          <w:szCs w:val="24"/>
          <w:lang w:val="mk-MK"/>
        </w:rPr>
        <w:lastRenderedPageBreak/>
        <w:t xml:space="preserve">образовна инфраструктура, наставен кадар и методолошки пристап кон стратегиската концепција за </w:t>
      </w:r>
      <w:r w:rsidR="008B19B8">
        <w:rPr>
          <w:rFonts w:ascii="Cambria" w:hAnsi="Cambria" w:cstheme="minorHAnsi"/>
          <w:sz w:val="24"/>
          <w:szCs w:val="24"/>
          <w:lang w:val="mk-MK"/>
        </w:rPr>
        <w:t>основно образование во Општината. Во согласност со иницијативата на општината за подобрување на условите во образованието, во изминатите 4 години се реализирани неколку проекти за обновување на училишните згради, просторот околу училиштата како и самиот училишен фонд на средства врз основа на стратегијата на Министерството за образование и наука на Република Македонија.</w:t>
      </w:r>
    </w:p>
    <w:p w:rsidR="007C23BA" w:rsidRDefault="008B19B8" w:rsidP="007C23BA">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Бројот на ученици </w:t>
      </w:r>
      <w:r w:rsidR="007C23BA">
        <w:rPr>
          <w:rFonts w:ascii="Cambria" w:hAnsi="Cambria" w:cstheme="minorHAnsi"/>
          <w:sz w:val="24"/>
          <w:szCs w:val="24"/>
          <w:lang w:val="mk-MK"/>
        </w:rPr>
        <w:t xml:space="preserve">во основните училишта, во периодот од 2006-2016 година варира помеѓу 5,736 и 6,589 ученици. </w:t>
      </w:r>
      <w:r w:rsidR="007C23BA" w:rsidRPr="00314F90">
        <w:rPr>
          <w:rFonts w:ascii="Cambria" w:hAnsi="Cambria" w:cstheme="minorHAnsi"/>
          <w:sz w:val="24"/>
          <w:szCs w:val="24"/>
          <w:lang w:val="mk-MK"/>
        </w:rPr>
        <w:t xml:space="preserve">Емпирискиот преглед и трендот на зголемување и намалување на бројот на ученици во секоја учебна година покажува дека бројот на ученици во </w:t>
      </w:r>
      <w:r w:rsidR="007C23BA">
        <w:rPr>
          <w:rFonts w:ascii="Cambria" w:hAnsi="Cambria" w:cstheme="minorHAnsi"/>
          <w:sz w:val="24"/>
          <w:szCs w:val="24"/>
          <w:lang w:val="mk-MK"/>
        </w:rPr>
        <w:t>основното</w:t>
      </w:r>
      <w:r w:rsidR="007C23BA" w:rsidRPr="00314F90">
        <w:rPr>
          <w:rFonts w:ascii="Cambria" w:hAnsi="Cambria" w:cstheme="minorHAnsi"/>
          <w:sz w:val="24"/>
          <w:szCs w:val="24"/>
          <w:lang w:val="mk-MK"/>
        </w:rPr>
        <w:t xml:space="preserve"> о</w:t>
      </w:r>
      <w:r w:rsidR="007C23BA">
        <w:rPr>
          <w:rFonts w:ascii="Cambria" w:hAnsi="Cambria" w:cstheme="minorHAnsi"/>
          <w:sz w:val="24"/>
          <w:szCs w:val="24"/>
          <w:lang w:val="mk-MK"/>
        </w:rPr>
        <w:t xml:space="preserve">бразование е генерално стабилен и не покажува критични варијации односно максимум од +/- 6% варијација од средната вредност на бројот на ученици за период од 9 години. </w:t>
      </w:r>
    </w:p>
    <w:p w:rsidR="007C23BA" w:rsidRDefault="007C23BA" w:rsidP="008B19B8">
      <w:pPr>
        <w:pStyle w:val="NoSpacing"/>
        <w:spacing w:line="276" w:lineRule="auto"/>
        <w:rPr>
          <w:rFonts w:ascii="Cambria" w:hAnsi="Cambria" w:cstheme="minorHAnsi"/>
          <w:sz w:val="24"/>
          <w:szCs w:val="24"/>
          <w:lang w:val="mk-MK"/>
        </w:rPr>
      </w:pPr>
    </w:p>
    <w:p w:rsidR="007C23BA" w:rsidRDefault="007C23BA" w:rsidP="008B19B8">
      <w:pPr>
        <w:pStyle w:val="NoSpacing"/>
        <w:spacing w:line="276" w:lineRule="auto"/>
        <w:rPr>
          <w:rFonts w:ascii="Cambria" w:hAnsi="Cambria" w:cstheme="minorHAnsi"/>
          <w:sz w:val="24"/>
          <w:szCs w:val="24"/>
          <w:lang w:val="mk-MK"/>
        </w:rPr>
      </w:pPr>
      <w:r>
        <w:rPr>
          <w:noProof/>
        </w:rPr>
        <w:drawing>
          <wp:inline distT="0" distB="0" distL="0" distR="0" wp14:anchorId="170C3D94" wp14:editId="285FACA0">
            <wp:extent cx="5760085" cy="2068338"/>
            <wp:effectExtent l="0" t="0" r="12065" b="273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C23BA" w:rsidRDefault="007C23BA" w:rsidP="007C23BA">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Број на ученици во основните училишта во Општина Аеродром</w:t>
      </w:r>
      <w:r>
        <w:rPr>
          <w:rStyle w:val="FootnoteReference"/>
          <w:rFonts w:ascii="Cambria" w:hAnsi="Cambria" w:cstheme="minorHAnsi"/>
          <w:i/>
          <w:sz w:val="24"/>
          <w:szCs w:val="24"/>
          <w:lang w:val="mk-MK"/>
        </w:rPr>
        <w:footnoteReference w:id="9"/>
      </w:r>
    </w:p>
    <w:p w:rsidR="007C23BA" w:rsidRDefault="007C23BA" w:rsidP="00314F90">
      <w:pPr>
        <w:pStyle w:val="NoSpacing"/>
        <w:spacing w:line="276" w:lineRule="auto"/>
        <w:ind w:firstLine="720"/>
        <w:rPr>
          <w:rFonts w:ascii="Cambria" w:hAnsi="Cambria" w:cstheme="minorHAnsi"/>
          <w:sz w:val="24"/>
          <w:szCs w:val="24"/>
          <w:lang w:val="mk-MK"/>
        </w:rPr>
      </w:pPr>
    </w:p>
    <w:p w:rsidR="00314F90" w:rsidRDefault="00314F90" w:rsidP="00314F9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Во регионот на Долно и Горно Лисиче моментално има две училишта во кои учат вкупно 676 ученици во сите одделенија според следниот распоред:</w:t>
      </w:r>
    </w:p>
    <w:p w:rsidR="00314F90" w:rsidRDefault="00314F90" w:rsidP="004D5563">
      <w:pPr>
        <w:pStyle w:val="NoSpacing"/>
        <w:numPr>
          <w:ilvl w:val="0"/>
          <w:numId w:val="23"/>
        </w:numPr>
        <w:spacing w:line="276" w:lineRule="auto"/>
        <w:rPr>
          <w:rFonts w:ascii="Cambria" w:hAnsi="Cambria" w:cstheme="minorHAnsi"/>
          <w:sz w:val="24"/>
          <w:szCs w:val="24"/>
          <w:lang w:val="mk-MK"/>
        </w:rPr>
      </w:pPr>
      <w:r w:rsidRPr="00314F90">
        <w:rPr>
          <w:rFonts w:ascii="Cambria" w:hAnsi="Cambria" w:cstheme="minorHAnsi"/>
          <w:sz w:val="24"/>
          <w:szCs w:val="24"/>
          <w:lang w:val="mk-MK"/>
        </w:rPr>
        <w:t>ООУ „Гоце Делчев“ – Горно Лисиче</w:t>
      </w:r>
      <w:r>
        <w:rPr>
          <w:rFonts w:ascii="Cambria" w:hAnsi="Cambria" w:cstheme="minorHAnsi"/>
          <w:sz w:val="24"/>
          <w:szCs w:val="24"/>
          <w:lang w:val="mk-MK"/>
        </w:rPr>
        <w:t>: 470 ученици</w:t>
      </w:r>
    </w:p>
    <w:p w:rsidR="00314F90" w:rsidRDefault="00314F90" w:rsidP="004D5563">
      <w:pPr>
        <w:pStyle w:val="NoSpacing"/>
        <w:numPr>
          <w:ilvl w:val="0"/>
          <w:numId w:val="23"/>
        </w:numPr>
        <w:spacing w:line="276" w:lineRule="auto"/>
        <w:rPr>
          <w:rFonts w:ascii="Cambria" w:hAnsi="Cambria" w:cstheme="minorHAnsi"/>
          <w:sz w:val="24"/>
          <w:szCs w:val="24"/>
          <w:lang w:val="mk-MK"/>
        </w:rPr>
      </w:pPr>
      <w:r w:rsidRPr="00314F90">
        <w:rPr>
          <w:rFonts w:ascii="Cambria" w:hAnsi="Cambria" w:cstheme="minorHAnsi"/>
          <w:sz w:val="24"/>
          <w:szCs w:val="24"/>
          <w:lang w:val="mk-MK"/>
        </w:rPr>
        <w:t>ПОУ „Гоце Делчев“ – Долно Лисиче</w:t>
      </w:r>
      <w:r>
        <w:rPr>
          <w:rFonts w:ascii="Cambria" w:hAnsi="Cambria" w:cstheme="minorHAnsi"/>
          <w:sz w:val="24"/>
          <w:szCs w:val="24"/>
          <w:lang w:val="mk-MK"/>
        </w:rPr>
        <w:t xml:space="preserve"> 206 ученици</w:t>
      </w:r>
    </w:p>
    <w:p w:rsidR="00314F90" w:rsidRDefault="00314F90" w:rsidP="00314F90">
      <w:pPr>
        <w:pStyle w:val="NoSpacing"/>
        <w:spacing w:line="276" w:lineRule="auto"/>
        <w:ind w:firstLine="720"/>
        <w:rPr>
          <w:rFonts w:ascii="Cambria" w:hAnsi="Cambria" w:cstheme="minorHAnsi"/>
          <w:sz w:val="24"/>
          <w:szCs w:val="24"/>
          <w:lang w:val="mk-MK"/>
        </w:rPr>
      </w:pPr>
    </w:p>
    <w:p w:rsidR="007C23BA" w:rsidRDefault="007C23BA" w:rsidP="00314F9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Двете училишта се добро опремени и имаат многу добри структурни услови за реализација на образовниот процес. Неформалното анкетирање на учениците покажа високо задоволство од условите во кои учат и не беа наведени некои посебни забелешки. </w:t>
      </w:r>
    </w:p>
    <w:p w:rsidR="001E0303" w:rsidRDefault="007C23BA" w:rsidP="00314F9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Со цел да се поддржат заклучоците за перспективите на </w:t>
      </w:r>
      <w:r w:rsidR="001E0303">
        <w:rPr>
          <w:rFonts w:ascii="Cambria" w:hAnsi="Cambria" w:cstheme="minorHAnsi"/>
          <w:sz w:val="24"/>
          <w:szCs w:val="24"/>
          <w:lang w:val="mk-MK"/>
        </w:rPr>
        <w:t>Долно и Горно Лисиче во период од 5 години, беше реализирана официјална анкета со избран примерок од учениците од деветто одделение. Анализата на анкетата ги даде следните резултати:</w:t>
      </w:r>
    </w:p>
    <w:p w:rsidR="001E0303" w:rsidRDefault="001E0303" w:rsidP="001E0303">
      <w:pPr>
        <w:pStyle w:val="NoSpacing"/>
        <w:spacing w:line="276" w:lineRule="auto"/>
        <w:rPr>
          <w:rFonts w:ascii="Cambria" w:hAnsi="Cambria" w:cstheme="minorHAnsi"/>
          <w:sz w:val="24"/>
          <w:szCs w:val="24"/>
          <w:lang w:val="mk-MK"/>
        </w:rPr>
      </w:pPr>
    </w:p>
    <w:p w:rsidR="007C23BA" w:rsidRPr="00314F90" w:rsidRDefault="001E0303" w:rsidP="001E0303">
      <w:pPr>
        <w:pStyle w:val="NoSpacing"/>
        <w:spacing w:line="276" w:lineRule="auto"/>
        <w:rPr>
          <w:rFonts w:ascii="Cambria" w:hAnsi="Cambria" w:cstheme="minorHAnsi"/>
          <w:sz w:val="24"/>
          <w:szCs w:val="24"/>
          <w:lang w:val="mk-MK"/>
        </w:rPr>
      </w:pPr>
      <w:r>
        <w:rPr>
          <w:noProof/>
        </w:rPr>
        <w:drawing>
          <wp:inline distT="0" distB="0" distL="0" distR="0" wp14:anchorId="0CA270CF" wp14:editId="4ECE71BE">
            <wp:extent cx="5708073" cy="2092036"/>
            <wp:effectExtent l="0" t="0" r="26035" b="2286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2A5C" w:rsidRDefault="001E0303" w:rsidP="001E0303">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Одговори на прашањето дали ученикот би останал да живее во Долно и Горно Лисиче и под кои услови</w:t>
      </w:r>
    </w:p>
    <w:p w:rsidR="00132A5C" w:rsidRDefault="00132A5C" w:rsidP="00132A5C">
      <w:pPr>
        <w:pStyle w:val="NoSpacing"/>
        <w:spacing w:line="276" w:lineRule="auto"/>
        <w:rPr>
          <w:rFonts w:ascii="Cambria" w:hAnsi="Cambria" w:cstheme="minorHAnsi"/>
          <w:sz w:val="24"/>
          <w:szCs w:val="24"/>
          <w:lang w:val="mk-MK"/>
        </w:rPr>
      </w:pPr>
    </w:p>
    <w:p w:rsidR="001E0303" w:rsidRDefault="001E0303" w:rsidP="001E0303">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Иако се работи за деца кои тукушто почнуваат да се вклучуваат во релевантниот социјален и општествен живот во регионот, релативно големиот процент на ученици кои не сакаат да живеат во Долно и Горно Лисиче треба да се земе во предвид, бидејќи истите овие деца, 4 години од сега, ќе бидат важен фактор во активностите на руралниот развој.</w:t>
      </w:r>
    </w:p>
    <w:p w:rsidR="001E0303" w:rsidRDefault="001E0303" w:rsidP="001E0303">
      <w:pPr>
        <w:pStyle w:val="NoSpacing"/>
        <w:spacing w:line="276" w:lineRule="auto"/>
        <w:rPr>
          <w:rFonts w:ascii="Cambria" w:hAnsi="Cambria" w:cstheme="minorHAnsi"/>
          <w:sz w:val="24"/>
          <w:szCs w:val="24"/>
          <w:lang w:val="mk-MK"/>
        </w:rPr>
      </w:pPr>
    </w:p>
    <w:p w:rsidR="00EC4D1C" w:rsidRDefault="001E0303" w:rsidP="00EC4D1C">
      <w:pPr>
        <w:pStyle w:val="NoSpacing"/>
        <w:spacing w:line="276" w:lineRule="auto"/>
        <w:jc w:val="center"/>
        <w:rPr>
          <w:rFonts w:ascii="Cambria" w:hAnsi="Cambria" w:cstheme="minorHAnsi"/>
          <w:sz w:val="24"/>
          <w:szCs w:val="24"/>
          <w:lang w:val="mk-MK"/>
        </w:rPr>
      </w:pPr>
      <w:r>
        <w:rPr>
          <w:noProof/>
        </w:rPr>
        <w:drawing>
          <wp:inline distT="0" distB="0" distL="0" distR="0" wp14:anchorId="013EDD22" wp14:editId="63B61952">
            <wp:extent cx="5791200" cy="1759527"/>
            <wp:effectExtent l="0" t="0" r="19050" b="1270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ascii="Cambria" w:hAnsi="Cambria" w:cstheme="minorHAnsi"/>
          <w:sz w:val="24"/>
          <w:szCs w:val="24"/>
          <w:lang w:val="mk-MK"/>
        </w:rPr>
        <w:t xml:space="preserve">  </w:t>
      </w:r>
      <w:r w:rsidR="00EC4D1C">
        <w:rPr>
          <w:rFonts w:ascii="Cambria" w:hAnsi="Cambria" w:cstheme="minorHAnsi"/>
          <w:i/>
          <w:sz w:val="24"/>
          <w:szCs w:val="24"/>
          <w:lang w:val="mk-MK"/>
        </w:rPr>
        <w:t xml:space="preserve">Одговори на прашањето дали ученикот мисли дека Долно и Горно Лисиче </w:t>
      </w:r>
      <w:r w:rsidR="00EC4D1C" w:rsidRPr="00EC4D1C">
        <w:rPr>
          <w:rFonts w:ascii="Cambria" w:hAnsi="Cambria" w:cstheme="minorHAnsi"/>
          <w:i/>
          <w:sz w:val="24"/>
          <w:szCs w:val="24"/>
          <w:lang w:val="mk-MK"/>
        </w:rPr>
        <w:t>има доволно можности кои ќе ви овозможат стабилна социјална и економска состојба во иднина</w:t>
      </w:r>
    </w:p>
    <w:p w:rsidR="00132A5C" w:rsidRDefault="00132A5C" w:rsidP="001E0303">
      <w:pPr>
        <w:pStyle w:val="NoSpacing"/>
        <w:spacing w:line="276" w:lineRule="auto"/>
        <w:rPr>
          <w:rFonts w:ascii="Cambria" w:hAnsi="Cambria" w:cstheme="minorHAnsi"/>
          <w:sz w:val="24"/>
          <w:szCs w:val="24"/>
          <w:lang w:val="mk-MK"/>
        </w:rPr>
      </w:pPr>
    </w:p>
    <w:p w:rsidR="00132A5C" w:rsidRDefault="00EC4D1C" w:rsidP="00EC4D1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Резултатот од 63% на позитивен одговор на ова прашање покажува дека повеќе од половина од испитаниците веруваат во подобра економска и социјална средина во иднина.</w:t>
      </w:r>
    </w:p>
    <w:p w:rsidR="00A5235E" w:rsidRDefault="00A5235E" w:rsidP="00EC4D1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Како дополнителни информации од анкетирањето на учениците, добиени се следните резултати:</w:t>
      </w:r>
    </w:p>
    <w:p w:rsidR="00A5235E" w:rsidRDefault="00A5235E" w:rsidP="00A5235E">
      <w:pPr>
        <w:pStyle w:val="NoSpacing"/>
        <w:spacing w:line="276" w:lineRule="auto"/>
        <w:rPr>
          <w:rFonts w:ascii="Cambria" w:hAnsi="Cambria" w:cstheme="minorHAnsi"/>
          <w:sz w:val="24"/>
          <w:szCs w:val="24"/>
          <w:lang w:val="mk-MK"/>
        </w:rPr>
      </w:pPr>
    </w:p>
    <w:p w:rsidR="00A5235E" w:rsidRDefault="00A5235E" w:rsidP="00A5235E">
      <w:pPr>
        <w:pStyle w:val="NoSpacing"/>
        <w:spacing w:line="276" w:lineRule="auto"/>
        <w:rPr>
          <w:rFonts w:ascii="Cambria" w:hAnsi="Cambria" w:cstheme="minorHAnsi"/>
          <w:sz w:val="24"/>
          <w:szCs w:val="24"/>
          <w:lang w:val="mk-MK"/>
        </w:rPr>
      </w:pPr>
    </w:p>
    <w:p w:rsidR="00A5235E" w:rsidRDefault="00A5235E" w:rsidP="00A5235E">
      <w:pPr>
        <w:pStyle w:val="NoSpacing"/>
        <w:spacing w:line="276" w:lineRule="auto"/>
        <w:rPr>
          <w:rFonts w:ascii="Cambria" w:hAnsi="Cambria" w:cstheme="minorHAnsi"/>
          <w:sz w:val="24"/>
          <w:szCs w:val="24"/>
          <w:lang w:val="mk-MK"/>
        </w:rPr>
      </w:pPr>
    </w:p>
    <w:p w:rsidR="00A5235E" w:rsidRDefault="00A5235E" w:rsidP="00603CBD">
      <w:pPr>
        <w:pStyle w:val="NoSpacing"/>
        <w:spacing w:line="276" w:lineRule="auto"/>
        <w:jc w:val="center"/>
        <w:rPr>
          <w:rFonts w:ascii="Cambria" w:hAnsi="Cambria" w:cstheme="minorHAnsi"/>
          <w:sz w:val="24"/>
          <w:szCs w:val="24"/>
          <w:lang w:val="mk-MK"/>
        </w:rPr>
      </w:pPr>
      <w:r>
        <w:rPr>
          <w:noProof/>
        </w:rPr>
        <w:lastRenderedPageBreak/>
        <w:drawing>
          <wp:inline distT="0" distB="0" distL="0" distR="0" wp14:anchorId="65C7AB7E" wp14:editId="15F28DDF">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4D1C" w:rsidRDefault="00603CBD" w:rsidP="00603CBD">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Мислење на учениците во која област планираат да се едуцираат и да работат во иднина</w:t>
      </w:r>
    </w:p>
    <w:p w:rsidR="004269FD" w:rsidRDefault="004269FD" w:rsidP="00EC4D1C">
      <w:pPr>
        <w:pStyle w:val="NoSpacing"/>
        <w:spacing w:line="276" w:lineRule="auto"/>
        <w:ind w:firstLine="720"/>
        <w:rPr>
          <w:rFonts w:ascii="Cambria" w:hAnsi="Cambria" w:cstheme="minorHAnsi"/>
          <w:sz w:val="24"/>
          <w:szCs w:val="24"/>
          <w:lang w:val="mk-MK"/>
        </w:rPr>
      </w:pPr>
    </w:p>
    <w:p w:rsidR="004269FD" w:rsidRDefault="007D3029" w:rsidP="007D3029">
      <w:pPr>
        <w:pStyle w:val="NoSpacing"/>
        <w:spacing w:line="276" w:lineRule="auto"/>
        <w:jc w:val="center"/>
        <w:rPr>
          <w:rFonts w:ascii="Cambria" w:hAnsi="Cambria" w:cstheme="minorHAnsi"/>
          <w:sz w:val="24"/>
          <w:szCs w:val="24"/>
          <w:lang w:val="mk-MK"/>
        </w:rPr>
      </w:pPr>
      <w:r>
        <w:rPr>
          <w:noProof/>
        </w:rPr>
        <w:drawing>
          <wp:inline distT="0" distB="0" distL="0" distR="0" wp14:anchorId="220CEE51" wp14:editId="651F52E5">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269FD" w:rsidRDefault="007D3029" w:rsidP="007D3029">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Степен на достапност на информатичка технологија кај учениците</w:t>
      </w:r>
    </w:p>
    <w:p w:rsidR="004269FD" w:rsidRDefault="004269FD" w:rsidP="00EC4D1C">
      <w:pPr>
        <w:pStyle w:val="NoSpacing"/>
        <w:spacing w:line="276" w:lineRule="auto"/>
        <w:ind w:firstLine="720"/>
        <w:rPr>
          <w:rFonts w:ascii="Cambria" w:hAnsi="Cambria" w:cstheme="minorHAnsi"/>
          <w:sz w:val="24"/>
          <w:szCs w:val="24"/>
          <w:lang w:val="mk-MK"/>
        </w:rPr>
      </w:pPr>
    </w:p>
    <w:p w:rsidR="007D3029" w:rsidRDefault="007D3029" w:rsidP="00EC4D1C">
      <w:pPr>
        <w:pStyle w:val="NoSpacing"/>
        <w:spacing w:line="276" w:lineRule="auto"/>
        <w:ind w:firstLine="720"/>
        <w:rPr>
          <w:rFonts w:ascii="Cambria" w:hAnsi="Cambria" w:cstheme="minorHAnsi"/>
          <w:b/>
          <w:sz w:val="24"/>
          <w:szCs w:val="24"/>
          <w:lang w:val="mk-MK"/>
        </w:rPr>
      </w:pPr>
    </w:p>
    <w:p w:rsidR="00EC4D1C" w:rsidRPr="00E77913" w:rsidRDefault="001F747A" w:rsidP="00EC4D1C">
      <w:pPr>
        <w:pStyle w:val="NoSpacing"/>
        <w:spacing w:line="276" w:lineRule="auto"/>
        <w:ind w:firstLine="720"/>
        <w:rPr>
          <w:rFonts w:ascii="Cambria" w:hAnsi="Cambria" w:cstheme="minorHAnsi"/>
          <w:b/>
          <w:sz w:val="24"/>
          <w:szCs w:val="24"/>
          <w:lang w:val="mk-MK"/>
        </w:rPr>
      </w:pPr>
      <w:r w:rsidRPr="00E77913">
        <w:rPr>
          <w:rFonts w:ascii="Cambria" w:hAnsi="Cambria" w:cstheme="minorHAnsi"/>
          <w:b/>
          <w:sz w:val="24"/>
          <w:szCs w:val="24"/>
          <w:lang w:val="mk-MK"/>
        </w:rPr>
        <w:t>2.18.</w:t>
      </w:r>
      <w:r w:rsidR="00EC4D1C" w:rsidRPr="00E77913">
        <w:rPr>
          <w:rFonts w:ascii="Cambria" w:hAnsi="Cambria" w:cstheme="minorHAnsi"/>
          <w:b/>
          <w:sz w:val="24"/>
          <w:szCs w:val="24"/>
          <w:lang w:val="mk-MK"/>
        </w:rPr>
        <w:t xml:space="preserve"> НВО сектор</w:t>
      </w:r>
    </w:p>
    <w:p w:rsidR="00132A5C" w:rsidRDefault="00E77913" w:rsidP="00132A5C">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4269FD" w:rsidRDefault="00E77913" w:rsidP="00132A5C">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Невладиниот сектор во Општина Аеродром е претставен преку поголем број на невладин</w:t>
      </w:r>
      <w:r w:rsidR="004269FD">
        <w:rPr>
          <w:rFonts w:ascii="Cambria" w:hAnsi="Cambria" w:cstheme="minorHAnsi"/>
          <w:sz w:val="24"/>
          <w:szCs w:val="24"/>
          <w:lang w:val="mk-MK"/>
        </w:rPr>
        <w:t>и организации од различни сфери, посебно во областите на ранливите категории на граѓани како што се лицата со хендикеп, правата на децата, самохраните мајки како и инцијативи за промоција и развој на бизнис менталитетот кај младата генерација.</w:t>
      </w:r>
    </w:p>
    <w:p w:rsidR="004269FD" w:rsidRDefault="004269FD" w:rsidP="00132A5C">
      <w:pPr>
        <w:pStyle w:val="NoSpacing"/>
        <w:spacing w:line="276" w:lineRule="auto"/>
        <w:rPr>
          <w:rFonts w:ascii="Cambria" w:hAnsi="Cambria" w:cstheme="minorHAnsi"/>
          <w:sz w:val="24"/>
          <w:szCs w:val="24"/>
          <w:lang w:val="mk-MK"/>
        </w:rPr>
      </w:pPr>
      <w:r>
        <w:rPr>
          <w:rFonts w:ascii="Cambria" w:hAnsi="Cambria" w:cstheme="minorHAnsi"/>
          <w:sz w:val="24"/>
          <w:szCs w:val="24"/>
          <w:lang w:val="mk-MK"/>
        </w:rPr>
        <w:lastRenderedPageBreak/>
        <w:tab/>
        <w:t>Општината е посебно активна во поддршката на развојот на иницијативите кои се насочени кон зголемување на претприемачкиот дух и интегацијата на ранливите групи во општествениот живот.</w:t>
      </w:r>
    </w:p>
    <w:p w:rsidR="004269FD" w:rsidRDefault="004269FD" w:rsidP="00132A5C">
      <w:pPr>
        <w:pStyle w:val="NoSpacing"/>
        <w:spacing w:line="276" w:lineRule="auto"/>
        <w:rPr>
          <w:rFonts w:ascii="Cambria" w:hAnsi="Cambria" w:cstheme="minorHAnsi"/>
          <w:sz w:val="24"/>
          <w:szCs w:val="24"/>
          <w:lang w:val="mk-MK"/>
        </w:rPr>
      </w:pPr>
    </w:p>
    <w:p w:rsidR="00E77913" w:rsidRPr="00132A5C" w:rsidRDefault="004269FD" w:rsidP="004269FD">
      <w:pPr>
        <w:pStyle w:val="NoSpacing"/>
        <w:spacing w:line="276" w:lineRule="auto"/>
        <w:jc w:val="center"/>
        <w:rPr>
          <w:rFonts w:ascii="Cambria" w:hAnsi="Cambria" w:cstheme="minorHAnsi"/>
          <w:sz w:val="24"/>
          <w:szCs w:val="24"/>
          <w:lang w:val="mk-MK"/>
        </w:rPr>
      </w:pPr>
      <w:r>
        <w:rPr>
          <w:noProof/>
        </w:rPr>
        <w:drawing>
          <wp:inline distT="0" distB="0" distL="0" distR="0" wp14:anchorId="05E281ED" wp14:editId="5D9F2535">
            <wp:extent cx="5509260" cy="15621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509260" cy="1562100"/>
                    </a:xfrm>
                    <a:prstGeom prst="rect">
                      <a:avLst/>
                    </a:prstGeom>
                  </pic:spPr>
                </pic:pic>
              </a:graphicData>
            </a:graphic>
          </wp:inline>
        </w:drawing>
      </w:r>
    </w:p>
    <w:p w:rsidR="000A04E3" w:rsidRDefault="000A04E3" w:rsidP="000A04E3">
      <w:pPr>
        <w:pStyle w:val="NoSpacing"/>
        <w:spacing w:line="276" w:lineRule="auto"/>
        <w:ind w:firstLine="720"/>
        <w:rPr>
          <w:rFonts w:ascii="Cambria" w:hAnsi="Cambria" w:cstheme="minorHAnsi"/>
          <w:sz w:val="24"/>
          <w:szCs w:val="24"/>
          <w:lang w:val="mk-MK"/>
        </w:rPr>
      </w:pPr>
    </w:p>
    <w:p w:rsidR="001F747A" w:rsidRDefault="004269FD" w:rsidP="000A04E3">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Концентрацијата на невладиниот сектор е во урбаниот дел од општината. Долно Лисиче нема активна невладина организација иако поединици се залченети во невладини организации базирани во другите региони на општината. Горно Лисиче има неколку невладини организации кои работат во областа на традиционалните вредности, активен пензионерски клуб и здружение на жени.</w:t>
      </w:r>
    </w:p>
    <w:p w:rsidR="004269FD" w:rsidRDefault="004269FD" w:rsidP="000A04E3">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Општината направила напори за воспоставување на мрежа помеѓу невладините организации кои функционираат на територијата на општината и реализира редовни активности за поддршка на невладиниот сектор.</w:t>
      </w:r>
    </w:p>
    <w:p w:rsidR="004269FD" w:rsidRDefault="004269FD" w:rsidP="001F747A">
      <w:pPr>
        <w:pStyle w:val="NoSpacing"/>
        <w:spacing w:line="276" w:lineRule="auto"/>
        <w:ind w:firstLine="720"/>
        <w:rPr>
          <w:rFonts w:ascii="Cambria" w:hAnsi="Cambria" w:cstheme="minorHAnsi"/>
          <w:sz w:val="24"/>
          <w:szCs w:val="24"/>
          <w:lang w:val="mk-MK"/>
        </w:rPr>
      </w:pPr>
    </w:p>
    <w:p w:rsidR="001F6B74" w:rsidRPr="00E77913" w:rsidRDefault="001F6B74" w:rsidP="001F6B74">
      <w:pPr>
        <w:pStyle w:val="NoSpacing"/>
        <w:spacing w:line="276" w:lineRule="auto"/>
        <w:ind w:firstLine="720"/>
        <w:rPr>
          <w:rFonts w:ascii="Cambria" w:hAnsi="Cambria" w:cstheme="minorHAnsi"/>
          <w:b/>
          <w:sz w:val="24"/>
          <w:szCs w:val="24"/>
          <w:lang w:val="mk-MK"/>
        </w:rPr>
      </w:pPr>
      <w:r w:rsidRPr="00E77913">
        <w:rPr>
          <w:rFonts w:ascii="Cambria" w:hAnsi="Cambria" w:cstheme="minorHAnsi"/>
          <w:b/>
          <w:sz w:val="24"/>
          <w:szCs w:val="24"/>
          <w:lang w:val="mk-MK"/>
        </w:rPr>
        <w:t>2.</w:t>
      </w:r>
      <w:r w:rsidR="00AF213E">
        <w:rPr>
          <w:rFonts w:ascii="Cambria" w:hAnsi="Cambria" w:cstheme="minorHAnsi"/>
          <w:b/>
          <w:sz w:val="24"/>
          <w:szCs w:val="24"/>
        </w:rPr>
        <w:t>19</w:t>
      </w:r>
      <w:r w:rsidRPr="00E77913">
        <w:rPr>
          <w:rFonts w:ascii="Cambria" w:hAnsi="Cambria" w:cstheme="minorHAnsi"/>
          <w:b/>
          <w:sz w:val="24"/>
          <w:szCs w:val="24"/>
          <w:lang w:val="mk-MK"/>
        </w:rPr>
        <w:t xml:space="preserve">. </w:t>
      </w:r>
      <w:r w:rsidR="007322D0">
        <w:rPr>
          <w:rFonts w:ascii="Cambria" w:hAnsi="Cambria" w:cstheme="minorHAnsi"/>
          <w:b/>
          <w:sz w:val="24"/>
          <w:szCs w:val="24"/>
          <w:lang w:val="mk-MK"/>
        </w:rPr>
        <w:t xml:space="preserve">Спорт, </w:t>
      </w:r>
      <w:r>
        <w:rPr>
          <w:rFonts w:ascii="Cambria" w:hAnsi="Cambria" w:cstheme="minorHAnsi"/>
          <w:b/>
          <w:sz w:val="24"/>
          <w:szCs w:val="24"/>
          <w:lang w:val="mk-MK"/>
        </w:rPr>
        <w:t>култура</w:t>
      </w:r>
      <w:r w:rsidR="007322D0">
        <w:rPr>
          <w:rFonts w:ascii="Cambria" w:hAnsi="Cambria" w:cstheme="minorHAnsi"/>
          <w:b/>
          <w:sz w:val="24"/>
          <w:szCs w:val="24"/>
          <w:lang w:val="mk-MK"/>
        </w:rPr>
        <w:t xml:space="preserve"> и традиции</w:t>
      </w:r>
    </w:p>
    <w:p w:rsidR="001F6B74" w:rsidRDefault="001F6B74" w:rsidP="001F6B74">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E4585F" w:rsidRDefault="00AF213E" w:rsidP="001F6B7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Спортот и културата во Општина Аеродром се посебно истакнати и директно поддржани од страна на општинската администрација. </w:t>
      </w:r>
    </w:p>
    <w:p w:rsidR="00AF213E" w:rsidRDefault="00AF213E" w:rsidP="001F6B7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Во изминатите </w:t>
      </w:r>
      <w:r w:rsidR="00A871D9">
        <w:rPr>
          <w:rFonts w:ascii="Cambria" w:hAnsi="Cambria" w:cstheme="minorHAnsi"/>
          <w:sz w:val="24"/>
          <w:szCs w:val="24"/>
          <w:lang w:val="mk-MK"/>
        </w:rPr>
        <w:t xml:space="preserve">4 години реализирани се неколку проекти за проширување и реконструкција на спортски објекти како на пример </w:t>
      </w:r>
      <w:r w:rsidR="00A871D9" w:rsidRPr="00A871D9">
        <w:rPr>
          <w:rFonts w:ascii="Cambria" w:hAnsi="Cambria" w:cstheme="minorHAnsi"/>
          <w:sz w:val="24"/>
          <w:szCs w:val="24"/>
          <w:lang w:val="mk-MK"/>
        </w:rPr>
        <w:t>повеќенаменско</w:t>
      </w:r>
      <w:r w:rsidR="00A871D9">
        <w:rPr>
          <w:rFonts w:ascii="Cambria" w:hAnsi="Cambria" w:cstheme="minorHAnsi"/>
          <w:sz w:val="24"/>
          <w:szCs w:val="24"/>
          <w:lang w:val="mk-MK"/>
        </w:rPr>
        <w:t>то</w:t>
      </w:r>
      <w:r w:rsidR="00A871D9" w:rsidRPr="00A871D9">
        <w:rPr>
          <w:rFonts w:ascii="Cambria" w:hAnsi="Cambria" w:cstheme="minorHAnsi"/>
          <w:sz w:val="24"/>
          <w:szCs w:val="24"/>
          <w:lang w:val="mk-MK"/>
        </w:rPr>
        <w:t xml:space="preserve"> игралиште во дворот на ОУ „Александар Македонски“</w:t>
      </w:r>
      <w:r w:rsidR="00E4585F">
        <w:rPr>
          <w:rFonts w:ascii="Cambria" w:hAnsi="Cambria" w:cstheme="minorHAnsi"/>
          <w:sz w:val="24"/>
          <w:szCs w:val="24"/>
          <w:lang w:val="mk-MK"/>
        </w:rPr>
        <w:t xml:space="preserve"> с</w:t>
      </w:r>
      <w:r w:rsidR="00A871D9">
        <w:rPr>
          <w:rFonts w:ascii="Cambria" w:hAnsi="Cambria" w:cstheme="minorHAnsi"/>
          <w:sz w:val="24"/>
          <w:szCs w:val="24"/>
          <w:lang w:val="mk-MK"/>
        </w:rPr>
        <w:t>о в</w:t>
      </w:r>
      <w:r w:rsidR="00A871D9" w:rsidRPr="00A871D9">
        <w:rPr>
          <w:rFonts w:ascii="Cambria" w:hAnsi="Cambria" w:cstheme="minorHAnsi"/>
          <w:sz w:val="24"/>
          <w:szCs w:val="24"/>
          <w:lang w:val="mk-MK"/>
        </w:rPr>
        <w:t xml:space="preserve">купна површина </w:t>
      </w:r>
      <w:r w:rsidR="00A871D9">
        <w:rPr>
          <w:rFonts w:ascii="Cambria" w:hAnsi="Cambria" w:cstheme="minorHAnsi"/>
          <w:sz w:val="24"/>
          <w:szCs w:val="24"/>
          <w:lang w:val="mk-MK"/>
        </w:rPr>
        <w:t>од 1,</w:t>
      </w:r>
      <w:r w:rsidR="00A871D9" w:rsidRPr="00A871D9">
        <w:rPr>
          <w:rFonts w:ascii="Cambria" w:hAnsi="Cambria" w:cstheme="minorHAnsi"/>
          <w:sz w:val="24"/>
          <w:szCs w:val="24"/>
          <w:lang w:val="mk-MK"/>
        </w:rPr>
        <w:t xml:space="preserve">300 </w:t>
      </w:r>
      <w:r w:rsidR="00A871D9">
        <w:rPr>
          <w:rFonts w:ascii="Cambria" w:hAnsi="Cambria" w:cstheme="minorHAnsi"/>
          <w:sz w:val="24"/>
          <w:szCs w:val="24"/>
          <w:lang w:val="mk-MK"/>
        </w:rPr>
        <w:t>м</w:t>
      </w:r>
      <w:r w:rsidR="00A871D9">
        <w:rPr>
          <w:rFonts w:ascii="Cambria" w:hAnsi="Cambria" w:cstheme="minorHAnsi"/>
          <w:sz w:val="24"/>
          <w:szCs w:val="24"/>
          <w:vertAlign w:val="superscript"/>
          <w:lang w:val="mk-MK"/>
        </w:rPr>
        <w:t>2</w:t>
      </w:r>
      <w:r w:rsidR="00A871D9">
        <w:rPr>
          <w:rFonts w:ascii="Cambria" w:hAnsi="Cambria" w:cstheme="minorHAnsi"/>
          <w:sz w:val="24"/>
          <w:szCs w:val="24"/>
          <w:lang w:val="mk-MK"/>
        </w:rPr>
        <w:t xml:space="preserve">, новата спортска сала во </w:t>
      </w:r>
      <w:r w:rsidR="00A871D9" w:rsidRPr="00A871D9">
        <w:rPr>
          <w:rFonts w:ascii="Cambria" w:hAnsi="Cambria" w:cstheme="minorHAnsi"/>
          <w:sz w:val="24"/>
          <w:szCs w:val="24"/>
          <w:lang w:val="mk-MK"/>
        </w:rPr>
        <w:t>ОУ ,,Гоце Делчев’’ во Горно Лисиче</w:t>
      </w:r>
      <w:r w:rsidR="00A871D9">
        <w:rPr>
          <w:rFonts w:ascii="Cambria" w:hAnsi="Cambria" w:cstheme="minorHAnsi"/>
          <w:sz w:val="24"/>
          <w:szCs w:val="24"/>
          <w:lang w:val="mk-MK"/>
        </w:rPr>
        <w:t xml:space="preserve"> и други проекти како на пример </w:t>
      </w:r>
      <w:r w:rsidR="00A871D9" w:rsidRPr="00A871D9">
        <w:rPr>
          <w:rFonts w:ascii="Cambria" w:hAnsi="Cambria" w:cstheme="minorHAnsi"/>
          <w:sz w:val="24"/>
          <w:szCs w:val="24"/>
          <w:lang w:val="mk-MK"/>
        </w:rPr>
        <w:t>Центар</w:t>
      </w:r>
      <w:r w:rsidR="00A871D9">
        <w:rPr>
          <w:rFonts w:ascii="Cambria" w:hAnsi="Cambria" w:cstheme="minorHAnsi"/>
          <w:sz w:val="24"/>
          <w:szCs w:val="24"/>
          <w:lang w:val="mk-MK"/>
        </w:rPr>
        <w:t>от</w:t>
      </w:r>
      <w:r w:rsidR="00A871D9" w:rsidRPr="00A871D9">
        <w:rPr>
          <w:rFonts w:ascii="Cambria" w:hAnsi="Cambria" w:cstheme="minorHAnsi"/>
          <w:sz w:val="24"/>
          <w:szCs w:val="24"/>
          <w:lang w:val="mk-MK"/>
        </w:rPr>
        <w:t xml:space="preserve"> за спорт и спортски развој</w:t>
      </w:r>
      <w:r w:rsidR="00E4585F">
        <w:rPr>
          <w:rFonts w:ascii="Cambria" w:hAnsi="Cambria" w:cstheme="minorHAnsi"/>
          <w:sz w:val="24"/>
          <w:szCs w:val="24"/>
          <w:lang w:val="mk-MK"/>
        </w:rPr>
        <w:t xml:space="preserve"> и тениските игралишта</w:t>
      </w:r>
      <w:r w:rsidR="00A871D9">
        <w:rPr>
          <w:rFonts w:ascii="Cambria" w:hAnsi="Cambria" w:cstheme="minorHAnsi"/>
          <w:sz w:val="24"/>
          <w:szCs w:val="24"/>
          <w:lang w:val="mk-MK"/>
        </w:rPr>
        <w:t>. Долно Лисиче има фудбалско игралиште</w:t>
      </w:r>
      <w:r>
        <w:rPr>
          <w:rFonts w:ascii="Cambria" w:hAnsi="Cambria" w:cstheme="minorHAnsi"/>
          <w:sz w:val="24"/>
          <w:szCs w:val="24"/>
          <w:lang w:val="mk-MK"/>
        </w:rPr>
        <w:t xml:space="preserve"> </w:t>
      </w:r>
      <w:r w:rsidR="00A871D9">
        <w:rPr>
          <w:rFonts w:ascii="Cambria" w:hAnsi="Cambria" w:cstheme="minorHAnsi"/>
          <w:sz w:val="24"/>
          <w:szCs w:val="24"/>
          <w:lang w:val="mk-MK"/>
        </w:rPr>
        <w:t xml:space="preserve">додека Горно Лисиче има фудбалско и ракометно игралиште на површината на ОУ „Гоце Делчев“. </w:t>
      </w:r>
      <w:r w:rsidR="00E4585F">
        <w:rPr>
          <w:rFonts w:ascii="Cambria" w:hAnsi="Cambria" w:cstheme="minorHAnsi"/>
          <w:sz w:val="24"/>
          <w:szCs w:val="24"/>
          <w:lang w:val="mk-MK"/>
        </w:rPr>
        <w:t xml:space="preserve">Двата фудбалски клуба, </w:t>
      </w:r>
      <w:r w:rsidR="00E4585F" w:rsidRPr="00E4585F">
        <w:rPr>
          <w:rFonts w:ascii="Cambria" w:hAnsi="Cambria" w:cstheme="minorHAnsi"/>
          <w:sz w:val="24"/>
          <w:szCs w:val="24"/>
          <w:lang w:val="mk-MK"/>
        </w:rPr>
        <w:t>ФК Победа (Долно Лисиче)</w:t>
      </w:r>
      <w:r w:rsidR="00E4585F">
        <w:rPr>
          <w:rFonts w:ascii="Cambria" w:hAnsi="Cambria" w:cstheme="minorHAnsi"/>
          <w:sz w:val="24"/>
          <w:szCs w:val="24"/>
          <w:lang w:val="mk-MK"/>
        </w:rPr>
        <w:t xml:space="preserve"> и </w:t>
      </w:r>
      <w:r w:rsidR="00E4585F" w:rsidRPr="00E4585F">
        <w:rPr>
          <w:rFonts w:ascii="Cambria" w:hAnsi="Cambria" w:cstheme="minorHAnsi"/>
          <w:sz w:val="24"/>
          <w:szCs w:val="24"/>
          <w:lang w:val="mk-MK"/>
        </w:rPr>
        <w:t>ФК Еуромилк Горно Лисиче</w:t>
      </w:r>
      <w:r w:rsidR="00E4585F">
        <w:rPr>
          <w:rFonts w:ascii="Cambria" w:hAnsi="Cambria" w:cstheme="minorHAnsi"/>
          <w:sz w:val="24"/>
          <w:szCs w:val="24"/>
          <w:lang w:val="mk-MK"/>
        </w:rPr>
        <w:t xml:space="preserve"> се активни и имаат прилично големо членство.</w:t>
      </w:r>
    </w:p>
    <w:p w:rsidR="007322D0" w:rsidRDefault="007322D0" w:rsidP="007322D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Како поистакнати културни настани, конкретно на подрачјата на Долно и Горно Лисиче, кои имаат традиционално и современо значење се:</w:t>
      </w:r>
    </w:p>
    <w:p w:rsidR="007322D0" w:rsidRDefault="00FE348F" w:rsidP="004D5563">
      <w:pPr>
        <w:pStyle w:val="NoSpacing"/>
        <w:numPr>
          <w:ilvl w:val="0"/>
          <w:numId w:val="24"/>
        </w:numPr>
        <w:spacing w:line="276" w:lineRule="auto"/>
        <w:rPr>
          <w:rFonts w:ascii="Cambria" w:hAnsi="Cambria" w:cstheme="minorHAnsi"/>
          <w:sz w:val="24"/>
          <w:szCs w:val="24"/>
          <w:lang w:val="mk-MK"/>
        </w:rPr>
      </w:pPr>
      <w:r w:rsidRPr="00FE348F">
        <w:rPr>
          <w:rFonts w:ascii="Cambria" w:hAnsi="Cambria" w:cstheme="minorHAnsi"/>
          <w:sz w:val="24"/>
          <w:szCs w:val="24"/>
          <w:lang w:val="mk-MK"/>
        </w:rPr>
        <w:t>Коњанички марш</w:t>
      </w:r>
      <w:r w:rsidR="007322D0">
        <w:rPr>
          <w:rFonts w:ascii="Cambria" w:hAnsi="Cambria" w:cstheme="minorHAnsi"/>
          <w:sz w:val="24"/>
          <w:szCs w:val="24"/>
          <w:lang w:val="mk-MK"/>
        </w:rPr>
        <w:t xml:space="preserve"> кој почнува во Горно Лисиче и завршува во Крушево;</w:t>
      </w:r>
    </w:p>
    <w:p w:rsidR="007322D0" w:rsidRDefault="007322D0" w:rsidP="004D5563">
      <w:pPr>
        <w:pStyle w:val="NoSpacing"/>
        <w:numPr>
          <w:ilvl w:val="0"/>
          <w:numId w:val="24"/>
        </w:numPr>
        <w:spacing w:line="276" w:lineRule="auto"/>
        <w:rPr>
          <w:rFonts w:ascii="Cambria" w:hAnsi="Cambria" w:cstheme="minorHAnsi"/>
          <w:sz w:val="24"/>
          <w:szCs w:val="24"/>
          <w:lang w:val="mk-MK"/>
        </w:rPr>
      </w:pPr>
      <w:r w:rsidRPr="007322D0">
        <w:rPr>
          <w:rFonts w:ascii="Cambria" w:hAnsi="Cambria" w:cstheme="minorHAnsi"/>
          <w:sz w:val="24"/>
          <w:szCs w:val="24"/>
          <w:lang w:val="mk-MK"/>
        </w:rPr>
        <w:t>Велигденски Средби во Црквата “СВ. Петар и Павле” во Горно Лисиче</w:t>
      </w:r>
      <w:r>
        <w:rPr>
          <w:rFonts w:ascii="Cambria" w:hAnsi="Cambria" w:cstheme="minorHAnsi"/>
          <w:sz w:val="24"/>
          <w:szCs w:val="24"/>
          <w:lang w:val="mk-MK"/>
        </w:rPr>
        <w:t>;</w:t>
      </w:r>
    </w:p>
    <w:p w:rsidR="007322D0" w:rsidRPr="007322D0" w:rsidRDefault="007322D0" w:rsidP="004D5563">
      <w:pPr>
        <w:pStyle w:val="NoSpacing"/>
        <w:numPr>
          <w:ilvl w:val="0"/>
          <w:numId w:val="24"/>
        </w:numPr>
        <w:spacing w:line="276" w:lineRule="auto"/>
        <w:rPr>
          <w:rFonts w:ascii="Cambria" w:hAnsi="Cambria" w:cstheme="minorHAnsi"/>
          <w:sz w:val="24"/>
          <w:szCs w:val="24"/>
          <w:lang w:val="mk-MK"/>
        </w:rPr>
      </w:pPr>
      <w:r w:rsidRPr="007322D0">
        <w:rPr>
          <w:rFonts w:ascii="Cambria" w:hAnsi="Cambria" w:cstheme="minorHAnsi"/>
          <w:sz w:val="24"/>
          <w:szCs w:val="24"/>
          <w:lang w:val="mk-MK"/>
        </w:rPr>
        <w:t xml:space="preserve">Василичарски </w:t>
      </w:r>
      <w:r>
        <w:rPr>
          <w:rFonts w:ascii="Cambria" w:hAnsi="Cambria" w:cstheme="minorHAnsi"/>
          <w:sz w:val="24"/>
          <w:szCs w:val="24"/>
          <w:lang w:val="mk-MK"/>
        </w:rPr>
        <w:t>К</w:t>
      </w:r>
      <w:r w:rsidRPr="007322D0">
        <w:rPr>
          <w:rFonts w:ascii="Cambria" w:hAnsi="Cambria" w:cstheme="minorHAnsi"/>
          <w:sz w:val="24"/>
          <w:szCs w:val="24"/>
          <w:lang w:val="mk-MK"/>
        </w:rPr>
        <w:t>арневал</w:t>
      </w:r>
      <w:r>
        <w:rPr>
          <w:rFonts w:ascii="Cambria" w:hAnsi="Cambria" w:cstheme="minorHAnsi"/>
          <w:sz w:val="24"/>
          <w:szCs w:val="24"/>
          <w:lang w:val="mk-MK"/>
        </w:rPr>
        <w:t>;</w:t>
      </w:r>
    </w:p>
    <w:p w:rsidR="007322D0" w:rsidRDefault="007322D0" w:rsidP="004D5563">
      <w:pPr>
        <w:pStyle w:val="NoSpacing"/>
        <w:numPr>
          <w:ilvl w:val="0"/>
          <w:numId w:val="24"/>
        </w:numPr>
        <w:spacing w:line="276" w:lineRule="auto"/>
        <w:rPr>
          <w:rFonts w:ascii="Cambria" w:hAnsi="Cambria" w:cstheme="minorHAnsi"/>
          <w:sz w:val="24"/>
          <w:szCs w:val="24"/>
          <w:lang w:val="mk-MK"/>
        </w:rPr>
      </w:pPr>
      <w:r w:rsidRPr="007322D0">
        <w:rPr>
          <w:rFonts w:ascii="Cambria" w:hAnsi="Cambria" w:cstheme="minorHAnsi"/>
          <w:sz w:val="24"/>
          <w:szCs w:val="24"/>
          <w:lang w:val="mk-MK"/>
        </w:rPr>
        <w:t xml:space="preserve">Петровденски </w:t>
      </w:r>
      <w:r>
        <w:rPr>
          <w:rFonts w:ascii="Cambria" w:hAnsi="Cambria" w:cstheme="minorHAnsi"/>
          <w:sz w:val="24"/>
          <w:szCs w:val="24"/>
          <w:lang w:val="mk-MK"/>
        </w:rPr>
        <w:t>Спортски Т</w:t>
      </w:r>
      <w:r w:rsidRPr="007322D0">
        <w:rPr>
          <w:rFonts w:ascii="Cambria" w:hAnsi="Cambria" w:cstheme="minorHAnsi"/>
          <w:sz w:val="24"/>
          <w:szCs w:val="24"/>
          <w:lang w:val="mk-MK"/>
        </w:rPr>
        <w:t>урнир</w:t>
      </w:r>
      <w:r>
        <w:rPr>
          <w:rFonts w:ascii="Cambria" w:hAnsi="Cambria" w:cstheme="minorHAnsi"/>
          <w:sz w:val="24"/>
          <w:szCs w:val="24"/>
          <w:lang w:val="mk-MK"/>
        </w:rPr>
        <w:t>;</w:t>
      </w:r>
    </w:p>
    <w:p w:rsidR="00FE348F" w:rsidRDefault="00FE348F" w:rsidP="004D5563">
      <w:pPr>
        <w:pStyle w:val="NoSpacing"/>
        <w:numPr>
          <w:ilvl w:val="0"/>
          <w:numId w:val="24"/>
        </w:numPr>
        <w:spacing w:line="276" w:lineRule="auto"/>
        <w:rPr>
          <w:rFonts w:ascii="Cambria" w:hAnsi="Cambria" w:cstheme="minorHAnsi"/>
          <w:sz w:val="24"/>
          <w:szCs w:val="24"/>
          <w:lang w:val="mk-MK"/>
        </w:rPr>
      </w:pPr>
      <w:r w:rsidRPr="00FE348F">
        <w:rPr>
          <w:rFonts w:ascii="Cambria" w:hAnsi="Cambria" w:cstheme="minorHAnsi"/>
          <w:sz w:val="24"/>
          <w:szCs w:val="24"/>
          <w:lang w:val="mk-MK"/>
        </w:rPr>
        <w:lastRenderedPageBreak/>
        <w:t>Палење бадникови огнови</w:t>
      </w:r>
      <w:r>
        <w:rPr>
          <w:rFonts w:ascii="Cambria" w:hAnsi="Cambria" w:cstheme="minorHAnsi"/>
          <w:sz w:val="24"/>
          <w:szCs w:val="24"/>
          <w:lang w:val="mk-MK"/>
        </w:rPr>
        <w:t>;</w:t>
      </w:r>
    </w:p>
    <w:p w:rsidR="00FE348F" w:rsidRDefault="00FE348F" w:rsidP="004D5563">
      <w:pPr>
        <w:pStyle w:val="NoSpacing"/>
        <w:numPr>
          <w:ilvl w:val="0"/>
          <w:numId w:val="24"/>
        </w:numPr>
        <w:spacing w:line="276" w:lineRule="auto"/>
        <w:rPr>
          <w:rFonts w:ascii="Cambria" w:hAnsi="Cambria" w:cstheme="minorHAnsi"/>
          <w:sz w:val="24"/>
          <w:szCs w:val="24"/>
          <w:lang w:val="mk-MK"/>
        </w:rPr>
      </w:pPr>
      <w:r w:rsidRPr="00FE348F">
        <w:rPr>
          <w:rFonts w:ascii="Cambria" w:hAnsi="Cambria" w:cstheme="minorHAnsi"/>
          <w:sz w:val="24"/>
          <w:szCs w:val="24"/>
          <w:lang w:val="mk-MK"/>
        </w:rPr>
        <w:t>Мичуринска средба</w:t>
      </w:r>
      <w:r>
        <w:rPr>
          <w:rFonts w:ascii="Cambria" w:hAnsi="Cambria" w:cstheme="minorHAnsi"/>
          <w:sz w:val="24"/>
          <w:szCs w:val="24"/>
          <w:lang w:val="mk-MK"/>
        </w:rPr>
        <w:t>;</w:t>
      </w:r>
    </w:p>
    <w:p w:rsidR="007322D0" w:rsidRDefault="007322D0" w:rsidP="007322D0">
      <w:pPr>
        <w:pStyle w:val="NoSpacing"/>
        <w:spacing w:line="276" w:lineRule="auto"/>
        <w:ind w:firstLine="720"/>
        <w:rPr>
          <w:rFonts w:ascii="Cambria" w:hAnsi="Cambria" w:cstheme="minorHAnsi"/>
          <w:sz w:val="24"/>
          <w:szCs w:val="24"/>
          <w:lang w:val="mk-MK"/>
        </w:rPr>
      </w:pPr>
    </w:p>
    <w:p w:rsidR="007322D0" w:rsidRDefault="007322D0" w:rsidP="007322D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Традицијата посебно е истакната кај населението во Долно и Горно Лисиче преку традиционалните религиски и историски празници.</w:t>
      </w:r>
    </w:p>
    <w:p w:rsidR="007322D0" w:rsidRDefault="007322D0" w:rsidP="007322D0">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 </w:t>
      </w:r>
    </w:p>
    <w:p w:rsidR="004269FD" w:rsidRPr="007322D0" w:rsidRDefault="007322D0" w:rsidP="007322D0">
      <w:pPr>
        <w:pStyle w:val="NoSpacing"/>
        <w:spacing w:line="276" w:lineRule="auto"/>
        <w:ind w:firstLine="720"/>
        <w:rPr>
          <w:rFonts w:ascii="Cambria" w:hAnsi="Cambria" w:cstheme="minorHAnsi"/>
          <w:b/>
          <w:sz w:val="24"/>
          <w:szCs w:val="24"/>
          <w:lang w:val="mk-MK"/>
        </w:rPr>
      </w:pPr>
      <w:r w:rsidRPr="007322D0">
        <w:rPr>
          <w:rFonts w:ascii="Cambria" w:hAnsi="Cambria" w:cstheme="minorHAnsi"/>
          <w:b/>
          <w:sz w:val="24"/>
          <w:szCs w:val="24"/>
          <w:lang w:val="mk-MK"/>
        </w:rPr>
        <w:t>2.20. Здравствено-социјален сектор</w:t>
      </w:r>
    </w:p>
    <w:p w:rsidR="007322D0" w:rsidRDefault="007322D0" w:rsidP="007322D0">
      <w:pPr>
        <w:pStyle w:val="NoSpacing"/>
        <w:spacing w:line="276" w:lineRule="auto"/>
        <w:rPr>
          <w:rFonts w:ascii="Cambria" w:hAnsi="Cambria" w:cstheme="minorHAnsi"/>
          <w:sz w:val="24"/>
          <w:szCs w:val="24"/>
          <w:lang w:val="mk-MK"/>
        </w:rPr>
      </w:pPr>
    </w:p>
    <w:p w:rsidR="00FE348F" w:rsidRDefault="00FE348F" w:rsidP="007322D0">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 xml:space="preserve">Општината како целина има доволен број на здравствени институции. Конретно за регионот на Долно и Горно Лисиче, постојат две амбуланти и приватна аптека во Горно Лисиче и една аптека во Долно Лисиче. На територијата на Долно Лисиче нема здравствена институција и населението од овој дел на општината мора да патува до најблиските населени места, Драчево и Горно Лисиче. Создавањето на услови за основна здравствена институција во Долно Лисиче е наведено како еден од приоритетите од страна на локалното население. </w:t>
      </w:r>
    </w:p>
    <w:p w:rsidR="00FE348F" w:rsidRDefault="00FE348F" w:rsidP="007322D0">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Социјалните услуги се организираат преку</w:t>
      </w:r>
      <w:r w:rsidR="00CE39B9">
        <w:rPr>
          <w:rFonts w:ascii="Cambria" w:hAnsi="Cambria" w:cstheme="minorHAnsi"/>
          <w:sz w:val="24"/>
          <w:szCs w:val="24"/>
          <w:lang w:val="mk-MK"/>
        </w:rPr>
        <w:t xml:space="preserve"> Подрачното одделение Аеродром кое функционира во составот на </w:t>
      </w:r>
      <w:r w:rsidR="00CE39B9" w:rsidRPr="00CE39B9">
        <w:rPr>
          <w:rFonts w:ascii="Cambria" w:hAnsi="Cambria" w:cstheme="minorHAnsi"/>
          <w:sz w:val="24"/>
          <w:szCs w:val="24"/>
          <w:lang w:val="mk-MK"/>
        </w:rPr>
        <w:t>Меѓуопштински</w:t>
      </w:r>
      <w:r w:rsidR="00CE39B9">
        <w:rPr>
          <w:rFonts w:ascii="Cambria" w:hAnsi="Cambria" w:cstheme="minorHAnsi"/>
          <w:sz w:val="24"/>
          <w:szCs w:val="24"/>
          <w:lang w:val="mk-MK"/>
        </w:rPr>
        <w:t>от</w:t>
      </w:r>
      <w:r w:rsidR="00CE39B9" w:rsidRPr="00CE39B9">
        <w:rPr>
          <w:rFonts w:ascii="Cambria" w:hAnsi="Cambria" w:cstheme="minorHAnsi"/>
          <w:sz w:val="24"/>
          <w:szCs w:val="24"/>
          <w:lang w:val="mk-MK"/>
        </w:rPr>
        <w:t xml:space="preserve"> центар за социјални работи на Град Скопје</w:t>
      </w:r>
      <w:r w:rsidR="00CE39B9">
        <w:rPr>
          <w:rFonts w:ascii="Cambria" w:hAnsi="Cambria" w:cstheme="minorHAnsi"/>
          <w:sz w:val="24"/>
          <w:szCs w:val="24"/>
          <w:lang w:val="mk-MK"/>
        </w:rPr>
        <w:t>. Социјалните услуги се достапни за сите жители на општината и се користат без посебни препреки.</w:t>
      </w:r>
    </w:p>
    <w:p w:rsidR="00CE39B9" w:rsidRDefault="00CE39B9" w:rsidP="007322D0">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Општинската администрација постојано вложува напори во процесот на подобрување на комуникацијата со граѓаните во областа на социјалните услуги и права и истовремено овозможува соодветна поддршка преку своите тимови во општинсиот центар, невладините организации и останатите механизми кои се дефинирани на национално ниво.</w:t>
      </w:r>
    </w:p>
    <w:p w:rsidR="007322D0" w:rsidRDefault="007322D0" w:rsidP="007322D0">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p>
    <w:p w:rsidR="00CE39B9" w:rsidRPr="007322D0" w:rsidRDefault="00CE39B9" w:rsidP="00CE39B9">
      <w:pPr>
        <w:pStyle w:val="NoSpacing"/>
        <w:spacing w:line="276" w:lineRule="auto"/>
        <w:ind w:firstLine="720"/>
        <w:rPr>
          <w:rFonts w:ascii="Cambria" w:hAnsi="Cambria" w:cstheme="minorHAnsi"/>
          <w:b/>
          <w:sz w:val="24"/>
          <w:szCs w:val="24"/>
          <w:lang w:val="mk-MK"/>
        </w:rPr>
      </w:pPr>
      <w:r w:rsidRPr="007322D0">
        <w:rPr>
          <w:rFonts w:ascii="Cambria" w:hAnsi="Cambria" w:cstheme="minorHAnsi"/>
          <w:b/>
          <w:sz w:val="24"/>
          <w:szCs w:val="24"/>
          <w:lang w:val="mk-MK"/>
        </w:rPr>
        <w:t>2.2</w:t>
      </w:r>
      <w:r>
        <w:rPr>
          <w:rFonts w:ascii="Cambria" w:hAnsi="Cambria" w:cstheme="minorHAnsi"/>
          <w:b/>
          <w:sz w:val="24"/>
          <w:szCs w:val="24"/>
          <w:lang w:val="mk-MK"/>
        </w:rPr>
        <w:t>1</w:t>
      </w:r>
      <w:r w:rsidRPr="007322D0">
        <w:rPr>
          <w:rFonts w:ascii="Cambria" w:hAnsi="Cambria" w:cstheme="minorHAnsi"/>
          <w:b/>
          <w:sz w:val="24"/>
          <w:szCs w:val="24"/>
          <w:lang w:val="mk-MK"/>
        </w:rPr>
        <w:t xml:space="preserve">. </w:t>
      </w:r>
      <w:r w:rsidRPr="00CE39B9">
        <w:rPr>
          <w:rFonts w:ascii="Cambria" w:hAnsi="Cambria" w:cstheme="minorHAnsi"/>
          <w:b/>
          <w:sz w:val="24"/>
          <w:szCs w:val="24"/>
          <w:lang w:val="mk-MK"/>
        </w:rPr>
        <w:t>Организација на единицата на локална самоуправа</w:t>
      </w:r>
    </w:p>
    <w:p w:rsidR="00CE39B9" w:rsidRDefault="00CE39B9" w:rsidP="00CE39B9">
      <w:pPr>
        <w:pStyle w:val="NoSpacing"/>
        <w:spacing w:line="276" w:lineRule="auto"/>
        <w:rPr>
          <w:rFonts w:ascii="Cambria" w:hAnsi="Cambria" w:cstheme="minorHAnsi"/>
          <w:sz w:val="24"/>
          <w:szCs w:val="24"/>
          <w:lang w:val="mk-MK"/>
        </w:rPr>
      </w:pPr>
    </w:p>
    <w:p w:rsidR="00CE39B9" w:rsidRDefault="00CE39B9" w:rsidP="00CE39B9">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Општината како </w:t>
      </w:r>
      <w:r w:rsidR="001F747A">
        <w:rPr>
          <w:rFonts w:ascii="Cambria" w:hAnsi="Cambria" w:cstheme="minorHAnsi"/>
          <w:sz w:val="24"/>
          <w:szCs w:val="24"/>
          <w:lang w:val="mk-MK"/>
        </w:rPr>
        <w:t xml:space="preserve">Општината е административно управувана од страна на Градоначаник и Совет на Општината Аеродром. Централната општинска зграда се наоѓа во населбата </w:t>
      </w:r>
      <w:r w:rsidR="00B32DE5">
        <w:rPr>
          <w:rFonts w:ascii="Cambria" w:hAnsi="Cambria" w:cstheme="minorHAnsi"/>
          <w:sz w:val="24"/>
          <w:szCs w:val="24"/>
          <w:lang w:val="mk-MK"/>
        </w:rPr>
        <w:t xml:space="preserve">Аеродром </w:t>
      </w:r>
      <w:r w:rsidR="001F747A">
        <w:rPr>
          <w:rFonts w:ascii="Cambria" w:hAnsi="Cambria" w:cstheme="minorHAnsi"/>
          <w:sz w:val="24"/>
          <w:szCs w:val="24"/>
          <w:lang w:val="mk-MK"/>
        </w:rPr>
        <w:t>. Системот на локална самоуправа е развиен и во согласност со Законот за локална самоуправа. Историски, општинската самоуправа во последните 5 години има реализирано голем број на проекти од локален и општински карактер кои директно и индиректно придонесуваат за подобрување на условите за живот и работа на целата територија на општината.</w:t>
      </w:r>
      <w:r>
        <w:rPr>
          <w:rFonts w:ascii="Cambria" w:hAnsi="Cambria" w:cstheme="minorHAnsi"/>
          <w:sz w:val="24"/>
          <w:szCs w:val="24"/>
          <w:lang w:val="mk-MK"/>
        </w:rPr>
        <w:t xml:space="preserve"> Интерната организација е комуникација е преку систем на урбани и месни заедници кои се лесно достапни за координација на сите активности. </w:t>
      </w:r>
    </w:p>
    <w:p w:rsidR="00CE39B9" w:rsidRDefault="00CE39B9" w:rsidP="00CE39B9">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Општинската администрација запазува висок степен на транспарентност преку континуирано медиумско покривање на активностите на администрацијата и Советот на општината. Веб сајтот на Општина Аеродром е транспарентен и има огромен број на корисни податоци за сите сфери на животот и работата на општината. Исто  така, преку веб сајтот, општинската администрација </w:t>
      </w:r>
      <w:r>
        <w:rPr>
          <w:rFonts w:ascii="Cambria" w:hAnsi="Cambria" w:cstheme="minorHAnsi"/>
          <w:sz w:val="24"/>
          <w:szCs w:val="24"/>
          <w:lang w:val="mk-MK"/>
        </w:rPr>
        <w:lastRenderedPageBreak/>
        <w:t>овозможила пристап до сите форми на е-услуги со цел да се олеснат административните постапки за граѓаните.</w:t>
      </w:r>
      <w:r w:rsidR="001F747A">
        <w:rPr>
          <w:rFonts w:ascii="Cambria" w:hAnsi="Cambria" w:cstheme="minorHAnsi"/>
          <w:sz w:val="24"/>
          <w:szCs w:val="24"/>
          <w:lang w:val="mk-MK"/>
        </w:rPr>
        <w:t xml:space="preserve"> </w:t>
      </w:r>
    </w:p>
    <w:p w:rsidR="001F747A" w:rsidRDefault="001F747A" w:rsidP="00CE39B9">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Подоцнежната детална анализа од теренските анкети покажа дека населението е задоволно од моменталните напори на Општина Аеродром и ова е главен показател дека не постојат административни препреки за спроведување на ефективна стратегија. </w:t>
      </w:r>
    </w:p>
    <w:p w:rsidR="001F747A" w:rsidRDefault="001F747A" w:rsidP="007D3029">
      <w:pPr>
        <w:pStyle w:val="NoSpacing"/>
        <w:spacing w:line="276" w:lineRule="auto"/>
        <w:rPr>
          <w:rFonts w:ascii="Cambria" w:hAnsi="Cambria" w:cstheme="minorHAnsi"/>
          <w:sz w:val="24"/>
          <w:szCs w:val="24"/>
          <w:lang w:val="mk-MK"/>
        </w:rPr>
      </w:pPr>
    </w:p>
    <w:p w:rsidR="007D3029" w:rsidRDefault="007D3029" w:rsidP="007D3029">
      <w:pPr>
        <w:pStyle w:val="NoSpacing"/>
        <w:spacing w:line="276" w:lineRule="auto"/>
        <w:jc w:val="center"/>
        <w:rPr>
          <w:rFonts w:ascii="Cambria" w:hAnsi="Cambria" w:cstheme="minorHAnsi"/>
          <w:sz w:val="24"/>
          <w:szCs w:val="24"/>
          <w:lang w:val="mk-MK"/>
        </w:rPr>
      </w:pPr>
      <w:r>
        <w:rPr>
          <w:noProof/>
        </w:rPr>
        <w:drawing>
          <wp:inline distT="0" distB="0" distL="0" distR="0" wp14:anchorId="1CED3265" wp14:editId="38707F6A">
            <wp:extent cx="4572000" cy="1988820"/>
            <wp:effectExtent l="0" t="0" r="1905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3029" w:rsidRDefault="007D3029" w:rsidP="007D3029">
      <w:pPr>
        <w:pStyle w:val="NoSpacing"/>
        <w:spacing w:line="276" w:lineRule="auto"/>
        <w:jc w:val="center"/>
        <w:rPr>
          <w:rFonts w:ascii="Cambria" w:hAnsi="Cambria" w:cstheme="minorHAnsi"/>
          <w:b/>
          <w:sz w:val="24"/>
          <w:szCs w:val="24"/>
          <w:lang w:val="mk-MK"/>
        </w:rPr>
      </w:pPr>
      <w:r>
        <w:rPr>
          <w:rFonts w:ascii="Cambria" w:hAnsi="Cambria" w:cstheme="minorHAnsi"/>
          <w:i/>
          <w:sz w:val="24"/>
          <w:szCs w:val="24"/>
          <w:lang w:val="mk-MK"/>
        </w:rPr>
        <w:t xml:space="preserve">Степен на задоволство кај испитаниот примерок од мерките на локалната самоуправа во областа на </w:t>
      </w:r>
      <w:r w:rsidR="004F34CF">
        <w:rPr>
          <w:rFonts w:ascii="Cambria" w:hAnsi="Cambria" w:cstheme="minorHAnsi"/>
          <w:i/>
          <w:sz w:val="24"/>
          <w:szCs w:val="24"/>
          <w:lang w:val="mk-MK"/>
        </w:rPr>
        <w:t>руралниот развој</w:t>
      </w:r>
    </w:p>
    <w:p w:rsidR="007D3029" w:rsidRDefault="007D3029" w:rsidP="00C12B0E">
      <w:pPr>
        <w:pStyle w:val="NoSpacing"/>
        <w:spacing w:line="276" w:lineRule="auto"/>
        <w:ind w:firstLine="720"/>
        <w:rPr>
          <w:rFonts w:ascii="Cambria" w:hAnsi="Cambria" w:cstheme="minorHAnsi"/>
          <w:b/>
          <w:sz w:val="24"/>
          <w:szCs w:val="24"/>
          <w:lang w:val="mk-MK"/>
        </w:rPr>
      </w:pPr>
    </w:p>
    <w:p w:rsidR="007D3029" w:rsidRDefault="007D3029" w:rsidP="00C12B0E">
      <w:pPr>
        <w:pStyle w:val="NoSpacing"/>
        <w:spacing w:line="276" w:lineRule="auto"/>
        <w:ind w:firstLine="720"/>
        <w:rPr>
          <w:rFonts w:ascii="Cambria" w:hAnsi="Cambria" w:cstheme="minorHAnsi"/>
          <w:b/>
          <w:sz w:val="24"/>
          <w:szCs w:val="24"/>
          <w:lang w:val="mk-MK"/>
        </w:rPr>
      </w:pPr>
    </w:p>
    <w:p w:rsidR="00C12B0E" w:rsidRPr="005948F6" w:rsidRDefault="00CA20E5" w:rsidP="00C12B0E">
      <w:pPr>
        <w:pStyle w:val="NoSpacing"/>
        <w:spacing w:line="276" w:lineRule="auto"/>
        <w:ind w:firstLine="720"/>
        <w:rPr>
          <w:rFonts w:ascii="Cambria" w:hAnsi="Cambria" w:cstheme="minorHAnsi"/>
          <w:b/>
          <w:sz w:val="24"/>
          <w:szCs w:val="24"/>
          <w:lang w:val="mk-MK"/>
        </w:rPr>
      </w:pPr>
      <w:r w:rsidRPr="007322D0">
        <w:rPr>
          <w:rFonts w:ascii="Cambria" w:hAnsi="Cambria" w:cstheme="minorHAnsi"/>
          <w:b/>
          <w:sz w:val="24"/>
          <w:szCs w:val="24"/>
          <w:lang w:val="mk-MK"/>
        </w:rPr>
        <w:t>2.2</w:t>
      </w:r>
      <w:r>
        <w:rPr>
          <w:rFonts w:ascii="Cambria" w:hAnsi="Cambria" w:cstheme="minorHAnsi"/>
          <w:b/>
          <w:sz w:val="24"/>
          <w:szCs w:val="24"/>
          <w:lang w:val="mk-MK"/>
        </w:rPr>
        <w:t>2</w:t>
      </w:r>
      <w:r w:rsidRPr="007322D0">
        <w:rPr>
          <w:rFonts w:ascii="Cambria" w:hAnsi="Cambria" w:cstheme="minorHAnsi"/>
          <w:b/>
          <w:sz w:val="24"/>
          <w:szCs w:val="24"/>
          <w:lang w:val="mk-MK"/>
        </w:rPr>
        <w:t xml:space="preserve">. </w:t>
      </w:r>
      <w:r w:rsidR="00C12B0E" w:rsidRPr="005948F6">
        <w:rPr>
          <w:rFonts w:ascii="Cambria" w:hAnsi="Cambria" w:cstheme="minorHAnsi"/>
          <w:b/>
          <w:sz w:val="24"/>
          <w:szCs w:val="24"/>
          <w:lang w:val="mk-MK"/>
        </w:rPr>
        <w:t>Локална економија и микроекономски показатели</w:t>
      </w:r>
    </w:p>
    <w:p w:rsidR="00CA20E5" w:rsidRDefault="00CA20E5" w:rsidP="00C12B0E">
      <w:pPr>
        <w:pStyle w:val="NoSpacing"/>
        <w:spacing w:line="276" w:lineRule="auto"/>
        <w:ind w:firstLine="720"/>
        <w:rPr>
          <w:rFonts w:ascii="Cambria" w:hAnsi="Cambria" w:cstheme="minorHAnsi"/>
          <w:sz w:val="24"/>
          <w:szCs w:val="24"/>
          <w:lang w:val="mk-MK"/>
        </w:rPr>
      </w:pPr>
    </w:p>
    <w:p w:rsidR="00C12B0E"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Општината, според досегашните анализи и истражувања, превенствено ја базира својата економија врз основа на локално достапните ресурси и можности кои се нудат од самите природни ресурси и местоположба. Треба да се напомене дека Општината нема точно анализирани податоци за економските состојби и истите се анализираат од централните административни национални ентитети</w:t>
      </w:r>
      <w:r w:rsidR="00CA20E5">
        <w:rPr>
          <w:rFonts w:ascii="Cambria" w:hAnsi="Cambria" w:cstheme="minorHAnsi"/>
          <w:sz w:val="24"/>
          <w:szCs w:val="24"/>
          <w:lang w:val="mk-MK"/>
        </w:rPr>
        <w:t>.</w:t>
      </w:r>
      <w:r>
        <w:rPr>
          <w:rFonts w:ascii="Cambria" w:hAnsi="Cambria" w:cstheme="minorHAnsi"/>
          <w:sz w:val="24"/>
          <w:szCs w:val="24"/>
          <w:lang w:val="mk-MK"/>
        </w:rPr>
        <w:t xml:space="preserve"> </w:t>
      </w:r>
    </w:p>
    <w:p w:rsidR="00C12B0E"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Првичната анализа на микроекономските показатели покажуваат дека економската состојба во Општината се базира на </w:t>
      </w:r>
      <w:r w:rsidR="006B1721">
        <w:rPr>
          <w:rFonts w:ascii="Cambria" w:hAnsi="Cambria" w:cstheme="minorHAnsi"/>
          <w:sz w:val="24"/>
          <w:szCs w:val="24"/>
          <w:lang w:val="mk-MK"/>
        </w:rPr>
        <w:t>една</w:t>
      </w:r>
      <w:r>
        <w:rPr>
          <w:rFonts w:ascii="Cambria" w:hAnsi="Cambria" w:cstheme="minorHAnsi"/>
          <w:sz w:val="24"/>
          <w:szCs w:val="24"/>
          <w:lang w:val="mk-MK"/>
        </w:rPr>
        <w:t xml:space="preserve"> примарн</w:t>
      </w:r>
      <w:r w:rsidR="006B1721">
        <w:rPr>
          <w:rFonts w:ascii="Cambria" w:hAnsi="Cambria" w:cstheme="minorHAnsi"/>
          <w:sz w:val="24"/>
          <w:szCs w:val="24"/>
          <w:lang w:val="mk-MK"/>
        </w:rPr>
        <w:t>а економска</w:t>
      </w:r>
      <w:r>
        <w:rPr>
          <w:rFonts w:ascii="Cambria" w:hAnsi="Cambria" w:cstheme="minorHAnsi"/>
          <w:sz w:val="24"/>
          <w:szCs w:val="24"/>
          <w:lang w:val="mk-MK"/>
        </w:rPr>
        <w:t xml:space="preserve"> </w:t>
      </w:r>
      <w:r w:rsidR="006B1721">
        <w:rPr>
          <w:rFonts w:ascii="Cambria" w:hAnsi="Cambria" w:cstheme="minorHAnsi"/>
          <w:sz w:val="24"/>
          <w:szCs w:val="24"/>
          <w:lang w:val="mk-MK"/>
        </w:rPr>
        <w:t>дејност</w:t>
      </w:r>
      <w:r>
        <w:rPr>
          <w:rFonts w:ascii="Cambria" w:hAnsi="Cambria" w:cstheme="minorHAnsi"/>
          <w:sz w:val="24"/>
          <w:szCs w:val="24"/>
          <w:lang w:val="mk-MK"/>
        </w:rPr>
        <w:t xml:space="preserve"> –</w:t>
      </w:r>
      <w:r w:rsidR="006B1721">
        <w:rPr>
          <w:rFonts w:ascii="Cambria" w:hAnsi="Cambria" w:cstheme="minorHAnsi"/>
          <w:sz w:val="24"/>
          <w:szCs w:val="24"/>
          <w:lang w:val="mk-MK"/>
        </w:rPr>
        <w:t xml:space="preserve"> трговијата, а</w:t>
      </w:r>
      <w:r w:rsidR="00CA20E5">
        <w:rPr>
          <w:rFonts w:ascii="Cambria" w:hAnsi="Cambria" w:cstheme="minorHAnsi"/>
          <w:sz w:val="24"/>
          <w:szCs w:val="24"/>
          <w:lang w:val="mk-MK"/>
        </w:rPr>
        <w:t xml:space="preserve"> </w:t>
      </w:r>
      <w:r>
        <w:rPr>
          <w:rFonts w:ascii="Cambria" w:hAnsi="Cambria" w:cstheme="minorHAnsi"/>
          <w:sz w:val="24"/>
          <w:szCs w:val="24"/>
          <w:lang w:val="mk-MK"/>
        </w:rPr>
        <w:t xml:space="preserve">додека останатите области се сметаат за секундардни. Финансисксите услуги во Општината </w:t>
      </w:r>
      <w:r w:rsidR="00CA20E5">
        <w:rPr>
          <w:rFonts w:ascii="Cambria" w:hAnsi="Cambria" w:cstheme="minorHAnsi"/>
          <w:sz w:val="24"/>
          <w:szCs w:val="24"/>
          <w:lang w:val="mk-MK"/>
        </w:rPr>
        <w:t>се застапени преку банкарски филијали, меѓутоа во подрачјето на Долно и Горно Лисиче нема банки</w:t>
      </w:r>
      <w:r>
        <w:rPr>
          <w:rFonts w:ascii="Cambria" w:hAnsi="Cambria" w:cstheme="minorHAnsi"/>
          <w:sz w:val="24"/>
          <w:szCs w:val="24"/>
          <w:lang w:val="mk-MK"/>
        </w:rPr>
        <w:t>.</w:t>
      </w:r>
    </w:p>
    <w:p w:rsidR="00C12B0E"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Бројот на деловни објекти во Општината е исто така зависен од актуелните состојби во економијата во Општината.</w:t>
      </w:r>
      <w:r w:rsidR="00CA20E5">
        <w:rPr>
          <w:rFonts w:ascii="Cambria" w:hAnsi="Cambria" w:cstheme="minorHAnsi"/>
          <w:sz w:val="24"/>
          <w:szCs w:val="24"/>
          <w:lang w:val="mk-MK"/>
        </w:rPr>
        <w:t xml:space="preserve"> Според податоците од Државниот завод за статистика, во 2014 година имало 3,605 активни деловни субјекти распоредени во следните сектори:</w:t>
      </w:r>
    </w:p>
    <w:p w:rsidR="00C12B0E" w:rsidRDefault="00C12B0E" w:rsidP="00C12B0E">
      <w:pPr>
        <w:pStyle w:val="NoSpacing"/>
        <w:spacing w:line="276" w:lineRule="auto"/>
        <w:rPr>
          <w:rFonts w:ascii="Cambria" w:hAnsi="Cambria" w:cstheme="minorHAnsi"/>
          <w:sz w:val="24"/>
          <w:szCs w:val="24"/>
          <w:lang w:val="mk-MK"/>
        </w:rPr>
      </w:pPr>
    </w:p>
    <w:p w:rsidR="004F34CF" w:rsidRDefault="004F34CF" w:rsidP="00C12B0E">
      <w:pPr>
        <w:pStyle w:val="NoSpacing"/>
        <w:spacing w:line="276" w:lineRule="auto"/>
        <w:rPr>
          <w:rFonts w:ascii="Cambria" w:hAnsi="Cambria" w:cstheme="minorHAnsi"/>
          <w:sz w:val="24"/>
          <w:szCs w:val="24"/>
          <w:lang w:val="mk-MK"/>
        </w:rPr>
      </w:pPr>
    </w:p>
    <w:p w:rsidR="004F34CF" w:rsidRDefault="004F34CF" w:rsidP="00C12B0E">
      <w:pPr>
        <w:pStyle w:val="NoSpacing"/>
        <w:spacing w:line="276" w:lineRule="auto"/>
        <w:rPr>
          <w:rFonts w:ascii="Cambria" w:hAnsi="Cambria" w:cstheme="minorHAnsi"/>
          <w:sz w:val="24"/>
          <w:szCs w:val="24"/>
          <w:lang w:val="mk-MK"/>
        </w:rPr>
      </w:pPr>
    </w:p>
    <w:p w:rsidR="00CA20E5" w:rsidRDefault="00CA20E5" w:rsidP="00C12B0E">
      <w:pPr>
        <w:pStyle w:val="NoSpacing"/>
        <w:spacing w:line="276" w:lineRule="auto"/>
        <w:rPr>
          <w:rFonts w:ascii="Cambria" w:hAnsi="Cambria" w:cstheme="minorHAnsi"/>
          <w:sz w:val="24"/>
          <w:szCs w:val="24"/>
          <w:lang w:val="mk-MK"/>
        </w:rPr>
      </w:pPr>
    </w:p>
    <w:tbl>
      <w:tblPr>
        <w:tblStyle w:val="TableGrid"/>
        <w:tblW w:w="0" w:type="auto"/>
        <w:tblLook w:val="04A0" w:firstRow="1" w:lastRow="0" w:firstColumn="1" w:lastColumn="0" w:noHBand="0" w:noVBand="1"/>
      </w:tblPr>
      <w:tblGrid>
        <w:gridCol w:w="5637"/>
        <w:gridCol w:w="1842"/>
        <w:gridCol w:w="1808"/>
      </w:tblGrid>
      <w:tr w:rsidR="00C12B0E" w:rsidRPr="0009606F" w:rsidTr="00C12B0E">
        <w:tc>
          <w:tcPr>
            <w:tcW w:w="5637" w:type="dxa"/>
            <w:vMerge w:val="restart"/>
            <w:shd w:val="clear" w:color="auto" w:fill="BFBFBF" w:themeFill="background1" w:themeFillShade="BF"/>
          </w:tcPr>
          <w:p w:rsidR="00C12B0E" w:rsidRPr="0009606F" w:rsidRDefault="00C12B0E" w:rsidP="00C12B0E">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lastRenderedPageBreak/>
              <w:t>Деловни субјекти по дејност</w:t>
            </w:r>
          </w:p>
        </w:tc>
        <w:tc>
          <w:tcPr>
            <w:tcW w:w="3650" w:type="dxa"/>
            <w:gridSpan w:val="2"/>
            <w:shd w:val="clear" w:color="auto" w:fill="BFBFBF" w:themeFill="background1" w:themeFillShade="BF"/>
          </w:tcPr>
          <w:p w:rsidR="00C12B0E" w:rsidRPr="0009606F" w:rsidRDefault="00C12B0E" w:rsidP="00C12B0E">
            <w:pPr>
              <w:pStyle w:val="NoSpacing"/>
              <w:spacing w:line="276" w:lineRule="auto"/>
              <w:jc w:val="center"/>
              <w:rPr>
                <w:rFonts w:ascii="Cambria" w:hAnsi="Cambria" w:cstheme="minorHAnsi"/>
                <w:b/>
                <w:sz w:val="20"/>
                <w:szCs w:val="20"/>
                <w:lang w:val="mk-MK"/>
              </w:rPr>
            </w:pPr>
            <w:r w:rsidRPr="0009606F">
              <w:rPr>
                <w:rFonts w:ascii="Cambria" w:hAnsi="Cambria" w:cstheme="minorHAnsi"/>
                <w:b/>
                <w:sz w:val="20"/>
                <w:szCs w:val="20"/>
                <w:lang w:val="mk-MK"/>
              </w:rPr>
              <w:t>Број на субјекти</w:t>
            </w:r>
          </w:p>
        </w:tc>
      </w:tr>
      <w:tr w:rsidR="00C12B0E" w:rsidRPr="0009606F" w:rsidTr="00C12B0E">
        <w:tc>
          <w:tcPr>
            <w:tcW w:w="5637" w:type="dxa"/>
            <w:vMerge/>
            <w:shd w:val="clear" w:color="auto" w:fill="BFBFBF" w:themeFill="background1" w:themeFillShade="BF"/>
          </w:tcPr>
          <w:p w:rsidR="00C12B0E" w:rsidRPr="0009606F" w:rsidRDefault="00C12B0E" w:rsidP="00C12B0E">
            <w:pPr>
              <w:pStyle w:val="NoSpacing"/>
              <w:spacing w:line="276" w:lineRule="auto"/>
              <w:jc w:val="center"/>
              <w:rPr>
                <w:rFonts w:ascii="Cambria" w:hAnsi="Cambria" w:cstheme="minorHAnsi"/>
                <w:b/>
                <w:sz w:val="20"/>
                <w:szCs w:val="20"/>
                <w:lang w:val="mk-MK"/>
              </w:rPr>
            </w:pPr>
          </w:p>
        </w:tc>
        <w:tc>
          <w:tcPr>
            <w:tcW w:w="1842" w:type="dxa"/>
            <w:shd w:val="clear" w:color="auto" w:fill="BFBFBF" w:themeFill="background1" w:themeFillShade="BF"/>
          </w:tcPr>
          <w:p w:rsidR="00C12B0E" w:rsidRPr="0009606F" w:rsidRDefault="00C12B0E" w:rsidP="002969F2">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t>20</w:t>
            </w:r>
            <w:r w:rsidR="002969F2">
              <w:rPr>
                <w:rFonts w:ascii="Cambria" w:hAnsi="Cambria" w:cstheme="minorHAnsi"/>
                <w:b/>
                <w:sz w:val="20"/>
                <w:szCs w:val="20"/>
                <w:lang w:val="mk-MK"/>
              </w:rPr>
              <w:t>10</w:t>
            </w:r>
          </w:p>
        </w:tc>
        <w:tc>
          <w:tcPr>
            <w:tcW w:w="1808" w:type="dxa"/>
            <w:shd w:val="clear" w:color="auto" w:fill="BFBFBF" w:themeFill="background1" w:themeFillShade="BF"/>
          </w:tcPr>
          <w:p w:rsidR="00C12B0E" w:rsidRPr="0009606F" w:rsidRDefault="00C12B0E" w:rsidP="00C12B0E">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t>2014</w:t>
            </w:r>
          </w:p>
        </w:tc>
      </w:tr>
      <w:tr w:rsidR="00C12B0E" w:rsidRPr="0009606F" w:rsidTr="00C12B0E">
        <w:tc>
          <w:tcPr>
            <w:tcW w:w="5637" w:type="dxa"/>
          </w:tcPr>
          <w:p w:rsidR="00C12B0E" w:rsidRPr="0009606F"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Земјоделство, шумарство и рибарство</w:t>
            </w:r>
          </w:p>
        </w:tc>
        <w:tc>
          <w:tcPr>
            <w:tcW w:w="1842"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37</w:t>
            </w:r>
          </w:p>
        </w:tc>
        <w:tc>
          <w:tcPr>
            <w:tcW w:w="1808"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24</w:t>
            </w:r>
          </w:p>
        </w:tc>
      </w:tr>
      <w:tr w:rsidR="00C12B0E" w:rsidRPr="0009606F" w:rsidTr="00C12B0E">
        <w:tc>
          <w:tcPr>
            <w:tcW w:w="5637" w:type="dxa"/>
          </w:tcPr>
          <w:p w:rsidR="00C12B0E" w:rsidRPr="0009606F"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Рударство и вадење на камен</w:t>
            </w:r>
          </w:p>
        </w:tc>
        <w:tc>
          <w:tcPr>
            <w:tcW w:w="1842"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6</w:t>
            </w:r>
          </w:p>
        </w:tc>
        <w:tc>
          <w:tcPr>
            <w:tcW w:w="1808"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7</w:t>
            </w:r>
          </w:p>
        </w:tc>
      </w:tr>
      <w:tr w:rsidR="00C12B0E" w:rsidRPr="0009606F" w:rsidTr="00C12B0E">
        <w:tc>
          <w:tcPr>
            <w:tcW w:w="5637" w:type="dxa"/>
          </w:tcPr>
          <w:p w:rsidR="00C12B0E" w:rsidRPr="0009606F"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Преработувачка индустрија</w:t>
            </w:r>
          </w:p>
        </w:tc>
        <w:tc>
          <w:tcPr>
            <w:tcW w:w="1842"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373</w:t>
            </w:r>
          </w:p>
        </w:tc>
        <w:tc>
          <w:tcPr>
            <w:tcW w:w="1808"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310</w:t>
            </w:r>
          </w:p>
        </w:tc>
      </w:tr>
      <w:tr w:rsidR="00C12B0E" w:rsidRPr="0009606F" w:rsidTr="00C12B0E">
        <w:tc>
          <w:tcPr>
            <w:tcW w:w="5637" w:type="dxa"/>
          </w:tcPr>
          <w:p w:rsidR="00C12B0E" w:rsidRPr="0009606F" w:rsidRDefault="002969F2" w:rsidP="002969F2">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Снабдување со ел</w:t>
            </w:r>
            <w:r>
              <w:rPr>
                <w:rFonts w:ascii="Cambria" w:hAnsi="Cambria" w:cstheme="minorHAnsi"/>
                <w:sz w:val="20"/>
                <w:szCs w:val="20"/>
                <w:lang w:val="mk-MK"/>
              </w:rPr>
              <w:t>.</w:t>
            </w:r>
            <w:r w:rsidRPr="002969F2">
              <w:rPr>
                <w:rFonts w:ascii="Cambria" w:hAnsi="Cambria" w:cstheme="minorHAnsi"/>
                <w:sz w:val="20"/>
                <w:szCs w:val="20"/>
                <w:lang w:val="mk-MK"/>
              </w:rPr>
              <w:t xml:space="preserve"> енергија, гас, пареа и климатизација</w:t>
            </w:r>
          </w:p>
        </w:tc>
        <w:tc>
          <w:tcPr>
            <w:tcW w:w="1842"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5</w:t>
            </w:r>
          </w:p>
        </w:tc>
        <w:tc>
          <w:tcPr>
            <w:tcW w:w="1808" w:type="dxa"/>
            <w:vAlign w:val="center"/>
          </w:tcPr>
          <w:p w:rsidR="00C12B0E" w:rsidRPr="0009606F"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8</w:t>
            </w:r>
          </w:p>
        </w:tc>
      </w:tr>
      <w:tr w:rsidR="00C12B0E" w:rsidRPr="0009606F" w:rsidTr="00C12B0E">
        <w:tc>
          <w:tcPr>
            <w:tcW w:w="5637" w:type="dxa"/>
          </w:tcPr>
          <w:p w:rsidR="00C12B0E" w:rsidRDefault="002969F2" w:rsidP="002969F2">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Снабдување со вода</w:t>
            </w:r>
            <w:r>
              <w:rPr>
                <w:rFonts w:ascii="Cambria" w:hAnsi="Cambria" w:cstheme="minorHAnsi"/>
                <w:sz w:val="20"/>
                <w:szCs w:val="20"/>
                <w:lang w:val="mk-MK"/>
              </w:rPr>
              <w:t xml:space="preserve"> и комунални активности</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9</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9</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Градежништво</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247</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239</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Трговија на големо и трговија на мало</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1377</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1051</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Објекти за сместување и сервисни дејности со храна</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190</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158</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Информации и комуникации</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131</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147</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Финансиски дејности и дејности на осигурување</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26</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27</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Дејности во врска со недвижен имот</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31</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31</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Стручни, научни и технички дејности</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487</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517</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Административни и помошни услужни дејности</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393</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164</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Јавна управа и одбрана; за</w:t>
            </w:r>
            <w:r>
              <w:rPr>
                <w:rFonts w:ascii="Cambria" w:hAnsi="Cambria" w:cstheme="minorHAnsi"/>
                <w:sz w:val="20"/>
                <w:szCs w:val="20"/>
                <w:lang w:val="mk-MK"/>
              </w:rPr>
              <w:t>должително социјално осиг.</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7</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10</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Образование</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60</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74</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Дејности на здравствена  и социјална заштита</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131</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147</w:t>
            </w:r>
          </w:p>
        </w:tc>
      </w:tr>
      <w:tr w:rsidR="00C12B0E" w:rsidRPr="0009606F" w:rsidTr="00C12B0E">
        <w:tc>
          <w:tcPr>
            <w:tcW w:w="5637" w:type="dxa"/>
          </w:tcPr>
          <w:p w:rsidR="00C12B0E"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Уметност, забава и рекреација</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68</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91</w:t>
            </w:r>
          </w:p>
        </w:tc>
      </w:tr>
      <w:tr w:rsidR="00C12B0E" w:rsidRPr="0009606F" w:rsidTr="00C12B0E">
        <w:tc>
          <w:tcPr>
            <w:tcW w:w="5637" w:type="dxa"/>
          </w:tcPr>
          <w:p w:rsidR="00C12B0E" w:rsidRPr="00371796" w:rsidRDefault="002969F2" w:rsidP="00C12B0E">
            <w:pPr>
              <w:pStyle w:val="NoSpacing"/>
              <w:spacing w:line="276" w:lineRule="auto"/>
              <w:rPr>
                <w:rFonts w:ascii="Cambria" w:hAnsi="Cambria" w:cstheme="minorHAnsi"/>
                <w:sz w:val="20"/>
                <w:szCs w:val="20"/>
                <w:lang w:val="mk-MK"/>
              </w:rPr>
            </w:pPr>
            <w:r w:rsidRPr="002969F2">
              <w:rPr>
                <w:rFonts w:ascii="Cambria" w:hAnsi="Cambria" w:cstheme="minorHAnsi"/>
                <w:sz w:val="20"/>
                <w:szCs w:val="20"/>
                <w:lang w:val="mk-MK"/>
              </w:rPr>
              <w:t>Други услужни дејности</w:t>
            </w:r>
          </w:p>
        </w:tc>
        <w:tc>
          <w:tcPr>
            <w:tcW w:w="1842"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322</w:t>
            </w:r>
          </w:p>
        </w:tc>
        <w:tc>
          <w:tcPr>
            <w:tcW w:w="1808" w:type="dxa"/>
            <w:vAlign w:val="center"/>
          </w:tcPr>
          <w:p w:rsidR="00C12B0E" w:rsidRDefault="002969F2"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302</w:t>
            </w:r>
          </w:p>
        </w:tc>
      </w:tr>
      <w:tr w:rsidR="006B1721" w:rsidRPr="0009606F" w:rsidTr="00C12B0E">
        <w:tc>
          <w:tcPr>
            <w:tcW w:w="5637" w:type="dxa"/>
          </w:tcPr>
          <w:p w:rsidR="006B1721" w:rsidRPr="002969F2" w:rsidRDefault="006B1721" w:rsidP="00C12B0E">
            <w:pPr>
              <w:pStyle w:val="NoSpacing"/>
              <w:spacing w:line="276" w:lineRule="auto"/>
              <w:rPr>
                <w:rFonts w:ascii="Cambria" w:hAnsi="Cambria" w:cstheme="minorHAnsi"/>
                <w:sz w:val="20"/>
                <w:szCs w:val="20"/>
                <w:lang w:val="mk-MK"/>
              </w:rPr>
            </w:pPr>
            <w:r>
              <w:rPr>
                <w:rFonts w:ascii="Cambria" w:hAnsi="Cambria" w:cstheme="minorHAnsi"/>
                <w:sz w:val="20"/>
                <w:szCs w:val="20"/>
                <w:lang w:val="mk-MK"/>
              </w:rPr>
              <w:t>Останати активности</w:t>
            </w:r>
          </w:p>
        </w:tc>
        <w:tc>
          <w:tcPr>
            <w:tcW w:w="1842" w:type="dxa"/>
            <w:vAlign w:val="center"/>
          </w:tcPr>
          <w:p w:rsidR="006B1721" w:rsidRDefault="006B1721"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128</w:t>
            </w:r>
          </w:p>
        </w:tc>
        <w:tc>
          <w:tcPr>
            <w:tcW w:w="1808" w:type="dxa"/>
            <w:vAlign w:val="center"/>
          </w:tcPr>
          <w:p w:rsidR="006B1721" w:rsidRDefault="006B1721"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289</w:t>
            </w:r>
          </w:p>
        </w:tc>
      </w:tr>
      <w:tr w:rsidR="006B1721" w:rsidRPr="0009606F" w:rsidTr="00C12B0E">
        <w:tc>
          <w:tcPr>
            <w:tcW w:w="5637" w:type="dxa"/>
          </w:tcPr>
          <w:p w:rsidR="006B1721" w:rsidRPr="006B1721" w:rsidRDefault="006B1721" w:rsidP="006B1721">
            <w:pPr>
              <w:pStyle w:val="NoSpacing"/>
              <w:spacing w:line="276" w:lineRule="auto"/>
              <w:jc w:val="right"/>
              <w:rPr>
                <w:rFonts w:ascii="Cambria" w:hAnsi="Cambria" w:cstheme="minorHAnsi"/>
                <w:b/>
                <w:sz w:val="20"/>
                <w:szCs w:val="20"/>
                <w:lang w:val="mk-MK"/>
              </w:rPr>
            </w:pPr>
            <w:r w:rsidRPr="006B1721">
              <w:rPr>
                <w:rFonts w:ascii="Cambria" w:hAnsi="Cambria" w:cstheme="minorHAnsi"/>
                <w:b/>
                <w:sz w:val="20"/>
                <w:szCs w:val="20"/>
                <w:lang w:val="mk-MK"/>
              </w:rPr>
              <w:t>ВКУПНО</w:t>
            </w:r>
          </w:p>
        </w:tc>
        <w:tc>
          <w:tcPr>
            <w:tcW w:w="1842" w:type="dxa"/>
            <w:vAlign w:val="center"/>
          </w:tcPr>
          <w:p w:rsidR="006B1721" w:rsidRDefault="006B1721"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4028</w:t>
            </w:r>
          </w:p>
        </w:tc>
        <w:tc>
          <w:tcPr>
            <w:tcW w:w="1808" w:type="dxa"/>
            <w:vAlign w:val="center"/>
          </w:tcPr>
          <w:p w:rsidR="006B1721" w:rsidRDefault="006B1721" w:rsidP="00C12B0E">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3605</w:t>
            </w:r>
          </w:p>
        </w:tc>
      </w:tr>
    </w:tbl>
    <w:p w:rsidR="00C12B0E" w:rsidRDefault="00C12B0E" w:rsidP="002969F2">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Од горната табела може да се забележи дека бројот на деловни субјекти</w:t>
      </w:r>
      <w:r w:rsidR="006B1721">
        <w:rPr>
          <w:rFonts w:ascii="Cambria" w:hAnsi="Cambria" w:cstheme="minorHAnsi"/>
          <w:sz w:val="24"/>
          <w:szCs w:val="24"/>
          <w:lang w:val="mk-MK"/>
        </w:rPr>
        <w:t xml:space="preserve"> не се променил значително во период од 4 години</w:t>
      </w:r>
      <w:r>
        <w:rPr>
          <w:rFonts w:ascii="Cambria" w:hAnsi="Cambria" w:cstheme="minorHAnsi"/>
          <w:sz w:val="24"/>
          <w:szCs w:val="24"/>
          <w:lang w:val="mk-MK"/>
        </w:rPr>
        <w:t xml:space="preserve">. </w:t>
      </w:r>
      <w:r w:rsidR="006B1721">
        <w:rPr>
          <w:rFonts w:ascii="Cambria" w:hAnsi="Cambria" w:cstheme="minorHAnsi"/>
          <w:sz w:val="24"/>
          <w:szCs w:val="24"/>
          <w:lang w:val="mk-MK"/>
        </w:rPr>
        <w:t>М</w:t>
      </w:r>
      <w:r>
        <w:rPr>
          <w:rFonts w:ascii="Cambria" w:hAnsi="Cambria" w:cstheme="minorHAnsi"/>
          <w:sz w:val="24"/>
          <w:szCs w:val="24"/>
          <w:lang w:val="mk-MK"/>
        </w:rPr>
        <w:t xml:space="preserve">оже да се забележи дека Општината оддржува релативно надпросечно ниво на број на деловни објекти кои ја изразуваат и самата стопанска и економска димензија, односно, карактерот на самата Општина – во случајот станува збор за трговијата на големо и мало. </w:t>
      </w:r>
      <w:r w:rsidR="006B1721">
        <w:rPr>
          <w:rFonts w:ascii="Cambria" w:hAnsi="Cambria" w:cstheme="minorHAnsi"/>
          <w:sz w:val="24"/>
          <w:szCs w:val="24"/>
          <w:lang w:val="mk-MK"/>
        </w:rPr>
        <w:t>Следните неколку делови даваат краток преглед на состојбите во различните економски сектори и дејности:</w:t>
      </w:r>
    </w:p>
    <w:p w:rsidR="006B1721" w:rsidRDefault="006B1721" w:rsidP="006B1721">
      <w:pPr>
        <w:pStyle w:val="NoSpacing"/>
        <w:spacing w:line="276" w:lineRule="auto"/>
        <w:rPr>
          <w:rFonts w:ascii="Cambria" w:hAnsi="Cambria" w:cstheme="minorHAnsi"/>
          <w:b/>
          <w:sz w:val="24"/>
          <w:szCs w:val="24"/>
          <w:lang w:val="mk-MK"/>
        </w:rPr>
      </w:pPr>
    </w:p>
    <w:p w:rsidR="00C12B0E" w:rsidRDefault="00C12B0E" w:rsidP="004D5563">
      <w:pPr>
        <w:pStyle w:val="NoSpacing"/>
        <w:numPr>
          <w:ilvl w:val="0"/>
          <w:numId w:val="25"/>
        </w:numPr>
        <w:spacing w:line="276" w:lineRule="auto"/>
        <w:rPr>
          <w:rFonts w:ascii="Cambria" w:hAnsi="Cambria" w:cstheme="minorHAnsi"/>
          <w:sz w:val="24"/>
          <w:szCs w:val="24"/>
          <w:lang w:val="mk-MK"/>
        </w:rPr>
      </w:pPr>
      <w:r w:rsidRPr="0045414D">
        <w:rPr>
          <w:rFonts w:ascii="Cambria" w:hAnsi="Cambria" w:cstheme="minorHAnsi"/>
          <w:b/>
          <w:sz w:val="24"/>
          <w:szCs w:val="24"/>
          <w:lang w:val="mk-MK"/>
        </w:rPr>
        <w:t>Туризам</w:t>
      </w:r>
      <w:r>
        <w:rPr>
          <w:rFonts w:ascii="Cambria" w:hAnsi="Cambria" w:cstheme="minorHAnsi"/>
          <w:b/>
          <w:sz w:val="24"/>
          <w:szCs w:val="24"/>
          <w:lang w:val="mk-MK"/>
        </w:rPr>
        <w:t xml:space="preserve"> и угостителство</w:t>
      </w:r>
      <w:r w:rsidR="006B1721">
        <w:rPr>
          <w:rFonts w:ascii="Cambria" w:hAnsi="Cambria" w:cstheme="minorHAnsi"/>
          <w:b/>
          <w:sz w:val="24"/>
          <w:szCs w:val="24"/>
          <w:lang w:val="mk-MK"/>
        </w:rPr>
        <w:t xml:space="preserve"> – </w:t>
      </w:r>
      <w:r w:rsidR="006B1721">
        <w:rPr>
          <w:rFonts w:ascii="Cambria" w:hAnsi="Cambria" w:cstheme="minorHAnsi"/>
          <w:sz w:val="24"/>
          <w:szCs w:val="24"/>
          <w:lang w:val="mk-MK"/>
        </w:rPr>
        <w:t>слаб туристички одзив и добро развиен угостителски елемент</w:t>
      </w:r>
      <w:r w:rsidRPr="0045414D">
        <w:rPr>
          <w:rFonts w:ascii="Cambria" w:hAnsi="Cambria" w:cstheme="minorHAnsi"/>
          <w:sz w:val="24"/>
          <w:szCs w:val="24"/>
          <w:lang w:val="mk-MK"/>
        </w:rPr>
        <w:t>.</w:t>
      </w:r>
      <w:r w:rsidR="006B1721">
        <w:rPr>
          <w:rFonts w:ascii="Cambria" w:hAnsi="Cambria" w:cstheme="minorHAnsi"/>
          <w:sz w:val="24"/>
          <w:szCs w:val="24"/>
          <w:lang w:val="mk-MK"/>
        </w:rPr>
        <w:t xml:space="preserve"> Според пописто од 2008 година, во Општината имало 136 угостителски објекти.</w:t>
      </w:r>
      <w:r w:rsidRPr="0045414D">
        <w:rPr>
          <w:rFonts w:ascii="Cambria" w:hAnsi="Cambria" w:cstheme="minorHAnsi"/>
          <w:sz w:val="24"/>
          <w:szCs w:val="24"/>
          <w:lang w:val="mk-MK"/>
        </w:rPr>
        <w:t xml:space="preserve"> </w:t>
      </w:r>
    </w:p>
    <w:p w:rsidR="00C12B0E"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Сточарство</w:t>
      </w:r>
      <w:r w:rsidR="00E55AF0">
        <w:rPr>
          <w:rFonts w:ascii="Cambria" w:hAnsi="Cambria" w:cstheme="minorHAnsi"/>
          <w:b/>
          <w:sz w:val="24"/>
          <w:szCs w:val="24"/>
          <w:lang w:val="mk-MK"/>
        </w:rPr>
        <w:t xml:space="preserve"> – </w:t>
      </w:r>
      <w:r w:rsidR="00E55AF0">
        <w:rPr>
          <w:rFonts w:ascii="Cambria" w:hAnsi="Cambria" w:cstheme="minorHAnsi"/>
          <w:sz w:val="24"/>
          <w:szCs w:val="24"/>
          <w:lang w:val="mk-MK"/>
        </w:rPr>
        <w:t xml:space="preserve">изразено најчесто како индивидуални капацитети на територијата на Долно и Горно Лисиче. Во текот на истражувањето не беа најдено податоци за организирана форма на сточарски активности. </w:t>
      </w:r>
      <w:r>
        <w:rPr>
          <w:rFonts w:ascii="Cambria" w:hAnsi="Cambria" w:cstheme="minorHAnsi"/>
          <w:sz w:val="24"/>
          <w:szCs w:val="24"/>
          <w:lang w:val="mk-MK"/>
        </w:rPr>
        <w:t>Негативен фактор е и самата стагнација на професијата и малиот интерес за одгледување на стока. Локалното население се занимава со сточарство за сопствени домашни потреби.</w:t>
      </w:r>
    </w:p>
    <w:p w:rsidR="00C12B0E" w:rsidRPr="0045414D" w:rsidRDefault="00C12B0E" w:rsidP="004D5563">
      <w:pPr>
        <w:pStyle w:val="NoSpacing"/>
        <w:numPr>
          <w:ilvl w:val="0"/>
          <w:numId w:val="25"/>
        </w:numPr>
        <w:spacing w:line="276" w:lineRule="auto"/>
        <w:rPr>
          <w:rFonts w:ascii="Cambria" w:hAnsi="Cambria" w:cstheme="minorHAnsi"/>
          <w:b/>
          <w:sz w:val="24"/>
          <w:szCs w:val="24"/>
          <w:lang w:val="mk-MK"/>
        </w:rPr>
      </w:pPr>
      <w:r>
        <w:rPr>
          <w:rFonts w:ascii="Cambria" w:hAnsi="Cambria" w:cstheme="minorHAnsi"/>
          <w:b/>
          <w:sz w:val="24"/>
          <w:szCs w:val="24"/>
          <w:lang w:val="mk-MK"/>
        </w:rPr>
        <w:t>Текстилна индустрија</w:t>
      </w:r>
      <w:r w:rsidR="00E55AF0">
        <w:rPr>
          <w:rFonts w:ascii="Cambria" w:hAnsi="Cambria" w:cstheme="minorHAnsi"/>
          <w:b/>
          <w:sz w:val="24"/>
          <w:szCs w:val="24"/>
          <w:lang w:val="mk-MK"/>
        </w:rPr>
        <w:t xml:space="preserve"> – </w:t>
      </w:r>
      <w:r w:rsidR="00E55AF0">
        <w:rPr>
          <w:rFonts w:ascii="Cambria" w:hAnsi="Cambria" w:cstheme="minorHAnsi"/>
          <w:sz w:val="24"/>
          <w:szCs w:val="24"/>
          <w:lang w:val="mk-MK"/>
        </w:rPr>
        <w:t>не постојат капацитети за производство со текстил.</w:t>
      </w:r>
    </w:p>
    <w:p w:rsidR="00C12B0E"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Земјоделство и шумарство</w:t>
      </w:r>
      <w:r w:rsidR="00E55AF0">
        <w:rPr>
          <w:rFonts w:ascii="Cambria" w:hAnsi="Cambria" w:cstheme="minorHAnsi"/>
          <w:b/>
          <w:sz w:val="24"/>
          <w:szCs w:val="24"/>
          <w:lang w:val="mk-MK"/>
        </w:rPr>
        <w:t xml:space="preserve"> – </w:t>
      </w:r>
      <w:r w:rsidR="00E55AF0">
        <w:rPr>
          <w:rFonts w:ascii="Cambria" w:hAnsi="Cambria" w:cstheme="minorHAnsi"/>
          <w:sz w:val="24"/>
          <w:szCs w:val="24"/>
          <w:lang w:val="mk-MK"/>
        </w:rPr>
        <w:t xml:space="preserve">земјоделството е изразено како примарна и секундарна активност и како што беше предходно напоменато претставува </w:t>
      </w:r>
      <w:r w:rsidR="00E55AF0">
        <w:rPr>
          <w:rFonts w:ascii="Cambria" w:hAnsi="Cambria" w:cstheme="minorHAnsi"/>
          <w:sz w:val="24"/>
          <w:szCs w:val="24"/>
          <w:lang w:val="mk-MK"/>
        </w:rPr>
        <w:lastRenderedPageBreak/>
        <w:t>една од економските активности кои имаат најголем капацитет за развој во иднина. Шумарството не е застапено, пред се поради малиот шумски фонд.</w:t>
      </w:r>
    </w:p>
    <w:p w:rsidR="00C12B0E"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Рударство и преработка на метали</w:t>
      </w:r>
      <w:r w:rsidR="000C3094">
        <w:rPr>
          <w:rFonts w:ascii="Cambria" w:hAnsi="Cambria" w:cstheme="minorHAnsi"/>
          <w:b/>
          <w:sz w:val="24"/>
          <w:szCs w:val="24"/>
        </w:rPr>
        <w:t xml:space="preserve"> </w:t>
      </w:r>
      <w:r w:rsidR="000C3094">
        <w:rPr>
          <w:rFonts w:ascii="Cambria" w:hAnsi="Cambria" w:cstheme="minorHAnsi"/>
          <w:b/>
          <w:sz w:val="24"/>
          <w:szCs w:val="24"/>
          <w:lang w:val="mk-MK"/>
        </w:rPr>
        <w:t xml:space="preserve">– </w:t>
      </w:r>
      <w:r w:rsidR="000C3094">
        <w:rPr>
          <w:rFonts w:ascii="Cambria" w:hAnsi="Cambria" w:cstheme="minorHAnsi"/>
          <w:sz w:val="24"/>
          <w:szCs w:val="24"/>
          <w:lang w:val="mk-MK"/>
        </w:rPr>
        <w:t>не постојат капацитети</w:t>
      </w:r>
      <w:r w:rsidR="000C3094">
        <w:rPr>
          <w:rFonts w:ascii="Cambria" w:hAnsi="Cambria" w:cstheme="minorHAnsi"/>
          <w:sz w:val="24"/>
          <w:szCs w:val="24"/>
        </w:rPr>
        <w:t>.</w:t>
      </w:r>
      <w:r w:rsidR="000C3094">
        <w:rPr>
          <w:rFonts w:ascii="Cambria" w:hAnsi="Cambria" w:cstheme="minorHAnsi"/>
          <w:sz w:val="24"/>
          <w:szCs w:val="24"/>
          <w:lang w:val="mk-MK"/>
        </w:rPr>
        <w:t xml:space="preserve"> </w:t>
      </w:r>
    </w:p>
    <w:p w:rsidR="00C12B0E"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Преработувачката индустрија</w:t>
      </w:r>
      <w:r w:rsidR="000C3094">
        <w:rPr>
          <w:rFonts w:ascii="Cambria" w:hAnsi="Cambria" w:cstheme="minorHAnsi"/>
          <w:b/>
          <w:sz w:val="24"/>
          <w:szCs w:val="24"/>
        </w:rPr>
        <w:t xml:space="preserve"> – </w:t>
      </w:r>
      <w:r w:rsidR="000C3094">
        <w:rPr>
          <w:rFonts w:ascii="Cambria" w:hAnsi="Cambria" w:cstheme="minorHAnsi"/>
          <w:sz w:val="24"/>
          <w:szCs w:val="24"/>
          <w:lang w:val="mk-MK"/>
        </w:rPr>
        <w:t>пр</w:t>
      </w:r>
      <w:r>
        <w:rPr>
          <w:rFonts w:ascii="Cambria" w:hAnsi="Cambria" w:cstheme="minorHAnsi"/>
          <w:sz w:val="24"/>
          <w:szCs w:val="24"/>
          <w:lang w:val="mk-MK"/>
        </w:rPr>
        <w:t xml:space="preserve">еработувачката </w:t>
      </w:r>
      <w:r w:rsidRPr="00AF1639">
        <w:rPr>
          <w:rFonts w:ascii="Cambria" w:hAnsi="Cambria" w:cstheme="minorHAnsi"/>
          <w:sz w:val="24"/>
          <w:szCs w:val="24"/>
          <w:lang w:val="mk-MK"/>
        </w:rPr>
        <w:t>индустрија</w:t>
      </w:r>
      <w:r>
        <w:rPr>
          <w:rFonts w:ascii="Cambria" w:hAnsi="Cambria" w:cstheme="minorHAnsi"/>
          <w:sz w:val="24"/>
          <w:szCs w:val="24"/>
          <w:lang w:val="mk-MK"/>
        </w:rPr>
        <w:t xml:space="preserve"> во Општината е главно претствена преку мали капацитети за преработка на </w:t>
      </w:r>
      <w:r w:rsidR="000C3094">
        <w:rPr>
          <w:rFonts w:ascii="Cambria" w:hAnsi="Cambria" w:cstheme="minorHAnsi"/>
          <w:sz w:val="24"/>
          <w:szCs w:val="24"/>
          <w:lang w:val="mk-MK"/>
        </w:rPr>
        <w:t>прехрамбени</w:t>
      </w:r>
      <w:r>
        <w:rPr>
          <w:rFonts w:ascii="Cambria" w:hAnsi="Cambria" w:cstheme="minorHAnsi"/>
          <w:sz w:val="24"/>
          <w:szCs w:val="24"/>
          <w:lang w:val="mk-MK"/>
        </w:rPr>
        <w:t xml:space="preserve"> производи</w:t>
      </w:r>
      <w:r w:rsidR="000C3094">
        <w:rPr>
          <w:rFonts w:ascii="Cambria" w:hAnsi="Cambria" w:cstheme="minorHAnsi"/>
          <w:sz w:val="24"/>
          <w:szCs w:val="24"/>
          <w:lang w:val="mk-MK"/>
        </w:rPr>
        <w:t xml:space="preserve"> и</w:t>
      </w:r>
      <w:r>
        <w:rPr>
          <w:rFonts w:ascii="Cambria" w:hAnsi="Cambria" w:cstheme="minorHAnsi"/>
          <w:sz w:val="24"/>
          <w:szCs w:val="24"/>
          <w:lang w:val="mk-MK"/>
        </w:rPr>
        <w:t xml:space="preserve"> е базирана на индивидуални производствени капацитети за потребите на сопствените домаќинства. </w:t>
      </w:r>
    </w:p>
    <w:p w:rsidR="00C12B0E"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Прехранбена индустрија</w:t>
      </w:r>
      <w:r w:rsidR="000C3094">
        <w:rPr>
          <w:rFonts w:ascii="Cambria" w:hAnsi="Cambria" w:cstheme="minorHAnsi"/>
          <w:b/>
          <w:sz w:val="24"/>
          <w:szCs w:val="24"/>
          <w:lang w:val="mk-MK"/>
        </w:rPr>
        <w:t xml:space="preserve"> </w:t>
      </w:r>
      <w:r w:rsidR="000C3094">
        <w:rPr>
          <w:rFonts w:ascii="Cambria" w:hAnsi="Cambria" w:cstheme="minorHAnsi"/>
          <w:b/>
          <w:sz w:val="24"/>
          <w:szCs w:val="24"/>
        </w:rPr>
        <w:t xml:space="preserve">– </w:t>
      </w:r>
      <w:r w:rsidR="000C3094" w:rsidRPr="000C3094">
        <w:rPr>
          <w:rFonts w:ascii="Cambria" w:hAnsi="Cambria" w:cstheme="minorHAnsi"/>
          <w:sz w:val="24"/>
          <w:szCs w:val="24"/>
          <w:lang w:val="mk-MK"/>
        </w:rPr>
        <w:t>п</w:t>
      </w:r>
      <w:r w:rsidRPr="00AF1639">
        <w:rPr>
          <w:rFonts w:ascii="Cambria" w:hAnsi="Cambria" w:cstheme="minorHAnsi"/>
          <w:sz w:val="24"/>
          <w:szCs w:val="24"/>
          <w:lang w:val="mk-MK"/>
        </w:rPr>
        <w:t>рехранбена</w:t>
      </w:r>
      <w:r w:rsidR="000C3094">
        <w:rPr>
          <w:rFonts w:ascii="Cambria" w:hAnsi="Cambria" w:cstheme="minorHAnsi"/>
          <w:sz w:val="24"/>
          <w:szCs w:val="24"/>
          <w:lang w:val="mk-MK"/>
        </w:rPr>
        <w:t>та</w:t>
      </w:r>
      <w:r w:rsidRPr="00AF1639">
        <w:rPr>
          <w:rFonts w:ascii="Cambria" w:hAnsi="Cambria" w:cstheme="minorHAnsi"/>
          <w:sz w:val="24"/>
          <w:szCs w:val="24"/>
          <w:lang w:val="mk-MK"/>
        </w:rPr>
        <w:t xml:space="preserve"> индустрија</w:t>
      </w:r>
      <w:r>
        <w:rPr>
          <w:rFonts w:ascii="Cambria" w:hAnsi="Cambria" w:cstheme="minorHAnsi"/>
          <w:sz w:val="24"/>
          <w:szCs w:val="24"/>
          <w:lang w:val="mk-MK"/>
        </w:rPr>
        <w:t>, како и сточарството и земјоделството, не е развиена во доволна мерка. Општината се соочува се недостиг на ресурси поради слабиот развој на земјоделството и сточарството и набавува прехрамбени производи од други општини.</w:t>
      </w:r>
      <w:r w:rsidR="000C3094">
        <w:rPr>
          <w:rFonts w:ascii="Cambria" w:hAnsi="Cambria" w:cstheme="minorHAnsi"/>
          <w:sz w:val="24"/>
          <w:szCs w:val="24"/>
          <w:lang w:val="mk-MK"/>
        </w:rPr>
        <w:t xml:space="preserve"> Оваа индустрија, поради големите можности во областа на земјоделството и сточарството, има големи можности, посебно доколку е организирана во здружена форма</w:t>
      </w:r>
      <w:r w:rsidR="00787D35">
        <w:rPr>
          <w:rFonts w:ascii="Cambria" w:hAnsi="Cambria" w:cstheme="minorHAnsi"/>
          <w:sz w:val="24"/>
          <w:szCs w:val="24"/>
          <w:lang w:val="mk-MK"/>
        </w:rPr>
        <w:t xml:space="preserve"> во руралниот регион</w:t>
      </w:r>
      <w:r w:rsidR="000C3094">
        <w:rPr>
          <w:rFonts w:ascii="Cambria" w:hAnsi="Cambria" w:cstheme="minorHAnsi"/>
          <w:sz w:val="24"/>
          <w:szCs w:val="24"/>
          <w:lang w:val="mk-MK"/>
        </w:rPr>
        <w:t>.</w:t>
      </w:r>
    </w:p>
    <w:p w:rsidR="00C12B0E"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Финансиски институции</w:t>
      </w:r>
      <w:r w:rsidR="00787D35">
        <w:rPr>
          <w:rFonts w:ascii="Cambria" w:hAnsi="Cambria" w:cstheme="minorHAnsi"/>
          <w:b/>
          <w:sz w:val="24"/>
          <w:szCs w:val="24"/>
          <w:lang w:val="mk-MK"/>
        </w:rPr>
        <w:t xml:space="preserve"> </w:t>
      </w:r>
      <w:r w:rsidR="00787D35">
        <w:rPr>
          <w:rFonts w:ascii="Cambria" w:hAnsi="Cambria" w:cstheme="minorHAnsi"/>
          <w:b/>
          <w:sz w:val="24"/>
          <w:szCs w:val="24"/>
        </w:rPr>
        <w:t xml:space="preserve">– </w:t>
      </w:r>
      <w:r w:rsidR="00787D35">
        <w:rPr>
          <w:rFonts w:ascii="Cambria" w:hAnsi="Cambria" w:cstheme="minorHAnsi"/>
          <w:sz w:val="24"/>
          <w:szCs w:val="24"/>
          <w:lang w:val="mk-MK"/>
        </w:rPr>
        <w:t>на територијата на Општината има доволно финансиски институции, меѓутоа истите се концентрирани во урбаните подрачја.</w:t>
      </w:r>
    </w:p>
    <w:p w:rsidR="00C12B0E" w:rsidRDefault="00787D35" w:rsidP="004D5563">
      <w:pPr>
        <w:pStyle w:val="NoSpacing"/>
        <w:numPr>
          <w:ilvl w:val="0"/>
          <w:numId w:val="25"/>
        </w:numPr>
        <w:spacing w:line="276" w:lineRule="auto"/>
        <w:rPr>
          <w:rFonts w:ascii="Cambria" w:hAnsi="Cambria" w:cstheme="minorHAnsi"/>
          <w:sz w:val="24"/>
          <w:szCs w:val="24"/>
          <w:lang w:val="mk-MK"/>
        </w:rPr>
      </w:pPr>
      <w:r w:rsidRPr="00787D35">
        <w:rPr>
          <w:rFonts w:ascii="Cambria" w:hAnsi="Cambria" w:cstheme="minorHAnsi"/>
          <w:b/>
          <w:sz w:val="24"/>
          <w:szCs w:val="24"/>
          <w:lang w:val="mk-MK"/>
        </w:rPr>
        <w:t>Трговија</w:t>
      </w:r>
      <w:r>
        <w:rPr>
          <w:rFonts w:ascii="Cambria" w:hAnsi="Cambria" w:cstheme="minorHAnsi"/>
          <w:sz w:val="24"/>
          <w:szCs w:val="24"/>
          <w:lang w:val="mk-MK"/>
        </w:rPr>
        <w:t xml:space="preserve"> – т</w:t>
      </w:r>
      <w:r w:rsidR="00C12B0E">
        <w:rPr>
          <w:rFonts w:ascii="Cambria" w:hAnsi="Cambria" w:cstheme="minorHAnsi"/>
          <w:sz w:val="24"/>
          <w:szCs w:val="24"/>
          <w:lang w:val="mk-MK"/>
        </w:rPr>
        <w:t>рговската размена во Општината е</w:t>
      </w:r>
      <w:r>
        <w:rPr>
          <w:rFonts w:ascii="Cambria" w:hAnsi="Cambria" w:cstheme="minorHAnsi"/>
          <w:sz w:val="24"/>
          <w:szCs w:val="24"/>
          <w:lang w:val="mk-MK"/>
        </w:rPr>
        <w:t xml:space="preserve"> високо развиена. Во подрачјата на Долно и Горно Лисиче е</w:t>
      </w:r>
      <w:r w:rsidR="00C12B0E">
        <w:rPr>
          <w:rFonts w:ascii="Cambria" w:hAnsi="Cambria" w:cstheme="minorHAnsi"/>
          <w:sz w:val="24"/>
          <w:szCs w:val="24"/>
          <w:lang w:val="mk-MK"/>
        </w:rPr>
        <w:t xml:space="preserve"> главно изразена преку мали трговски субјекти и трговци-поединци. Постојат неколку деловни субјекти за трговија на мало со мешовити стоки како и фирми кои </w:t>
      </w:r>
      <w:r>
        <w:rPr>
          <w:rFonts w:ascii="Cambria" w:hAnsi="Cambria" w:cstheme="minorHAnsi"/>
          <w:sz w:val="24"/>
          <w:szCs w:val="24"/>
          <w:lang w:val="mk-MK"/>
        </w:rPr>
        <w:t xml:space="preserve">тргуваат со градежни материјали, но во мали количини. </w:t>
      </w:r>
      <w:r w:rsidR="00C12B0E">
        <w:rPr>
          <w:rFonts w:ascii="Cambria" w:hAnsi="Cambria" w:cstheme="minorHAnsi"/>
          <w:sz w:val="24"/>
          <w:szCs w:val="24"/>
          <w:lang w:val="mk-MK"/>
        </w:rPr>
        <w:t xml:space="preserve">Моментално не постои поголем трговски ентитет </w:t>
      </w:r>
      <w:r>
        <w:rPr>
          <w:rFonts w:ascii="Cambria" w:hAnsi="Cambria" w:cstheme="minorHAnsi"/>
          <w:sz w:val="24"/>
          <w:szCs w:val="24"/>
          <w:lang w:val="mk-MK"/>
        </w:rPr>
        <w:t xml:space="preserve">на подрачјата на Долно и Горно Лисиче </w:t>
      </w:r>
      <w:r w:rsidR="00C12B0E">
        <w:rPr>
          <w:rFonts w:ascii="Cambria" w:hAnsi="Cambria" w:cstheme="minorHAnsi"/>
          <w:sz w:val="24"/>
          <w:szCs w:val="24"/>
          <w:lang w:val="mk-MK"/>
        </w:rPr>
        <w:t xml:space="preserve">кој би овозможил голем обем на трговски услуги и реализација на интегрирани трговски услуги во форма на стоваришта, инфраструктура за складирање или транспортна поддршка, односно </w:t>
      </w:r>
      <w:r>
        <w:rPr>
          <w:rFonts w:ascii="Cambria" w:hAnsi="Cambria" w:cstheme="minorHAnsi"/>
          <w:sz w:val="24"/>
          <w:szCs w:val="24"/>
          <w:lang w:val="mk-MK"/>
        </w:rPr>
        <w:t>„</w:t>
      </w:r>
      <w:r w:rsidR="00C12B0E">
        <w:rPr>
          <w:rFonts w:ascii="Cambria" w:hAnsi="Cambria" w:cstheme="minorHAnsi"/>
          <w:sz w:val="24"/>
          <w:szCs w:val="24"/>
          <w:lang w:val="mk-MK"/>
        </w:rPr>
        <w:t>се-во-едно</w:t>
      </w:r>
      <w:r>
        <w:rPr>
          <w:rFonts w:ascii="Cambria" w:hAnsi="Cambria" w:cstheme="minorHAnsi"/>
          <w:sz w:val="24"/>
          <w:szCs w:val="24"/>
          <w:lang w:val="mk-MK"/>
        </w:rPr>
        <w:t>“</w:t>
      </w:r>
      <w:r w:rsidR="00C12B0E">
        <w:rPr>
          <w:rFonts w:ascii="Cambria" w:hAnsi="Cambria" w:cstheme="minorHAnsi"/>
          <w:sz w:val="24"/>
          <w:szCs w:val="24"/>
          <w:lang w:val="mk-MK"/>
        </w:rPr>
        <w:t xml:space="preserve"> концепт.</w:t>
      </w:r>
    </w:p>
    <w:p w:rsidR="00787D35" w:rsidRDefault="00C12B0E" w:rsidP="004D5563">
      <w:pPr>
        <w:pStyle w:val="NoSpacing"/>
        <w:numPr>
          <w:ilvl w:val="0"/>
          <w:numId w:val="25"/>
        </w:numPr>
        <w:spacing w:line="276" w:lineRule="auto"/>
        <w:rPr>
          <w:rFonts w:ascii="Cambria" w:hAnsi="Cambria" w:cstheme="minorHAnsi"/>
          <w:sz w:val="24"/>
          <w:szCs w:val="24"/>
          <w:lang w:val="mk-MK"/>
        </w:rPr>
      </w:pPr>
      <w:r>
        <w:rPr>
          <w:rFonts w:ascii="Cambria" w:hAnsi="Cambria" w:cstheme="minorHAnsi"/>
          <w:b/>
          <w:sz w:val="24"/>
          <w:szCs w:val="24"/>
          <w:lang w:val="mk-MK"/>
        </w:rPr>
        <w:t>Транспортни услуги</w:t>
      </w:r>
      <w:r w:rsidR="00787D35">
        <w:rPr>
          <w:rFonts w:ascii="Cambria" w:hAnsi="Cambria" w:cstheme="minorHAnsi"/>
          <w:b/>
          <w:sz w:val="24"/>
          <w:szCs w:val="24"/>
          <w:lang w:val="mk-MK"/>
        </w:rPr>
        <w:t xml:space="preserve"> – </w:t>
      </w:r>
      <w:r w:rsidR="00787D35" w:rsidRPr="00787D35">
        <w:rPr>
          <w:rFonts w:ascii="Cambria" w:hAnsi="Cambria" w:cstheme="minorHAnsi"/>
          <w:sz w:val="24"/>
          <w:szCs w:val="24"/>
          <w:lang w:val="mk-MK"/>
        </w:rPr>
        <w:t>т</w:t>
      </w:r>
      <w:r>
        <w:rPr>
          <w:rFonts w:ascii="Cambria" w:hAnsi="Cambria" w:cstheme="minorHAnsi"/>
          <w:sz w:val="24"/>
          <w:szCs w:val="24"/>
          <w:lang w:val="mk-MK"/>
        </w:rPr>
        <w:t xml:space="preserve">ранспортните услуги во Општината се реализираат преку деловни </w:t>
      </w:r>
      <w:r w:rsidR="00787D35">
        <w:rPr>
          <w:rFonts w:ascii="Cambria" w:hAnsi="Cambria" w:cstheme="minorHAnsi"/>
          <w:sz w:val="24"/>
          <w:szCs w:val="24"/>
          <w:lang w:val="mk-MK"/>
        </w:rPr>
        <w:t>субјекти - приватни превозници и има доволно развиена деловна и структурна мрежа на ниво на општина. На подрачјата на Долно и Горно Лисиче не постои поголем транспортен деловен субјект.</w:t>
      </w:r>
    </w:p>
    <w:p w:rsidR="00787D35" w:rsidRDefault="00C12B0E" w:rsidP="004D5563">
      <w:pPr>
        <w:pStyle w:val="NoSpacing"/>
        <w:numPr>
          <w:ilvl w:val="0"/>
          <w:numId w:val="25"/>
        </w:numPr>
        <w:spacing w:line="276" w:lineRule="auto"/>
        <w:rPr>
          <w:rFonts w:ascii="Cambria" w:hAnsi="Cambria" w:cstheme="minorHAnsi"/>
          <w:sz w:val="24"/>
          <w:szCs w:val="24"/>
          <w:lang w:val="mk-MK"/>
        </w:rPr>
      </w:pPr>
      <w:r w:rsidRPr="00787D35">
        <w:rPr>
          <w:rFonts w:ascii="Cambria" w:hAnsi="Cambria" w:cstheme="minorHAnsi"/>
          <w:b/>
          <w:sz w:val="24"/>
          <w:szCs w:val="24"/>
          <w:lang w:val="mk-MK"/>
        </w:rPr>
        <w:t>Градежништво и градежни услуги</w:t>
      </w:r>
      <w:r w:rsidR="00787D35" w:rsidRPr="00787D35">
        <w:rPr>
          <w:rFonts w:ascii="Cambria" w:hAnsi="Cambria" w:cstheme="minorHAnsi"/>
          <w:b/>
          <w:sz w:val="24"/>
          <w:szCs w:val="24"/>
          <w:lang w:val="mk-MK"/>
        </w:rPr>
        <w:t xml:space="preserve"> – </w:t>
      </w:r>
      <w:r w:rsidR="00787D35" w:rsidRPr="00787D35">
        <w:rPr>
          <w:rFonts w:ascii="Cambria" w:hAnsi="Cambria" w:cstheme="minorHAnsi"/>
          <w:sz w:val="24"/>
          <w:szCs w:val="24"/>
          <w:lang w:val="mk-MK"/>
        </w:rPr>
        <w:t>о</w:t>
      </w:r>
      <w:r w:rsidRPr="00787D35">
        <w:rPr>
          <w:rFonts w:ascii="Cambria" w:hAnsi="Cambria" w:cstheme="minorHAnsi"/>
          <w:sz w:val="24"/>
          <w:szCs w:val="24"/>
          <w:lang w:val="mk-MK"/>
        </w:rPr>
        <w:t xml:space="preserve">пштината оддржува номинално ниво на градежни деловни субјекти и самостојни градежни работници кои ги задоволуваат моменталните потреби од градежни услуги. </w:t>
      </w:r>
    </w:p>
    <w:p w:rsidR="00C12B0E" w:rsidRPr="00787D35" w:rsidRDefault="00C12B0E" w:rsidP="004D5563">
      <w:pPr>
        <w:pStyle w:val="NoSpacing"/>
        <w:numPr>
          <w:ilvl w:val="0"/>
          <w:numId w:val="25"/>
        </w:numPr>
        <w:spacing w:line="276" w:lineRule="auto"/>
        <w:rPr>
          <w:rFonts w:ascii="Cambria" w:hAnsi="Cambria" w:cstheme="minorHAnsi"/>
          <w:sz w:val="24"/>
          <w:szCs w:val="24"/>
          <w:lang w:val="mk-MK"/>
        </w:rPr>
      </w:pPr>
      <w:r w:rsidRPr="00787D35">
        <w:rPr>
          <w:rFonts w:ascii="Cambria" w:hAnsi="Cambria" w:cstheme="minorHAnsi"/>
          <w:b/>
          <w:sz w:val="24"/>
          <w:szCs w:val="24"/>
          <w:lang w:val="mk-MK"/>
        </w:rPr>
        <w:t>Енергетска индустрија</w:t>
      </w:r>
      <w:r w:rsidR="00787D35">
        <w:rPr>
          <w:rFonts w:ascii="Cambria" w:hAnsi="Cambria" w:cstheme="minorHAnsi"/>
          <w:sz w:val="24"/>
          <w:szCs w:val="24"/>
          <w:lang w:val="mk-MK"/>
        </w:rPr>
        <w:t xml:space="preserve"> – о</w:t>
      </w:r>
      <w:r w:rsidRPr="00787D35">
        <w:rPr>
          <w:rFonts w:ascii="Cambria" w:hAnsi="Cambria" w:cstheme="minorHAnsi"/>
          <w:sz w:val="24"/>
          <w:szCs w:val="24"/>
          <w:lang w:val="mk-MK"/>
        </w:rPr>
        <w:t xml:space="preserve">пштината се соочува со </w:t>
      </w:r>
      <w:r w:rsidR="00787D35">
        <w:rPr>
          <w:rFonts w:ascii="Cambria" w:hAnsi="Cambria" w:cstheme="minorHAnsi"/>
          <w:sz w:val="24"/>
          <w:szCs w:val="24"/>
          <w:lang w:val="mk-MK"/>
        </w:rPr>
        <w:t xml:space="preserve">повремен </w:t>
      </w:r>
      <w:r w:rsidRPr="00787D35">
        <w:rPr>
          <w:rFonts w:ascii="Cambria" w:hAnsi="Cambria" w:cstheme="minorHAnsi"/>
          <w:sz w:val="24"/>
          <w:szCs w:val="24"/>
          <w:lang w:val="mk-MK"/>
        </w:rPr>
        <w:t xml:space="preserve">недостаток на електрична енергија поради застарената електрична дистрибутивна мрежа. </w:t>
      </w:r>
      <w:r w:rsidR="00787D35">
        <w:rPr>
          <w:rFonts w:ascii="Cambria" w:hAnsi="Cambria" w:cstheme="minorHAnsi"/>
          <w:sz w:val="24"/>
          <w:szCs w:val="24"/>
          <w:lang w:val="mk-MK"/>
        </w:rPr>
        <w:t>Моментално, во тек е проектот за проширување на гасоводната инфраструктура. На територијата на Долно и Горно Лисиче има една бензиска станица.</w:t>
      </w:r>
    </w:p>
    <w:p w:rsidR="00C12B0E" w:rsidRDefault="00C12B0E" w:rsidP="00C12B0E">
      <w:pPr>
        <w:pStyle w:val="NoSpacing"/>
        <w:spacing w:line="276" w:lineRule="auto"/>
        <w:rPr>
          <w:rFonts w:ascii="Cambria" w:hAnsi="Cambria" w:cstheme="minorHAnsi"/>
          <w:sz w:val="24"/>
          <w:szCs w:val="24"/>
          <w:lang w:val="mk-MK"/>
        </w:rPr>
      </w:pPr>
    </w:p>
    <w:p w:rsidR="004F34CF" w:rsidRDefault="004F34CF" w:rsidP="00C12B0E">
      <w:pPr>
        <w:pStyle w:val="NoSpacing"/>
        <w:spacing w:line="276" w:lineRule="auto"/>
        <w:rPr>
          <w:rFonts w:ascii="Cambria" w:hAnsi="Cambria" w:cstheme="minorHAnsi"/>
          <w:sz w:val="24"/>
          <w:szCs w:val="24"/>
          <w:lang w:val="mk-MK"/>
        </w:rPr>
      </w:pPr>
    </w:p>
    <w:p w:rsidR="004F34CF" w:rsidRDefault="004F34CF" w:rsidP="00C12B0E">
      <w:pPr>
        <w:pStyle w:val="NoSpacing"/>
        <w:spacing w:line="276" w:lineRule="auto"/>
        <w:rPr>
          <w:rFonts w:ascii="Cambria" w:hAnsi="Cambria" w:cstheme="minorHAnsi"/>
          <w:sz w:val="24"/>
          <w:szCs w:val="24"/>
          <w:lang w:val="mk-MK"/>
        </w:rPr>
      </w:pPr>
    </w:p>
    <w:p w:rsidR="00702A28" w:rsidRDefault="00702A28" w:rsidP="00702A28">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lastRenderedPageBreak/>
        <w:t>2.23. Заштита на животната средина</w:t>
      </w:r>
    </w:p>
    <w:p w:rsidR="004F34CF" w:rsidRPr="005459D1" w:rsidRDefault="004F34CF" w:rsidP="00702A28">
      <w:pPr>
        <w:pStyle w:val="NoSpacing"/>
        <w:spacing w:line="276" w:lineRule="auto"/>
        <w:ind w:firstLine="720"/>
        <w:rPr>
          <w:rFonts w:ascii="Cambria" w:hAnsi="Cambria" w:cstheme="minorHAnsi"/>
          <w:b/>
          <w:sz w:val="24"/>
          <w:szCs w:val="24"/>
          <w:lang w:val="mk-MK"/>
        </w:rPr>
      </w:pPr>
    </w:p>
    <w:p w:rsidR="00702A28" w:rsidRDefault="00702A28" w:rsidP="00702A2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Општината има добро развиен пристап и стратегија за заштитата на животната средина и превзема редовни и активни мерки за реализација на локалните еколошки планови. Земајќи во предвид дека Општината превзела голем број на активности и реализирала конкретни проекти за заштита на животната средина, може да се заклучи дека свесноста, иницијативите и можностите на сите инволвирани страни е на добро ниво и истата треба да продолжи да се реализира со веќе воспоставеното темпо.</w:t>
      </w:r>
    </w:p>
    <w:p w:rsidR="00702A28" w:rsidRDefault="00702A28" w:rsidP="00702A2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Комуналните активности во Општината се на добро ниво со напомена дека е потребно зголемување на информативните активности за граѓаните од руралниот дел со цел да се оддржи и подигне нивото на еколошка свест. </w:t>
      </w:r>
    </w:p>
    <w:p w:rsidR="00702A28" w:rsidRDefault="00702A28" w:rsidP="00702A28">
      <w:pPr>
        <w:pStyle w:val="NoSpacing"/>
        <w:spacing w:line="276" w:lineRule="auto"/>
        <w:rPr>
          <w:rFonts w:ascii="Cambria" w:hAnsi="Cambria" w:cstheme="minorHAnsi"/>
          <w:sz w:val="24"/>
          <w:szCs w:val="24"/>
          <w:lang w:val="mk-MK"/>
        </w:rPr>
      </w:pPr>
    </w:p>
    <w:p w:rsidR="00702A28" w:rsidRDefault="00702A28" w:rsidP="00702A28">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2.2</w:t>
      </w:r>
      <w:r w:rsidR="002D4446">
        <w:rPr>
          <w:rFonts w:ascii="Cambria" w:hAnsi="Cambria" w:cstheme="minorHAnsi"/>
          <w:b/>
          <w:sz w:val="24"/>
          <w:szCs w:val="24"/>
          <w:lang w:val="mk-MK"/>
        </w:rPr>
        <w:t>4</w:t>
      </w:r>
      <w:r>
        <w:rPr>
          <w:rFonts w:ascii="Cambria" w:hAnsi="Cambria" w:cstheme="minorHAnsi"/>
          <w:b/>
          <w:sz w:val="24"/>
          <w:szCs w:val="24"/>
          <w:lang w:val="mk-MK"/>
        </w:rPr>
        <w:t>.</w:t>
      </w:r>
      <w:r w:rsidRPr="00AB35E2">
        <w:rPr>
          <w:rFonts w:ascii="Cambria" w:hAnsi="Cambria" w:cstheme="minorHAnsi"/>
          <w:b/>
          <w:sz w:val="24"/>
          <w:szCs w:val="24"/>
          <w:lang w:val="mk-MK"/>
        </w:rPr>
        <w:t xml:space="preserve"> </w:t>
      </w:r>
      <w:r>
        <w:rPr>
          <w:rFonts w:ascii="Cambria" w:hAnsi="Cambria" w:cstheme="minorHAnsi"/>
          <w:b/>
          <w:sz w:val="24"/>
          <w:szCs w:val="24"/>
          <w:lang w:val="mk-MK"/>
        </w:rPr>
        <w:t>Состојба со бизнис климата</w:t>
      </w:r>
    </w:p>
    <w:p w:rsidR="004F34CF" w:rsidRPr="005459D1" w:rsidRDefault="004F34CF" w:rsidP="00702A28">
      <w:pPr>
        <w:pStyle w:val="NoSpacing"/>
        <w:spacing w:line="276" w:lineRule="auto"/>
        <w:ind w:firstLine="720"/>
        <w:rPr>
          <w:rFonts w:ascii="Cambria" w:hAnsi="Cambria" w:cstheme="minorHAnsi"/>
          <w:b/>
          <w:sz w:val="24"/>
          <w:szCs w:val="24"/>
          <w:lang w:val="mk-MK"/>
        </w:rPr>
      </w:pPr>
    </w:p>
    <w:p w:rsidR="00702A28" w:rsidRDefault="00702A28" w:rsidP="00702A2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Во Општината функционираат релативно голем број на правни субјекти од различни категории. Како основен сегмент на бизнисот, деловните субјекти се носители на општата бизнис клима и истите, моментално, функционираат во номинални граници земајќи ги во предвид општите економски услови во Општината. Најголемите деловни субјекти се трговски и градежни субјекти.</w:t>
      </w:r>
    </w:p>
    <w:p w:rsidR="004A3E6C" w:rsidRDefault="004A3E6C" w:rsidP="00702A28">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На територијата на Долно и Горно Лисиче, бизнис заедницата е изразена преку мали деловни субјекти. Во текот на теренското истражување, беа анкетирани 20 приватни деловни субјекти со генерално успешно работење. Следните неколку анализи ги даваат резултатите од анкетите.</w:t>
      </w:r>
    </w:p>
    <w:p w:rsidR="004A3E6C" w:rsidRDefault="004A3E6C" w:rsidP="004A3E6C">
      <w:pPr>
        <w:pStyle w:val="NoSpacing"/>
        <w:spacing w:line="276" w:lineRule="auto"/>
        <w:rPr>
          <w:rFonts w:ascii="Cambria" w:hAnsi="Cambria" w:cstheme="minorHAnsi"/>
          <w:sz w:val="24"/>
          <w:szCs w:val="24"/>
          <w:lang w:val="mk-MK"/>
        </w:rPr>
      </w:pPr>
    </w:p>
    <w:p w:rsidR="004A3E6C" w:rsidRDefault="004A3E6C" w:rsidP="004A3E6C">
      <w:pPr>
        <w:pStyle w:val="NoSpacing"/>
        <w:spacing w:line="276" w:lineRule="auto"/>
        <w:jc w:val="center"/>
        <w:rPr>
          <w:rFonts w:ascii="Cambria" w:hAnsi="Cambria" w:cstheme="minorHAnsi"/>
          <w:sz w:val="24"/>
          <w:szCs w:val="24"/>
          <w:lang w:val="mk-MK"/>
        </w:rPr>
      </w:pPr>
      <w:r>
        <w:rPr>
          <w:noProof/>
        </w:rPr>
        <w:drawing>
          <wp:inline distT="0" distB="0" distL="0" distR="0" wp14:anchorId="6C9CCEE7" wp14:editId="48E907BD">
            <wp:extent cx="4572000" cy="2035629"/>
            <wp:effectExtent l="0" t="0" r="19050" b="222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02A28" w:rsidRPr="004A3E6C" w:rsidRDefault="004A3E6C" w:rsidP="004A3E6C">
      <w:pPr>
        <w:pStyle w:val="NoSpacing"/>
        <w:spacing w:line="276" w:lineRule="auto"/>
        <w:jc w:val="center"/>
        <w:rPr>
          <w:rFonts w:ascii="Cambria" w:hAnsi="Cambria" w:cstheme="minorHAnsi"/>
          <w:i/>
          <w:sz w:val="24"/>
          <w:szCs w:val="24"/>
          <w:lang w:val="mk-MK"/>
        </w:rPr>
      </w:pPr>
      <w:r w:rsidRPr="004A3E6C">
        <w:rPr>
          <w:rFonts w:ascii="Cambria" w:hAnsi="Cambria" w:cstheme="minorHAnsi"/>
          <w:i/>
          <w:sz w:val="24"/>
          <w:szCs w:val="24"/>
          <w:lang w:val="mk-MK"/>
        </w:rPr>
        <w:t>Процент на приватни фирми кои оствариле позитивна состојба во изминатите три години</w:t>
      </w:r>
    </w:p>
    <w:p w:rsidR="004A3E6C" w:rsidRDefault="004A3E6C" w:rsidP="004A3E6C">
      <w:pPr>
        <w:pStyle w:val="NoSpacing"/>
        <w:spacing w:line="276" w:lineRule="auto"/>
        <w:jc w:val="center"/>
        <w:rPr>
          <w:rFonts w:ascii="Cambria" w:hAnsi="Cambria" w:cstheme="minorHAnsi"/>
          <w:sz w:val="24"/>
          <w:szCs w:val="24"/>
          <w:lang w:val="mk-MK"/>
        </w:rPr>
      </w:pPr>
    </w:p>
    <w:p w:rsidR="004A3E6C" w:rsidRDefault="00AF5DE2" w:rsidP="00AF5DE2">
      <w:pPr>
        <w:pStyle w:val="NoSpacing"/>
        <w:spacing w:line="276" w:lineRule="auto"/>
        <w:jc w:val="center"/>
        <w:rPr>
          <w:rFonts w:ascii="Cambria" w:hAnsi="Cambria" w:cstheme="minorHAnsi"/>
          <w:sz w:val="24"/>
          <w:szCs w:val="24"/>
          <w:lang w:val="mk-MK"/>
        </w:rPr>
      </w:pPr>
      <w:r>
        <w:rPr>
          <w:noProof/>
        </w:rPr>
        <w:lastRenderedPageBreak/>
        <w:drawing>
          <wp:inline distT="0" distB="0" distL="0" distR="0" wp14:anchorId="68095698" wp14:editId="004B8205">
            <wp:extent cx="4572000" cy="22098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5DE2" w:rsidRDefault="00AF5DE2" w:rsidP="00AF5DE2">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Мислење</w:t>
      </w:r>
      <w:r w:rsidRPr="004A3E6C">
        <w:rPr>
          <w:rFonts w:ascii="Cambria" w:hAnsi="Cambria" w:cstheme="minorHAnsi"/>
          <w:i/>
          <w:sz w:val="24"/>
          <w:szCs w:val="24"/>
          <w:lang w:val="mk-MK"/>
        </w:rPr>
        <w:t xml:space="preserve"> на приватни фирми </w:t>
      </w:r>
      <w:r>
        <w:rPr>
          <w:rFonts w:ascii="Cambria" w:hAnsi="Cambria" w:cstheme="minorHAnsi"/>
          <w:i/>
          <w:sz w:val="24"/>
          <w:szCs w:val="24"/>
          <w:lang w:val="mk-MK"/>
        </w:rPr>
        <w:t>дали Долно и Горно Лисиче имаат можности за равој</w:t>
      </w:r>
    </w:p>
    <w:p w:rsidR="00AF5DE2" w:rsidRDefault="00AF5DE2" w:rsidP="00702A28">
      <w:pPr>
        <w:pStyle w:val="NoSpacing"/>
        <w:spacing w:line="276" w:lineRule="auto"/>
        <w:rPr>
          <w:rFonts w:ascii="Cambria" w:hAnsi="Cambria" w:cstheme="minorHAnsi"/>
          <w:sz w:val="24"/>
          <w:szCs w:val="24"/>
          <w:lang w:val="mk-MK"/>
        </w:rPr>
      </w:pPr>
    </w:p>
    <w:p w:rsidR="00AF5DE2" w:rsidRDefault="00AF5DE2" w:rsidP="00702A28">
      <w:pPr>
        <w:pStyle w:val="NoSpacing"/>
        <w:spacing w:line="276" w:lineRule="auto"/>
        <w:rPr>
          <w:rFonts w:ascii="Cambria" w:hAnsi="Cambria" w:cstheme="minorHAnsi"/>
          <w:sz w:val="24"/>
          <w:szCs w:val="24"/>
          <w:lang w:val="mk-MK"/>
        </w:rPr>
      </w:pPr>
    </w:p>
    <w:p w:rsidR="00AF5DE2" w:rsidRDefault="007D112F" w:rsidP="007D112F">
      <w:pPr>
        <w:pStyle w:val="NoSpacing"/>
        <w:spacing w:line="276" w:lineRule="auto"/>
        <w:jc w:val="center"/>
        <w:rPr>
          <w:rFonts w:ascii="Cambria" w:hAnsi="Cambria" w:cstheme="minorHAnsi"/>
          <w:sz w:val="24"/>
          <w:szCs w:val="24"/>
          <w:lang w:val="mk-MK"/>
        </w:rPr>
      </w:pPr>
      <w:r>
        <w:rPr>
          <w:noProof/>
        </w:rPr>
        <w:drawing>
          <wp:inline distT="0" distB="0" distL="0" distR="0" wp14:anchorId="461DCCDE" wp14:editId="151BF629">
            <wp:extent cx="4572000" cy="2242458"/>
            <wp:effectExtent l="0" t="0" r="19050" b="2476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D112F" w:rsidRDefault="007D112F" w:rsidP="007D112F">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Мислење</w:t>
      </w:r>
      <w:r w:rsidRPr="004A3E6C">
        <w:rPr>
          <w:rFonts w:ascii="Cambria" w:hAnsi="Cambria" w:cstheme="minorHAnsi"/>
          <w:i/>
          <w:sz w:val="24"/>
          <w:szCs w:val="24"/>
          <w:lang w:val="mk-MK"/>
        </w:rPr>
        <w:t xml:space="preserve"> на приватни фирми </w:t>
      </w:r>
      <w:r>
        <w:rPr>
          <w:rFonts w:ascii="Cambria" w:hAnsi="Cambria" w:cstheme="minorHAnsi"/>
          <w:i/>
          <w:sz w:val="24"/>
          <w:szCs w:val="24"/>
          <w:lang w:val="mk-MK"/>
        </w:rPr>
        <w:t>дали развојот на индустриската зона помеѓу Долно и Горно Лисиче би придонел за нивни поголем успех</w:t>
      </w:r>
    </w:p>
    <w:p w:rsidR="00C12B0E" w:rsidRDefault="00C12B0E" w:rsidP="00C12B0E">
      <w:pPr>
        <w:pStyle w:val="NoSpacing"/>
        <w:spacing w:line="276" w:lineRule="auto"/>
        <w:rPr>
          <w:rFonts w:ascii="Cambria" w:hAnsi="Cambria" w:cstheme="minorHAnsi"/>
          <w:sz w:val="24"/>
          <w:szCs w:val="24"/>
          <w:lang w:val="mk-MK"/>
        </w:rPr>
      </w:pPr>
    </w:p>
    <w:p w:rsidR="007D112F" w:rsidRDefault="007D112F" w:rsidP="007D112F">
      <w:pPr>
        <w:pStyle w:val="NoSpacing"/>
        <w:spacing w:line="276" w:lineRule="auto"/>
        <w:jc w:val="center"/>
        <w:rPr>
          <w:rFonts w:ascii="Cambria" w:hAnsi="Cambria" w:cstheme="minorHAnsi"/>
          <w:sz w:val="24"/>
          <w:szCs w:val="24"/>
          <w:lang w:val="mk-MK"/>
        </w:rPr>
      </w:pPr>
      <w:r>
        <w:rPr>
          <w:noProof/>
        </w:rPr>
        <w:drawing>
          <wp:inline distT="0" distB="0" distL="0" distR="0" wp14:anchorId="27D25D68" wp14:editId="1FE15ECD">
            <wp:extent cx="4603750" cy="1924050"/>
            <wp:effectExtent l="0" t="0" r="25400" b="1905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D112F" w:rsidRDefault="007D112F" w:rsidP="007D112F">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Мислење</w:t>
      </w:r>
      <w:r w:rsidRPr="004A3E6C">
        <w:rPr>
          <w:rFonts w:ascii="Cambria" w:hAnsi="Cambria" w:cstheme="minorHAnsi"/>
          <w:i/>
          <w:sz w:val="24"/>
          <w:szCs w:val="24"/>
          <w:lang w:val="mk-MK"/>
        </w:rPr>
        <w:t xml:space="preserve"> на приватни фирми </w:t>
      </w:r>
      <w:r>
        <w:rPr>
          <w:rFonts w:ascii="Cambria" w:hAnsi="Cambria" w:cstheme="minorHAnsi"/>
          <w:i/>
          <w:sz w:val="24"/>
          <w:szCs w:val="24"/>
          <w:lang w:val="mk-MK"/>
        </w:rPr>
        <w:t xml:space="preserve">која дејност има најоглема перспектива во Долно и Горно Лисиче </w:t>
      </w:r>
    </w:p>
    <w:p w:rsidR="00C12B0E" w:rsidRDefault="00C12B0E" w:rsidP="00C12B0E">
      <w:pPr>
        <w:pStyle w:val="NoSpacing"/>
        <w:spacing w:line="276" w:lineRule="auto"/>
        <w:rPr>
          <w:rFonts w:ascii="Cambria" w:hAnsi="Cambria" w:cstheme="minorHAnsi"/>
          <w:sz w:val="24"/>
          <w:szCs w:val="24"/>
          <w:lang w:val="mk-MK"/>
        </w:rPr>
      </w:pPr>
    </w:p>
    <w:p w:rsidR="00C12B0E" w:rsidRDefault="007D112F" w:rsidP="007D112F">
      <w:pPr>
        <w:pStyle w:val="NoSpacing"/>
        <w:spacing w:line="276" w:lineRule="auto"/>
        <w:jc w:val="center"/>
        <w:rPr>
          <w:rFonts w:ascii="Cambria" w:hAnsi="Cambria" w:cstheme="minorHAnsi"/>
          <w:sz w:val="24"/>
          <w:szCs w:val="24"/>
          <w:lang w:val="mk-MK"/>
        </w:rPr>
      </w:pPr>
      <w:r>
        <w:rPr>
          <w:noProof/>
        </w:rPr>
        <w:lastRenderedPageBreak/>
        <w:drawing>
          <wp:inline distT="0" distB="0" distL="0" distR="0" wp14:anchorId="11CE0060" wp14:editId="0D23A7A4">
            <wp:extent cx="4572000" cy="2068286"/>
            <wp:effectExtent l="0" t="0" r="19050" b="2730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12B0E" w:rsidRDefault="000008DE" w:rsidP="000008DE">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Задоволство</w:t>
      </w:r>
      <w:r w:rsidR="007D112F" w:rsidRPr="004A3E6C">
        <w:rPr>
          <w:rFonts w:ascii="Cambria" w:hAnsi="Cambria" w:cstheme="minorHAnsi"/>
          <w:i/>
          <w:sz w:val="24"/>
          <w:szCs w:val="24"/>
          <w:lang w:val="mk-MK"/>
        </w:rPr>
        <w:t xml:space="preserve"> на приватни фирми </w:t>
      </w:r>
      <w:r>
        <w:rPr>
          <w:rFonts w:ascii="Cambria" w:hAnsi="Cambria" w:cstheme="minorHAnsi"/>
          <w:i/>
          <w:sz w:val="24"/>
          <w:szCs w:val="24"/>
          <w:lang w:val="mk-MK"/>
        </w:rPr>
        <w:t>од досегашните мерки на Општината за поддршка на приватните бизниси во Долно и Горно Лисиче</w:t>
      </w:r>
    </w:p>
    <w:p w:rsidR="00C12B0E" w:rsidRDefault="00C12B0E" w:rsidP="00C12B0E">
      <w:pPr>
        <w:pStyle w:val="NoSpacing"/>
        <w:spacing w:line="276" w:lineRule="auto"/>
        <w:rPr>
          <w:rFonts w:ascii="Cambria" w:hAnsi="Cambria" w:cstheme="minorHAnsi"/>
          <w:sz w:val="24"/>
          <w:szCs w:val="24"/>
          <w:lang w:val="mk-MK"/>
        </w:rPr>
      </w:pPr>
    </w:p>
    <w:p w:rsidR="000008DE" w:rsidRDefault="000008DE" w:rsidP="000008DE">
      <w:pPr>
        <w:pStyle w:val="NoSpacing"/>
        <w:spacing w:line="276" w:lineRule="auto"/>
        <w:jc w:val="center"/>
        <w:rPr>
          <w:rFonts w:ascii="Cambria" w:hAnsi="Cambria" w:cstheme="minorHAnsi"/>
          <w:sz w:val="24"/>
          <w:szCs w:val="24"/>
          <w:lang w:val="mk-MK"/>
        </w:rPr>
      </w:pPr>
      <w:r>
        <w:rPr>
          <w:noProof/>
        </w:rPr>
        <w:drawing>
          <wp:inline distT="0" distB="0" distL="0" distR="0" wp14:anchorId="1F532FA1" wp14:editId="0374118F">
            <wp:extent cx="4572000" cy="2144486"/>
            <wp:effectExtent l="0" t="0" r="19050" b="273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12B0E" w:rsidRDefault="000008DE" w:rsidP="000008DE">
      <w:pPr>
        <w:pStyle w:val="NoSpacing"/>
        <w:spacing w:line="276" w:lineRule="auto"/>
        <w:jc w:val="center"/>
        <w:rPr>
          <w:rFonts w:ascii="Cambria" w:hAnsi="Cambria" w:cstheme="minorHAnsi"/>
          <w:sz w:val="24"/>
          <w:szCs w:val="24"/>
          <w:lang w:val="mk-MK"/>
        </w:rPr>
      </w:pPr>
      <w:r>
        <w:rPr>
          <w:rFonts w:ascii="Cambria" w:hAnsi="Cambria" w:cstheme="minorHAnsi"/>
          <w:i/>
          <w:sz w:val="24"/>
          <w:szCs w:val="24"/>
          <w:lang w:val="mk-MK"/>
        </w:rPr>
        <w:t>Процент на</w:t>
      </w:r>
      <w:r w:rsidRPr="004A3E6C">
        <w:rPr>
          <w:rFonts w:ascii="Cambria" w:hAnsi="Cambria" w:cstheme="minorHAnsi"/>
          <w:i/>
          <w:sz w:val="24"/>
          <w:szCs w:val="24"/>
          <w:lang w:val="mk-MK"/>
        </w:rPr>
        <w:t xml:space="preserve"> приватни фирми </w:t>
      </w:r>
      <w:r>
        <w:rPr>
          <w:rFonts w:ascii="Cambria" w:hAnsi="Cambria" w:cstheme="minorHAnsi"/>
          <w:i/>
          <w:sz w:val="24"/>
          <w:szCs w:val="24"/>
          <w:lang w:val="mk-MK"/>
        </w:rPr>
        <w:t xml:space="preserve">од Долно и Горно Лисиче кои биле </w:t>
      </w:r>
      <w:r w:rsidRPr="000008DE">
        <w:rPr>
          <w:rFonts w:ascii="Cambria" w:hAnsi="Cambria" w:cstheme="minorHAnsi"/>
          <w:i/>
          <w:sz w:val="24"/>
          <w:szCs w:val="24"/>
          <w:lang w:val="mk-MK"/>
        </w:rPr>
        <w:t>поканети на информативни средби или обуки од областа на претприемништвото и менаџментот на бизнис во изминатите</w:t>
      </w:r>
      <w:r>
        <w:rPr>
          <w:rFonts w:ascii="Cambria" w:hAnsi="Cambria" w:cstheme="minorHAnsi"/>
          <w:i/>
          <w:sz w:val="24"/>
          <w:szCs w:val="24"/>
          <w:lang w:val="mk-MK"/>
        </w:rPr>
        <w:t xml:space="preserve"> три години </w:t>
      </w:r>
    </w:p>
    <w:p w:rsidR="00C12B0E" w:rsidRDefault="00C12B0E" w:rsidP="00C12B0E">
      <w:pPr>
        <w:pStyle w:val="NoSpacing"/>
        <w:spacing w:line="276" w:lineRule="auto"/>
        <w:rPr>
          <w:rFonts w:ascii="Cambria" w:hAnsi="Cambria" w:cstheme="minorHAnsi"/>
          <w:sz w:val="24"/>
          <w:szCs w:val="24"/>
          <w:lang w:val="mk-MK"/>
        </w:rPr>
      </w:pPr>
    </w:p>
    <w:p w:rsidR="000008DE" w:rsidRDefault="000008DE" w:rsidP="000008D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Генералниот заклучок од анализата на одговорите на испитаните приватни фирми кои оперираат на подрачјето на </w:t>
      </w:r>
      <w:r w:rsidRPr="000008DE">
        <w:rPr>
          <w:rFonts w:ascii="Cambria" w:hAnsi="Cambria" w:cstheme="minorHAnsi"/>
          <w:sz w:val="24"/>
          <w:szCs w:val="24"/>
          <w:lang w:val="mk-MK"/>
        </w:rPr>
        <w:t>Долно и Горно Лисиче</w:t>
      </w:r>
      <w:r>
        <w:rPr>
          <w:rFonts w:ascii="Cambria" w:hAnsi="Cambria" w:cstheme="minorHAnsi"/>
          <w:sz w:val="24"/>
          <w:szCs w:val="24"/>
          <w:lang w:val="mk-MK"/>
        </w:rPr>
        <w:t xml:space="preserve"> е дека се перспективни, пред се поради позитивните резултати во новното работење. Единствена приоритена активност која треба да биде земена во предвид и зголемување на контактот помеѓу Општината и овие фирми со цел да се намали процентот на фирми кои не биле поканети на одредени организирани активности од областа на бизнис работењето.  </w:t>
      </w:r>
    </w:p>
    <w:p w:rsidR="00C12B0E" w:rsidRDefault="00C12B0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Pr="00C54D5F" w:rsidRDefault="001E60FD" w:rsidP="000129D5">
      <w:pPr>
        <w:pStyle w:val="NoSpacing"/>
        <w:spacing w:line="276" w:lineRule="auto"/>
        <w:jc w:val="center"/>
        <w:rPr>
          <w:rFonts w:ascii="Cambria" w:hAnsi="Cambria" w:cstheme="minorHAnsi"/>
          <w:b/>
          <w:sz w:val="24"/>
          <w:szCs w:val="24"/>
          <w:lang w:val="mk-MK"/>
        </w:rPr>
      </w:pPr>
      <w:r w:rsidRPr="00C54D5F">
        <w:rPr>
          <w:rFonts w:ascii="Cambria" w:hAnsi="Cambria" w:cstheme="minorHAnsi"/>
          <w:b/>
          <w:sz w:val="24"/>
          <w:szCs w:val="24"/>
        </w:rPr>
        <w:t xml:space="preserve">SWOT </w:t>
      </w:r>
      <w:r w:rsidRPr="00C54D5F">
        <w:rPr>
          <w:rFonts w:ascii="Cambria" w:hAnsi="Cambria" w:cstheme="minorHAnsi"/>
          <w:b/>
          <w:sz w:val="24"/>
          <w:szCs w:val="24"/>
          <w:lang w:val="mk-MK"/>
        </w:rPr>
        <w:t>АНАЛИЗА</w:t>
      </w:r>
      <w:r w:rsidR="000129D5">
        <w:rPr>
          <w:rFonts w:ascii="Cambria" w:hAnsi="Cambria" w:cstheme="minorHAnsi"/>
          <w:b/>
          <w:sz w:val="24"/>
          <w:szCs w:val="24"/>
          <w:lang w:val="mk-MK"/>
        </w:rPr>
        <w:t xml:space="preserve"> </w:t>
      </w:r>
      <w:r w:rsidR="000008DE">
        <w:rPr>
          <w:rFonts w:ascii="Cambria" w:hAnsi="Cambria" w:cstheme="minorHAnsi"/>
          <w:b/>
          <w:sz w:val="24"/>
          <w:szCs w:val="24"/>
          <w:lang w:val="mk-MK"/>
        </w:rPr>
        <w:t>НА</w:t>
      </w:r>
      <w:r w:rsidR="000129D5">
        <w:rPr>
          <w:rFonts w:ascii="Cambria" w:hAnsi="Cambria" w:cstheme="minorHAnsi"/>
          <w:b/>
          <w:sz w:val="24"/>
          <w:szCs w:val="24"/>
          <w:lang w:val="mk-MK"/>
        </w:rPr>
        <w:t xml:space="preserve"> </w:t>
      </w:r>
      <w:r w:rsidR="000008DE">
        <w:rPr>
          <w:rFonts w:ascii="Cambria" w:hAnsi="Cambria" w:cstheme="minorHAnsi"/>
          <w:b/>
          <w:sz w:val="24"/>
          <w:szCs w:val="24"/>
          <w:lang w:val="mk-MK"/>
        </w:rPr>
        <w:t>ДОЛНО И ГОРНО ЛИСИЧЕ И МОЖНОСТИТЕ ЗА РУРАЛЕН РАЗВОЈ</w:t>
      </w:r>
    </w:p>
    <w:p w:rsidR="00C12B0E" w:rsidRDefault="00C12B0E" w:rsidP="00C12B0E">
      <w:pPr>
        <w:pStyle w:val="NoSpacing"/>
        <w:spacing w:line="276" w:lineRule="auto"/>
        <w:rPr>
          <w:rFonts w:ascii="Cambria" w:hAnsi="Cambria" w:cstheme="minorHAnsi"/>
          <w:sz w:val="24"/>
          <w:szCs w:val="24"/>
          <w:lang w:val="mk-MK"/>
        </w:rPr>
      </w:pPr>
    </w:p>
    <w:tbl>
      <w:tblPr>
        <w:tblStyle w:val="TableGrid"/>
        <w:tblW w:w="10206" w:type="dxa"/>
        <w:tblInd w:w="-459" w:type="dxa"/>
        <w:tblLook w:val="04A0" w:firstRow="1" w:lastRow="0" w:firstColumn="1" w:lastColumn="0" w:noHBand="0" w:noVBand="1"/>
      </w:tblPr>
      <w:tblGrid>
        <w:gridCol w:w="5102"/>
        <w:gridCol w:w="5104"/>
      </w:tblGrid>
      <w:tr w:rsidR="00C12B0E" w:rsidTr="00C12B0E">
        <w:tc>
          <w:tcPr>
            <w:tcW w:w="5102" w:type="dxa"/>
            <w:shd w:val="clear" w:color="auto" w:fill="C2D69B" w:themeFill="accent3" w:themeFillTint="99"/>
          </w:tcPr>
          <w:p w:rsidR="00C12B0E" w:rsidRPr="008E1252" w:rsidRDefault="00F27794" w:rsidP="00C12B0E">
            <w:pPr>
              <w:pStyle w:val="NoSpacing"/>
              <w:spacing w:line="276" w:lineRule="auto"/>
              <w:jc w:val="center"/>
              <w:rPr>
                <w:rFonts w:ascii="Cambria" w:hAnsi="Cambria" w:cstheme="minorHAnsi"/>
                <w:b/>
                <w:sz w:val="24"/>
                <w:szCs w:val="24"/>
                <w:lang w:val="mk-MK"/>
              </w:rPr>
            </w:pPr>
            <w:r>
              <w:rPr>
                <w:rFonts w:ascii="Cambria" w:hAnsi="Cambria" w:cstheme="minorHAnsi"/>
                <w:b/>
                <w:sz w:val="24"/>
                <w:szCs w:val="24"/>
                <w:lang w:val="mk-MK"/>
              </w:rPr>
              <w:t>Предности</w:t>
            </w:r>
          </w:p>
        </w:tc>
        <w:tc>
          <w:tcPr>
            <w:tcW w:w="5104" w:type="dxa"/>
            <w:shd w:val="clear" w:color="auto" w:fill="FABF8F" w:themeFill="accent6" w:themeFillTint="99"/>
          </w:tcPr>
          <w:p w:rsidR="00C12B0E" w:rsidRPr="008E1252" w:rsidRDefault="00F27794" w:rsidP="00C12B0E">
            <w:pPr>
              <w:pStyle w:val="NoSpacing"/>
              <w:spacing w:line="276" w:lineRule="auto"/>
              <w:jc w:val="center"/>
              <w:rPr>
                <w:rFonts w:ascii="Cambria" w:hAnsi="Cambria" w:cstheme="minorHAnsi"/>
                <w:b/>
                <w:sz w:val="24"/>
                <w:szCs w:val="24"/>
                <w:lang w:val="mk-MK"/>
              </w:rPr>
            </w:pPr>
            <w:r>
              <w:rPr>
                <w:rFonts w:ascii="Cambria" w:hAnsi="Cambria" w:cstheme="minorHAnsi"/>
                <w:b/>
                <w:sz w:val="24"/>
                <w:szCs w:val="24"/>
                <w:lang w:val="mk-MK"/>
              </w:rPr>
              <w:t>Слабости</w:t>
            </w:r>
          </w:p>
        </w:tc>
      </w:tr>
      <w:tr w:rsidR="00C12B0E" w:rsidTr="00C12B0E">
        <w:tc>
          <w:tcPr>
            <w:tcW w:w="5102" w:type="dxa"/>
            <w:shd w:val="clear" w:color="auto" w:fill="C2D69B" w:themeFill="accent3" w:themeFillTint="99"/>
          </w:tcPr>
          <w:p w:rsidR="00C12B0E" w:rsidRDefault="00C12B0E"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 xml:space="preserve">Постоење на природни ресурси за развој на </w:t>
            </w:r>
            <w:r w:rsidR="001E60FD">
              <w:rPr>
                <w:rFonts w:ascii="Cambria" w:hAnsi="Cambria" w:cstheme="minorHAnsi"/>
                <w:lang w:val="mk-MK"/>
              </w:rPr>
              <w:t>земјоделството и сточарството</w:t>
            </w:r>
            <w:r>
              <w:rPr>
                <w:rFonts w:ascii="Cambria" w:hAnsi="Cambria" w:cstheme="minorHAnsi"/>
                <w:lang w:val="mk-MK"/>
              </w:rPr>
              <w:t>;</w:t>
            </w:r>
          </w:p>
          <w:p w:rsidR="00C12B0E" w:rsidRDefault="00C12B0E"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Природни ресурси за развој на прехранбената индустрија;</w:t>
            </w:r>
          </w:p>
          <w:p w:rsidR="00C12B0E" w:rsidRDefault="001E60FD"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Можности за</w:t>
            </w:r>
            <w:r w:rsidR="00C12B0E">
              <w:rPr>
                <w:rFonts w:ascii="Cambria" w:hAnsi="Cambria" w:cstheme="minorHAnsi"/>
                <w:lang w:val="mk-MK"/>
              </w:rPr>
              <w:t xml:space="preserve"> развој на градежништвото во случај на појава на инвестиции;</w:t>
            </w:r>
          </w:p>
          <w:p w:rsidR="00C12B0E" w:rsidRDefault="00BC7949"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Р</w:t>
            </w:r>
            <w:r w:rsidR="001E60FD">
              <w:rPr>
                <w:rFonts w:ascii="Cambria" w:hAnsi="Cambria" w:cstheme="minorHAnsi"/>
                <w:lang w:val="mk-MK"/>
              </w:rPr>
              <w:t>есурси за развој на индустриски капацитети</w:t>
            </w:r>
            <w:r w:rsidR="00C12B0E">
              <w:rPr>
                <w:rFonts w:ascii="Cambria" w:hAnsi="Cambria" w:cstheme="minorHAnsi"/>
                <w:lang w:val="mk-MK"/>
              </w:rPr>
              <w:t>;</w:t>
            </w:r>
          </w:p>
          <w:p w:rsidR="00C54D5F" w:rsidRDefault="00C54D5F"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Висок степен на образование и постоење на кадар;</w:t>
            </w:r>
          </w:p>
          <w:p w:rsidR="00C54D5F" w:rsidRDefault="00C54D5F"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Соодветна комбинација на урбани и рурални типови на населени места во самата општина;</w:t>
            </w:r>
          </w:p>
          <w:p w:rsidR="00C12B0E" w:rsidRPr="00C54D5F" w:rsidRDefault="00C12B0E" w:rsidP="00E62C9B">
            <w:pPr>
              <w:pStyle w:val="NoSpacing"/>
              <w:numPr>
                <w:ilvl w:val="0"/>
                <w:numId w:val="1"/>
              </w:numPr>
              <w:spacing w:line="276" w:lineRule="auto"/>
              <w:ind w:left="175" w:hanging="251"/>
              <w:rPr>
                <w:rFonts w:ascii="Cambria" w:hAnsi="Cambria" w:cstheme="minorHAnsi"/>
                <w:lang w:val="mk-MK"/>
              </w:rPr>
            </w:pPr>
            <w:r>
              <w:rPr>
                <w:rFonts w:ascii="Cambria" w:hAnsi="Cambria" w:cstheme="minorHAnsi"/>
                <w:lang w:val="mk-MK"/>
              </w:rPr>
              <w:t>Иницијатива на општинското раководство за реализација на проекти</w:t>
            </w:r>
            <w:r w:rsidR="00C54D5F">
              <w:rPr>
                <w:rFonts w:ascii="Cambria" w:hAnsi="Cambria" w:cstheme="minorHAnsi"/>
                <w:lang w:val="mk-MK"/>
              </w:rPr>
              <w:t xml:space="preserve"> од рурален карактер</w:t>
            </w:r>
            <w:r w:rsidR="00702A28">
              <w:rPr>
                <w:rFonts w:ascii="Cambria" w:hAnsi="Cambria" w:cstheme="minorHAnsi"/>
                <w:lang w:val="mk-MK"/>
              </w:rPr>
              <w:t>.</w:t>
            </w:r>
          </w:p>
        </w:tc>
        <w:tc>
          <w:tcPr>
            <w:tcW w:w="5104" w:type="dxa"/>
            <w:shd w:val="clear" w:color="auto" w:fill="FABF8F" w:themeFill="accent6" w:themeFillTint="99"/>
          </w:tcPr>
          <w:p w:rsidR="00C12B0E" w:rsidRDefault="00C12B0E" w:rsidP="00E62C9B">
            <w:pPr>
              <w:pStyle w:val="NoSpacing"/>
              <w:numPr>
                <w:ilvl w:val="0"/>
                <w:numId w:val="2"/>
              </w:numPr>
              <w:spacing w:line="276" w:lineRule="auto"/>
              <w:ind w:left="175" w:hanging="251"/>
              <w:rPr>
                <w:rFonts w:ascii="Cambria" w:hAnsi="Cambria" w:cstheme="minorHAnsi"/>
                <w:lang w:val="mk-MK"/>
              </w:rPr>
            </w:pPr>
            <w:r>
              <w:rPr>
                <w:rFonts w:ascii="Cambria" w:hAnsi="Cambria" w:cstheme="minorHAnsi"/>
                <w:lang w:val="mk-MK"/>
              </w:rPr>
              <w:t xml:space="preserve">Немање на поголеми </w:t>
            </w:r>
            <w:r w:rsidR="003D171F">
              <w:rPr>
                <w:rFonts w:ascii="Cambria" w:hAnsi="Cambria" w:cstheme="minorHAnsi"/>
                <w:lang w:val="mk-MK"/>
              </w:rPr>
              <w:t xml:space="preserve">директни </w:t>
            </w:r>
            <w:r>
              <w:rPr>
                <w:rFonts w:ascii="Cambria" w:hAnsi="Cambria" w:cstheme="minorHAnsi"/>
                <w:lang w:val="mk-MK"/>
              </w:rPr>
              <w:t>инвестициски можности и директни извори на средства</w:t>
            </w:r>
            <w:r w:rsidRPr="00A46C64">
              <w:rPr>
                <w:rFonts w:ascii="Cambria" w:hAnsi="Cambria" w:cstheme="minorHAnsi"/>
                <w:lang w:val="mk-MK"/>
              </w:rPr>
              <w:t>;</w:t>
            </w:r>
          </w:p>
          <w:p w:rsidR="00C12B0E" w:rsidRPr="00A46C64" w:rsidRDefault="00C12B0E" w:rsidP="00E62C9B">
            <w:pPr>
              <w:pStyle w:val="NoSpacing"/>
              <w:numPr>
                <w:ilvl w:val="0"/>
                <w:numId w:val="2"/>
              </w:numPr>
              <w:spacing w:line="276" w:lineRule="auto"/>
              <w:ind w:left="175" w:hanging="251"/>
              <w:rPr>
                <w:rFonts w:ascii="Cambria" w:hAnsi="Cambria" w:cstheme="minorHAnsi"/>
                <w:lang w:val="mk-MK"/>
              </w:rPr>
            </w:pPr>
            <w:r>
              <w:rPr>
                <w:rFonts w:ascii="Cambria" w:hAnsi="Cambria" w:cstheme="minorHAnsi"/>
                <w:lang w:val="mk-MK"/>
              </w:rPr>
              <w:t xml:space="preserve">Зависност на економијата од послабо </w:t>
            </w:r>
            <w:r w:rsidR="003D171F">
              <w:rPr>
                <w:rFonts w:ascii="Cambria" w:hAnsi="Cambria" w:cstheme="minorHAnsi"/>
                <w:lang w:val="mk-MK"/>
              </w:rPr>
              <w:t>развиената патна инфраструктура во руралниот регион;</w:t>
            </w:r>
          </w:p>
          <w:p w:rsidR="00C12B0E" w:rsidRDefault="00C12B0E" w:rsidP="00E62C9B">
            <w:pPr>
              <w:pStyle w:val="NoSpacing"/>
              <w:numPr>
                <w:ilvl w:val="0"/>
                <w:numId w:val="2"/>
              </w:numPr>
              <w:spacing w:line="276" w:lineRule="auto"/>
              <w:ind w:left="175" w:hanging="251"/>
              <w:rPr>
                <w:rFonts w:ascii="Cambria" w:hAnsi="Cambria" w:cstheme="minorHAnsi"/>
                <w:lang w:val="mk-MK"/>
              </w:rPr>
            </w:pPr>
            <w:r>
              <w:rPr>
                <w:rFonts w:ascii="Cambria" w:hAnsi="Cambria" w:cstheme="minorHAnsi"/>
                <w:lang w:val="mk-MK"/>
              </w:rPr>
              <w:t>Зависност на</w:t>
            </w:r>
            <w:r w:rsidR="00C54D5F">
              <w:rPr>
                <w:rFonts w:ascii="Cambria" w:hAnsi="Cambria" w:cstheme="minorHAnsi"/>
                <w:lang w:val="mk-MK"/>
              </w:rPr>
              <w:t xml:space="preserve"> земјоделството и</w:t>
            </w:r>
            <w:r>
              <w:rPr>
                <w:rFonts w:ascii="Cambria" w:hAnsi="Cambria" w:cstheme="minorHAnsi"/>
                <w:lang w:val="mk-MK"/>
              </w:rPr>
              <w:t xml:space="preserve"> сточарството од индивидуални производители;</w:t>
            </w:r>
          </w:p>
          <w:p w:rsidR="00C12B0E" w:rsidRPr="00A46C64" w:rsidRDefault="00C54D5F" w:rsidP="00E62C9B">
            <w:pPr>
              <w:pStyle w:val="NoSpacing"/>
              <w:numPr>
                <w:ilvl w:val="0"/>
                <w:numId w:val="2"/>
              </w:numPr>
              <w:spacing w:line="276" w:lineRule="auto"/>
              <w:ind w:left="175" w:hanging="251"/>
              <w:rPr>
                <w:rFonts w:ascii="Cambria" w:hAnsi="Cambria" w:cstheme="minorHAnsi"/>
                <w:lang w:val="mk-MK"/>
              </w:rPr>
            </w:pPr>
            <w:r>
              <w:rPr>
                <w:rFonts w:ascii="Cambria" w:hAnsi="Cambria" w:cstheme="minorHAnsi"/>
                <w:lang w:val="mk-MK"/>
              </w:rPr>
              <w:t>Некомплетен урбанистички план</w:t>
            </w:r>
            <w:r w:rsidR="00C12B0E" w:rsidRPr="00A46C64">
              <w:rPr>
                <w:rFonts w:ascii="Cambria" w:hAnsi="Cambria" w:cstheme="minorHAnsi"/>
                <w:lang w:val="mk-MK"/>
              </w:rPr>
              <w:t xml:space="preserve">; </w:t>
            </w:r>
          </w:p>
          <w:p w:rsidR="00C12B0E" w:rsidRDefault="00C12B0E" w:rsidP="00E62C9B">
            <w:pPr>
              <w:pStyle w:val="NoSpacing"/>
              <w:numPr>
                <w:ilvl w:val="0"/>
                <w:numId w:val="2"/>
              </w:numPr>
              <w:spacing w:line="276" w:lineRule="auto"/>
              <w:ind w:left="175" w:hanging="251"/>
              <w:rPr>
                <w:rFonts w:ascii="Cambria" w:hAnsi="Cambria" w:cstheme="minorHAnsi"/>
                <w:lang w:val="mk-MK"/>
              </w:rPr>
            </w:pPr>
            <w:r>
              <w:rPr>
                <w:rFonts w:ascii="Cambria" w:hAnsi="Cambria" w:cstheme="minorHAnsi"/>
                <w:lang w:val="mk-MK"/>
              </w:rPr>
              <w:t>Немање на изразена производствена индустриска дејност;</w:t>
            </w:r>
          </w:p>
          <w:p w:rsidR="00C518A6" w:rsidRDefault="003D171F" w:rsidP="00E62C9B">
            <w:pPr>
              <w:pStyle w:val="NoSpacing"/>
              <w:numPr>
                <w:ilvl w:val="0"/>
                <w:numId w:val="2"/>
              </w:numPr>
              <w:spacing w:line="276" w:lineRule="auto"/>
              <w:ind w:left="175" w:hanging="251"/>
              <w:rPr>
                <w:rFonts w:ascii="Cambria" w:hAnsi="Cambria" w:cstheme="minorHAnsi"/>
                <w:lang w:val="mk-MK"/>
              </w:rPr>
            </w:pPr>
            <w:r>
              <w:rPr>
                <w:rFonts w:ascii="Cambria" w:hAnsi="Cambria" w:cstheme="minorHAnsi"/>
                <w:lang w:val="mk-MK"/>
              </w:rPr>
              <w:t>Немање на иницијатива кај населението во руралните подрачја;</w:t>
            </w:r>
          </w:p>
          <w:p w:rsidR="00C518A6" w:rsidRDefault="00C518A6" w:rsidP="00E62C9B">
            <w:pPr>
              <w:pStyle w:val="NoSpacing"/>
              <w:numPr>
                <w:ilvl w:val="0"/>
                <w:numId w:val="2"/>
              </w:numPr>
              <w:spacing w:line="276" w:lineRule="auto"/>
              <w:ind w:left="175" w:hanging="251"/>
              <w:rPr>
                <w:rFonts w:ascii="Cambria" w:hAnsi="Cambria" w:cstheme="minorHAnsi"/>
                <w:lang w:val="mk-MK"/>
              </w:rPr>
            </w:pPr>
            <w:r w:rsidRPr="00C518A6">
              <w:rPr>
                <w:rFonts w:ascii="Cambria" w:hAnsi="Cambria" w:cstheme="minorHAnsi"/>
                <w:lang w:val="mk-MK"/>
              </w:rPr>
              <w:t>Застареност на енергетската инфраструктура и дистрибутивната мрежа</w:t>
            </w:r>
            <w:r w:rsidR="00714B11">
              <w:rPr>
                <w:rFonts w:ascii="Cambria" w:hAnsi="Cambria" w:cstheme="minorHAnsi"/>
              </w:rPr>
              <w:t>;</w:t>
            </w:r>
          </w:p>
          <w:p w:rsidR="00B32DE5" w:rsidRPr="00714B11" w:rsidRDefault="00B32DE5" w:rsidP="00E62C9B">
            <w:pPr>
              <w:pStyle w:val="NoSpacing"/>
              <w:numPr>
                <w:ilvl w:val="0"/>
                <w:numId w:val="2"/>
              </w:numPr>
              <w:spacing w:line="276" w:lineRule="auto"/>
              <w:ind w:left="175" w:hanging="251"/>
              <w:rPr>
                <w:rFonts w:ascii="Cambria" w:hAnsi="Cambria" w:cstheme="minorHAnsi"/>
                <w:lang w:val="mk-MK"/>
              </w:rPr>
            </w:pPr>
            <w:r w:rsidRPr="00714B11">
              <w:rPr>
                <w:rFonts w:ascii="Cambria" w:hAnsi="Cambria" w:cstheme="minorHAnsi"/>
                <w:lang w:val="mk-MK"/>
              </w:rPr>
              <w:t>Слаба водоводна и канализациска инфраструктура во пределот на патот Горно-Долно Лисиче</w:t>
            </w:r>
            <w:r w:rsidR="00714B11">
              <w:rPr>
                <w:rFonts w:ascii="Cambria" w:hAnsi="Cambria" w:cstheme="minorHAnsi"/>
              </w:rPr>
              <w:t>.</w:t>
            </w:r>
          </w:p>
          <w:p w:rsidR="00C518A6" w:rsidRPr="003D171F" w:rsidRDefault="00C518A6" w:rsidP="00C518A6">
            <w:pPr>
              <w:pStyle w:val="NoSpacing"/>
              <w:spacing w:line="276" w:lineRule="auto"/>
              <w:ind w:left="-76"/>
              <w:rPr>
                <w:rFonts w:ascii="Cambria" w:hAnsi="Cambria" w:cstheme="minorHAnsi"/>
                <w:lang w:val="mk-MK"/>
              </w:rPr>
            </w:pPr>
          </w:p>
          <w:p w:rsidR="00C12B0E" w:rsidRPr="00401A11" w:rsidRDefault="00C12B0E" w:rsidP="00C12B0E">
            <w:pPr>
              <w:pStyle w:val="NoSpacing"/>
              <w:spacing w:line="276" w:lineRule="auto"/>
              <w:ind w:left="175"/>
              <w:rPr>
                <w:rFonts w:ascii="Cambria" w:hAnsi="Cambria" w:cstheme="minorHAnsi"/>
                <w:lang w:val="mk-MK"/>
              </w:rPr>
            </w:pPr>
          </w:p>
        </w:tc>
      </w:tr>
      <w:tr w:rsidR="00C12B0E" w:rsidTr="00C12B0E">
        <w:tc>
          <w:tcPr>
            <w:tcW w:w="5102" w:type="dxa"/>
            <w:shd w:val="clear" w:color="auto" w:fill="C2D69B" w:themeFill="accent3" w:themeFillTint="99"/>
          </w:tcPr>
          <w:p w:rsidR="00C12B0E" w:rsidRPr="008E1252" w:rsidRDefault="00C12B0E" w:rsidP="00C12B0E">
            <w:pPr>
              <w:pStyle w:val="NoSpacing"/>
              <w:spacing w:line="276" w:lineRule="auto"/>
              <w:jc w:val="center"/>
              <w:rPr>
                <w:rFonts w:ascii="Cambria" w:hAnsi="Cambria" w:cstheme="minorHAnsi"/>
                <w:b/>
                <w:sz w:val="24"/>
                <w:szCs w:val="24"/>
                <w:lang w:val="mk-MK"/>
              </w:rPr>
            </w:pPr>
            <w:r>
              <w:rPr>
                <w:rFonts w:ascii="Cambria" w:hAnsi="Cambria" w:cstheme="minorHAnsi"/>
                <w:b/>
                <w:sz w:val="24"/>
                <w:szCs w:val="24"/>
                <w:lang w:val="mk-MK"/>
              </w:rPr>
              <w:t>Можности</w:t>
            </w:r>
          </w:p>
        </w:tc>
        <w:tc>
          <w:tcPr>
            <w:tcW w:w="5104" w:type="dxa"/>
            <w:shd w:val="clear" w:color="auto" w:fill="FABF8F" w:themeFill="accent6" w:themeFillTint="99"/>
          </w:tcPr>
          <w:p w:rsidR="00C12B0E" w:rsidRPr="008E1252" w:rsidRDefault="00C12B0E" w:rsidP="00C12B0E">
            <w:pPr>
              <w:pStyle w:val="NoSpacing"/>
              <w:spacing w:line="276" w:lineRule="auto"/>
              <w:jc w:val="center"/>
              <w:rPr>
                <w:rFonts w:ascii="Cambria" w:hAnsi="Cambria" w:cstheme="minorHAnsi"/>
                <w:b/>
                <w:sz w:val="24"/>
                <w:szCs w:val="24"/>
                <w:lang w:val="mk-MK"/>
              </w:rPr>
            </w:pPr>
            <w:r>
              <w:rPr>
                <w:rFonts w:ascii="Cambria" w:hAnsi="Cambria" w:cstheme="minorHAnsi"/>
                <w:b/>
                <w:sz w:val="24"/>
                <w:szCs w:val="24"/>
                <w:lang w:val="mk-MK"/>
              </w:rPr>
              <w:t>Закани</w:t>
            </w:r>
          </w:p>
        </w:tc>
      </w:tr>
      <w:tr w:rsidR="00C12B0E" w:rsidTr="00C12B0E">
        <w:tc>
          <w:tcPr>
            <w:tcW w:w="5102" w:type="dxa"/>
            <w:shd w:val="clear" w:color="auto" w:fill="C2D69B" w:themeFill="accent3" w:themeFillTint="99"/>
          </w:tcPr>
          <w:p w:rsidR="003D171F" w:rsidRDefault="003D171F" w:rsidP="00E62C9B">
            <w:pPr>
              <w:pStyle w:val="NoSpacing"/>
              <w:numPr>
                <w:ilvl w:val="0"/>
                <w:numId w:val="3"/>
              </w:numPr>
              <w:spacing w:line="276" w:lineRule="auto"/>
              <w:ind w:left="175" w:hanging="283"/>
              <w:rPr>
                <w:rFonts w:ascii="Cambria" w:hAnsi="Cambria" w:cstheme="minorHAnsi"/>
                <w:lang w:val="mk-MK"/>
              </w:rPr>
            </w:pPr>
            <w:r>
              <w:rPr>
                <w:rFonts w:ascii="Cambria" w:hAnsi="Cambria" w:cstheme="minorHAnsi"/>
                <w:lang w:val="mk-MK"/>
              </w:rPr>
              <w:t>Искористување на ИПАРД-2 фондовите до 20</w:t>
            </w:r>
            <w:r w:rsidR="00D45BCD">
              <w:rPr>
                <w:rFonts w:ascii="Cambria" w:hAnsi="Cambria" w:cstheme="minorHAnsi"/>
                <w:lang w:val="mk-MK"/>
              </w:rPr>
              <w:t>2</w:t>
            </w:r>
            <w:r w:rsidR="009A5765">
              <w:rPr>
                <w:rFonts w:ascii="Cambria" w:hAnsi="Cambria" w:cstheme="minorHAnsi"/>
                <w:lang w:val="mk-MK"/>
              </w:rPr>
              <w:t>1</w:t>
            </w:r>
            <w:r>
              <w:rPr>
                <w:rFonts w:ascii="Cambria" w:hAnsi="Cambria" w:cstheme="minorHAnsi"/>
                <w:lang w:val="mk-MK"/>
              </w:rPr>
              <w:t xml:space="preserve"> година</w:t>
            </w:r>
            <w:r w:rsidR="00C518A6">
              <w:rPr>
                <w:rFonts w:ascii="Cambria" w:hAnsi="Cambria" w:cstheme="minorHAnsi"/>
                <w:lang w:val="mk-MK"/>
              </w:rPr>
              <w:t xml:space="preserve"> за развој на земјоделството</w:t>
            </w:r>
            <w:r>
              <w:rPr>
                <w:rFonts w:ascii="Cambria" w:hAnsi="Cambria" w:cstheme="minorHAnsi"/>
                <w:lang w:val="mk-MK"/>
              </w:rPr>
              <w:t>;</w:t>
            </w:r>
          </w:p>
          <w:p w:rsidR="00C518A6" w:rsidRDefault="00C518A6" w:rsidP="00E62C9B">
            <w:pPr>
              <w:pStyle w:val="NoSpacing"/>
              <w:numPr>
                <w:ilvl w:val="0"/>
                <w:numId w:val="3"/>
              </w:numPr>
              <w:spacing w:line="276" w:lineRule="auto"/>
              <w:ind w:left="175" w:hanging="283"/>
              <w:rPr>
                <w:rFonts w:ascii="Cambria" w:hAnsi="Cambria" w:cstheme="minorHAnsi"/>
                <w:lang w:val="mk-MK"/>
              </w:rPr>
            </w:pPr>
            <w:r>
              <w:rPr>
                <w:rFonts w:ascii="Cambria" w:hAnsi="Cambria" w:cstheme="minorHAnsi"/>
                <w:lang w:val="mk-MK"/>
              </w:rPr>
              <w:t>Развој на индустриската зона во регионот помеѓу Долно и Горно Лисиче;</w:t>
            </w:r>
          </w:p>
          <w:p w:rsidR="00702A28" w:rsidRDefault="00702A28" w:rsidP="00E62C9B">
            <w:pPr>
              <w:pStyle w:val="NoSpacing"/>
              <w:numPr>
                <w:ilvl w:val="0"/>
                <w:numId w:val="3"/>
              </w:numPr>
              <w:spacing w:line="276" w:lineRule="auto"/>
              <w:ind w:left="175" w:hanging="283"/>
              <w:rPr>
                <w:rFonts w:ascii="Cambria" w:hAnsi="Cambria" w:cstheme="minorHAnsi"/>
                <w:lang w:val="mk-MK"/>
              </w:rPr>
            </w:pPr>
            <w:r>
              <w:rPr>
                <w:rFonts w:ascii="Cambria" w:hAnsi="Cambria" w:cstheme="minorHAnsi"/>
                <w:lang w:val="mk-MK"/>
              </w:rPr>
              <w:t>Добивање на поголеми инвестициски средства од националните институции;</w:t>
            </w:r>
          </w:p>
          <w:p w:rsidR="00C12B0E" w:rsidRDefault="00C12B0E" w:rsidP="00E62C9B">
            <w:pPr>
              <w:pStyle w:val="NoSpacing"/>
              <w:numPr>
                <w:ilvl w:val="0"/>
                <w:numId w:val="3"/>
              </w:numPr>
              <w:spacing w:line="276" w:lineRule="auto"/>
              <w:ind w:left="175" w:hanging="283"/>
              <w:rPr>
                <w:rFonts w:ascii="Cambria" w:hAnsi="Cambria" w:cstheme="minorHAnsi"/>
                <w:lang w:val="mk-MK"/>
              </w:rPr>
            </w:pPr>
            <w:r>
              <w:rPr>
                <w:rFonts w:ascii="Cambria" w:hAnsi="Cambria" w:cstheme="minorHAnsi"/>
                <w:lang w:val="mk-MK"/>
              </w:rPr>
              <w:t xml:space="preserve">Наоѓање на инвеститори кои би инвестирале во развојот на </w:t>
            </w:r>
            <w:r w:rsidR="003D171F">
              <w:rPr>
                <w:rFonts w:ascii="Cambria" w:hAnsi="Cambria" w:cstheme="minorHAnsi"/>
                <w:lang w:val="mk-MK"/>
              </w:rPr>
              <w:t>индустриски капацитети</w:t>
            </w:r>
            <w:r w:rsidRPr="00A46C64">
              <w:rPr>
                <w:rFonts w:ascii="Cambria" w:hAnsi="Cambria" w:cstheme="minorHAnsi"/>
                <w:lang w:val="mk-MK"/>
              </w:rPr>
              <w:t>;</w:t>
            </w:r>
          </w:p>
          <w:p w:rsidR="00C518A6" w:rsidRDefault="00C518A6" w:rsidP="00E62C9B">
            <w:pPr>
              <w:pStyle w:val="NoSpacing"/>
              <w:numPr>
                <w:ilvl w:val="0"/>
                <w:numId w:val="3"/>
              </w:numPr>
              <w:spacing w:line="276" w:lineRule="auto"/>
              <w:ind w:left="175" w:hanging="283"/>
              <w:rPr>
                <w:rFonts w:ascii="Cambria" w:hAnsi="Cambria" w:cstheme="minorHAnsi"/>
                <w:lang w:val="mk-MK"/>
              </w:rPr>
            </w:pPr>
            <w:r>
              <w:rPr>
                <w:rFonts w:ascii="Cambria" w:hAnsi="Cambria" w:cstheme="minorHAnsi"/>
                <w:lang w:val="mk-MK"/>
              </w:rPr>
              <w:t>Создавање на повеќе јавни-приватни партнерства, не само во областите кои се поддржани од ИПАРД Програмата;</w:t>
            </w:r>
          </w:p>
          <w:p w:rsidR="00C12B0E" w:rsidRDefault="00C12B0E" w:rsidP="00E62C9B">
            <w:pPr>
              <w:pStyle w:val="NoSpacing"/>
              <w:numPr>
                <w:ilvl w:val="0"/>
                <w:numId w:val="3"/>
              </w:numPr>
              <w:spacing w:line="276" w:lineRule="auto"/>
              <w:ind w:left="175" w:hanging="283"/>
              <w:rPr>
                <w:rFonts w:ascii="Cambria" w:hAnsi="Cambria" w:cstheme="minorHAnsi"/>
                <w:lang w:val="mk-MK"/>
              </w:rPr>
            </w:pPr>
            <w:r>
              <w:rPr>
                <w:rFonts w:ascii="Cambria" w:hAnsi="Cambria" w:cstheme="minorHAnsi"/>
                <w:lang w:val="mk-MK"/>
              </w:rPr>
              <w:t>Промоција на Општината и не</w:t>
            </w:r>
            <w:r w:rsidR="00702A28">
              <w:rPr>
                <w:rFonts w:ascii="Cambria" w:hAnsi="Cambria" w:cstheme="minorHAnsi"/>
                <w:lang w:val="mk-MK"/>
              </w:rPr>
              <w:t>јзините капацитети во странство.</w:t>
            </w:r>
            <w:r w:rsidRPr="00E42EF1">
              <w:rPr>
                <w:rFonts w:ascii="Cambria" w:hAnsi="Cambria" w:cstheme="minorHAnsi"/>
                <w:lang w:val="mk-MK"/>
              </w:rPr>
              <w:t xml:space="preserve"> </w:t>
            </w:r>
          </w:p>
          <w:p w:rsidR="00C12B0E" w:rsidRPr="00403D2D" w:rsidRDefault="00C12B0E" w:rsidP="00C12B0E">
            <w:pPr>
              <w:pStyle w:val="NoSpacing"/>
              <w:spacing w:line="276" w:lineRule="auto"/>
              <w:ind w:left="175"/>
              <w:rPr>
                <w:rFonts w:ascii="Cambria" w:hAnsi="Cambria" w:cstheme="minorHAnsi"/>
                <w:lang w:val="mk-MK"/>
              </w:rPr>
            </w:pPr>
          </w:p>
        </w:tc>
        <w:tc>
          <w:tcPr>
            <w:tcW w:w="5104" w:type="dxa"/>
            <w:shd w:val="clear" w:color="auto" w:fill="FABF8F" w:themeFill="accent6" w:themeFillTint="99"/>
          </w:tcPr>
          <w:p w:rsidR="00C12B0E" w:rsidRDefault="00C518A6" w:rsidP="00E62C9B">
            <w:pPr>
              <w:pStyle w:val="NoSpacing"/>
              <w:numPr>
                <w:ilvl w:val="0"/>
                <w:numId w:val="4"/>
              </w:numPr>
              <w:spacing w:line="276" w:lineRule="auto"/>
              <w:ind w:left="177" w:hanging="249"/>
              <w:rPr>
                <w:rFonts w:ascii="Cambria" w:hAnsi="Cambria" w:cstheme="minorHAnsi"/>
                <w:lang w:val="mk-MK"/>
              </w:rPr>
            </w:pPr>
            <w:r>
              <w:rPr>
                <w:rFonts w:ascii="Cambria" w:hAnsi="Cambria" w:cstheme="minorHAnsi"/>
                <w:lang w:val="mk-MK"/>
              </w:rPr>
              <w:t>Непостоење на иницијатива кај населението и после реализацијата на конкретните цели на Стратегијата</w:t>
            </w:r>
            <w:r w:rsidR="00C12B0E" w:rsidRPr="00A46C64">
              <w:rPr>
                <w:rFonts w:ascii="Cambria" w:hAnsi="Cambria" w:cstheme="minorHAnsi"/>
                <w:lang w:val="mk-MK"/>
              </w:rPr>
              <w:t>;</w:t>
            </w:r>
          </w:p>
          <w:p w:rsidR="00F40DBC" w:rsidRDefault="00C518A6" w:rsidP="00F40DBC">
            <w:pPr>
              <w:pStyle w:val="NoSpacing"/>
              <w:numPr>
                <w:ilvl w:val="0"/>
                <w:numId w:val="4"/>
              </w:numPr>
              <w:spacing w:line="276" w:lineRule="auto"/>
              <w:ind w:left="177" w:hanging="249"/>
              <w:rPr>
                <w:rFonts w:ascii="Cambria" w:hAnsi="Cambria" w:cstheme="minorHAnsi"/>
                <w:lang w:val="mk-MK"/>
              </w:rPr>
            </w:pPr>
            <w:r>
              <w:rPr>
                <w:rFonts w:ascii="Cambria" w:hAnsi="Cambria" w:cstheme="minorHAnsi"/>
                <w:lang w:val="mk-MK"/>
              </w:rPr>
              <w:t>Прекин на достапноста на фондовите</w:t>
            </w:r>
            <w:r w:rsidR="00702A28">
              <w:rPr>
                <w:rFonts w:ascii="Cambria" w:hAnsi="Cambria" w:cstheme="minorHAnsi"/>
                <w:lang w:val="mk-MK"/>
              </w:rPr>
              <w:t xml:space="preserve"> од ИПАРД-2 Програмата</w:t>
            </w:r>
            <w:r w:rsidR="00C12B0E">
              <w:rPr>
                <w:rFonts w:ascii="Cambria" w:hAnsi="Cambria" w:cstheme="minorHAnsi"/>
                <w:lang w:val="mk-MK"/>
              </w:rPr>
              <w:t>;</w:t>
            </w:r>
          </w:p>
          <w:p w:rsidR="00C12B0E" w:rsidRPr="00F40DBC" w:rsidRDefault="00F40DBC" w:rsidP="00F40DBC">
            <w:pPr>
              <w:pStyle w:val="NoSpacing"/>
              <w:numPr>
                <w:ilvl w:val="0"/>
                <w:numId w:val="4"/>
              </w:numPr>
              <w:spacing w:line="276" w:lineRule="auto"/>
              <w:ind w:left="177" w:hanging="249"/>
              <w:rPr>
                <w:rFonts w:ascii="Cambria" w:hAnsi="Cambria" w:cstheme="minorHAnsi"/>
                <w:lang w:val="mk-MK"/>
              </w:rPr>
            </w:pPr>
            <w:r w:rsidRPr="00F40DBC">
              <w:rPr>
                <w:rFonts w:ascii="Cambria" w:hAnsi="Cambria" w:cstheme="minorHAnsi"/>
                <w:lang w:val="mk-MK"/>
              </w:rPr>
              <w:t>Немање на можности за интернационална промоција на бизнис можностите во Долно и Горно Лисиче</w:t>
            </w:r>
            <w:r w:rsidR="00C12B0E" w:rsidRPr="00F40DBC">
              <w:rPr>
                <w:rFonts w:ascii="Cambria" w:hAnsi="Cambria" w:cstheme="minorHAnsi"/>
                <w:lang w:val="mk-MK"/>
              </w:rPr>
              <w:t>;</w:t>
            </w:r>
          </w:p>
        </w:tc>
      </w:tr>
    </w:tbl>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008DE" w:rsidRDefault="000008DE" w:rsidP="00C12B0E">
      <w:pPr>
        <w:pStyle w:val="NoSpacing"/>
        <w:spacing w:line="276" w:lineRule="auto"/>
        <w:rPr>
          <w:rFonts w:ascii="Cambria" w:hAnsi="Cambria" w:cstheme="minorHAnsi"/>
          <w:sz w:val="24"/>
          <w:szCs w:val="24"/>
          <w:lang w:val="mk-MK"/>
        </w:rPr>
      </w:pPr>
    </w:p>
    <w:p w:rsidR="000129D5" w:rsidRDefault="000129D5" w:rsidP="000129D5">
      <w:pPr>
        <w:pStyle w:val="NoSpacing"/>
        <w:spacing w:line="276" w:lineRule="auto"/>
        <w:jc w:val="left"/>
        <w:rPr>
          <w:rFonts w:ascii="Cambria" w:hAnsi="Cambria" w:cstheme="minorHAnsi"/>
          <w:sz w:val="24"/>
          <w:szCs w:val="24"/>
          <w:lang w:val="mk-MK"/>
        </w:rPr>
      </w:pPr>
    </w:p>
    <w:p w:rsidR="000129D5" w:rsidRPr="000129D5" w:rsidRDefault="000129D5" w:rsidP="000129D5">
      <w:pPr>
        <w:pStyle w:val="NoSpacing"/>
        <w:spacing w:line="276" w:lineRule="auto"/>
        <w:jc w:val="left"/>
        <w:rPr>
          <w:rFonts w:ascii="Cambria" w:hAnsi="Cambria" w:cstheme="minorHAnsi"/>
          <w:b/>
          <w:sz w:val="24"/>
          <w:szCs w:val="24"/>
          <w:lang w:val="mk-MK"/>
        </w:rPr>
      </w:pPr>
      <w:r>
        <w:rPr>
          <w:rFonts w:ascii="Cambria" w:hAnsi="Cambria" w:cstheme="minorHAnsi"/>
          <w:b/>
          <w:sz w:val="24"/>
          <w:szCs w:val="24"/>
          <w:lang w:val="mk-MK"/>
        </w:rPr>
        <w:t xml:space="preserve">3. </w:t>
      </w:r>
      <w:r w:rsidRPr="000129D5">
        <w:rPr>
          <w:rFonts w:ascii="Cambria" w:hAnsi="Cambria" w:cstheme="minorHAnsi"/>
          <w:b/>
          <w:sz w:val="24"/>
          <w:szCs w:val="24"/>
          <w:lang w:val="mk-MK"/>
        </w:rPr>
        <w:t xml:space="preserve">ДЕТАЛНА </w:t>
      </w:r>
      <w:r w:rsidRPr="000129D5">
        <w:rPr>
          <w:rFonts w:ascii="Cambria" w:hAnsi="Cambria" w:cstheme="minorHAnsi"/>
          <w:b/>
          <w:sz w:val="24"/>
          <w:szCs w:val="24"/>
        </w:rPr>
        <w:t xml:space="preserve">SWOT </w:t>
      </w:r>
      <w:r w:rsidRPr="000129D5">
        <w:rPr>
          <w:rFonts w:ascii="Cambria" w:hAnsi="Cambria" w:cstheme="minorHAnsi"/>
          <w:b/>
          <w:sz w:val="24"/>
          <w:szCs w:val="24"/>
          <w:lang w:val="mk-MK"/>
        </w:rPr>
        <w:t>АНАЛИЗА</w:t>
      </w:r>
    </w:p>
    <w:p w:rsidR="000008DE" w:rsidRDefault="000008DE" w:rsidP="00C12B0E">
      <w:pPr>
        <w:pStyle w:val="NoSpacing"/>
        <w:spacing w:line="276" w:lineRule="auto"/>
        <w:rPr>
          <w:rFonts w:ascii="Cambria" w:hAnsi="Cambria" w:cstheme="minorHAnsi"/>
          <w:sz w:val="24"/>
          <w:szCs w:val="24"/>
          <w:lang w:val="mk-MK"/>
        </w:rPr>
      </w:pPr>
    </w:p>
    <w:p w:rsidR="000129D5" w:rsidRPr="000129D5" w:rsidRDefault="000129D5" w:rsidP="000129D5">
      <w:pPr>
        <w:pStyle w:val="NoSpacing"/>
        <w:spacing w:line="276" w:lineRule="auto"/>
        <w:ind w:firstLine="709"/>
        <w:rPr>
          <w:rFonts w:ascii="Cambria" w:hAnsi="Cambria" w:cstheme="minorHAnsi"/>
          <w:b/>
          <w:sz w:val="24"/>
          <w:szCs w:val="24"/>
          <w:lang w:val="mk-MK"/>
        </w:rPr>
      </w:pPr>
      <w:r w:rsidRPr="000129D5">
        <w:rPr>
          <w:rFonts w:ascii="Cambria" w:hAnsi="Cambria" w:cstheme="minorHAnsi"/>
          <w:b/>
          <w:sz w:val="24"/>
          <w:szCs w:val="24"/>
          <w:lang w:val="mk-MK"/>
        </w:rPr>
        <w:t xml:space="preserve">3.1. </w:t>
      </w:r>
      <w:r w:rsidR="00F27794">
        <w:rPr>
          <w:rFonts w:ascii="Cambria" w:hAnsi="Cambria" w:cstheme="minorHAnsi"/>
          <w:b/>
          <w:sz w:val="24"/>
          <w:szCs w:val="24"/>
          <w:lang w:val="mk-MK"/>
        </w:rPr>
        <w:t>Предности</w:t>
      </w:r>
    </w:p>
    <w:p w:rsidR="000129D5" w:rsidRDefault="000129D5" w:rsidP="00C12B0E">
      <w:pPr>
        <w:pStyle w:val="NoSpacing"/>
        <w:spacing w:line="276" w:lineRule="auto"/>
        <w:rPr>
          <w:rFonts w:ascii="Cambria" w:hAnsi="Cambria" w:cstheme="minorHAnsi"/>
          <w:sz w:val="24"/>
          <w:szCs w:val="24"/>
          <w:lang w:val="mk-MK"/>
        </w:rPr>
      </w:pPr>
    </w:p>
    <w:p w:rsidR="000129D5" w:rsidRPr="00BC7949" w:rsidRDefault="000129D5"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Постоење на природни ресурси за развој на земјоделството и сточарството</w:t>
      </w:r>
      <w:r w:rsidR="0085237D" w:rsidRPr="00BC7949">
        <w:rPr>
          <w:rFonts w:ascii="Cambria" w:hAnsi="Cambria" w:cstheme="minorHAnsi"/>
          <w:b/>
          <w:sz w:val="24"/>
          <w:szCs w:val="24"/>
          <w:lang w:val="mk-MK"/>
        </w:rPr>
        <w:t>:</w:t>
      </w:r>
    </w:p>
    <w:p w:rsidR="000129D5" w:rsidRDefault="000129D5" w:rsidP="004D5563">
      <w:pPr>
        <w:pStyle w:val="NoSpacing"/>
        <w:numPr>
          <w:ilvl w:val="1"/>
          <w:numId w:val="27"/>
        </w:numPr>
        <w:spacing w:line="276" w:lineRule="auto"/>
        <w:rPr>
          <w:rFonts w:ascii="Cambria" w:hAnsi="Cambria" w:cstheme="minorHAnsi"/>
          <w:sz w:val="24"/>
          <w:szCs w:val="24"/>
          <w:lang w:val="mk-MK"/>
        </w:rPr>
      </w:pPr>
      <w:r>
        <w:rPr>
          <w:rFonts w:ascii="Cambria" w:hAnsi="Cambria" w:cstheme="minorHAnsi"/>
          <w:sz w:val="24"/>
          <w:szCs w:val="24"/>
          <w:lang w:val="mk-MK"/>
        </w:rPr>
        <w:t>Големи површини на земјиште на кое може да се одгледуваат култури;</w:t>
      </w:r>
    </w:p>
    <w:p w:rsidR="000129D5" w:rsidRDefault="000129D5" w:rsidP="004D5563">
      <w:pPr>
        <w:pStyle w:val="NoSpacing"/>
        <w:numPr>
          <w:ilvl w:val="1"/>
          <w:numId w:val="27"/>
        </w:numPr>
        <w:spacing w:line="276" w:lineRule="auto"/>
        <w:rPr>
          <w:rFonts w:ascii="Cambria" w:hAnsi="Cambria" w:cstheme="minorHAnsi"/>
          <w:sz w:val="24"/>
          <w:szCs w:val="24"/>
          <w:lang w:val="mk-MK"/>
        </w:rPr>
      </w:pPr>
      <w:r>
        <w:rPr>
          <w:rFonts w:ascii="Cambria" w:hAnsi="Cambria" w:cstheme="minorHAnsi"/>
          <w:sz w:val="24"/>
          <w:szCs w:val="24"/>
          <w:lang w:val="mk-MK"/>
        </w:rPr>
        <w:t>Пасишта;</w:t>
      </w:r>
    </w:p>
    <w:p w:rsidR="000129D5" w:rsidRDefault="000129D5" w:rsidP="004D5563">
      <w:pPr>
        <w:pStyle w:val="NoSpacing"/>
        <w:numPr>
          <w:ilvl w:val="1"/>
          <w:numId w:val="27"/>
        </w:numPr>
        <w:spacing w:line="276" w:lineRule="auto"/>
        <w:rPr>
          <w:rFonts w:ascii="Cambria" w:hAnsi="Cambria" w:cstheme="minorHAnsi"/>
          <w:sz w:val="24"/>
          <w:szCs w:val="24"/>
          <w:lang w:val="mk-MK"/>
        </w:rPr>
      </w:pPr>
      <w:r>
        <w:rPr>
          <w:rFonts w:ascii="Cambria" w:hAnsi="Cambria" w:cstheme="minorHAnsi"/>
          <w:sz w:val="24"/>
          <w:szCs w:val="24"/>
          <w:lang w:val="mk-MK"/>
        </w:rPr>
        <w:t>Плодна почва;</w:t>
      </w:r>
    </w:p>
    <w:p w:rsidR="000129D5" w:rsidRDefault="000129D5" w:rsidP="004D5563">
      <w:pPr>
        <w:pStyle w:val="NoSpacing"/>
        <w:numPr>
          <w:ilvl w:val="1"/>
          <w:numId w:val="27"/>
        </w:numPr>
        <w:spacing w:line="276" w:lineRule="auto"/>
        <w:rPr>
          <w:rFonts w:ascii="Cambria" w:hAnsi="Cambria" w:cstheme="minorHAnsi"/>
          <w:sz w:val="24"/>
          <w:szCs w:val="24"/>
          <w:lang w:val="mk-MK"/>
        </w:rPr>
      </w:pPr>
      <w:r>
        <w:rPr>
          <w:rFonts w:ascii="Cambria" w:hAnsi="Cambria" w:cstheme="minorHAnsi"/>
          <w:sz w:val="24"/>
          <w:szCs w:val="24"/>
          <w:lang w:val="mk-MK"/>
        </w:rPr>
        <w:t>Поволна клима;</w:t>
      </w:r>
    </w:p>
    <w:p w:rsidR="000129D5" w:rsidRDefault="000129D5" w:rsidP="004D5563">
      <w:pPr>
        <w:pStyle w:val="NoSpacing"/>
        <w:numPr>
          <w:ilvl w:val="1"/>
          <w:numId w:val="27"/>
        </w:numPr>
        <w:spacing w:line="276" w:lineRule="auto"/>
        <w:rPr>
          <w:rFonts w:ascii="Cambria" w:hAnsi="Cambria" w:cstheme="minorHAnsi"/>
          <w:sz w:val="24"/>
          <w:szCs w:val="24"/>
          <w:lang w:val="mk-MK"/>
        </w:rPr>
      </w:pPr>
      <w:r>
        <w:rPr>
          <w:rFonts w:ascii="Cambria" w:hAnsi="Cambria" w:cstheme="minorHAnsi"/>
          <w:sz w:val="24"/>
          <w:szCs w:val="24"/>
          <w:lang w:val="mk-MK"/>
        </w:rPr>
        <w:t>Блиски атмосферски и подземни извори за наводнување;</w:t>
      </w:r>
    </w:p>
    <w:p w:rsidR="000129D5" w:rsidRDefault="000129D5" w:rsidP="004D5563">
      <w:pPr>
        <w:pStyle w:val="NoSpacing"/>
        <w:numPr>
          <w:ilvl w:val="1"/>
          <w:numId w:val="27"/>
        </w:numPr>
        <w:spacing w:line="276" w:lineRule="auto"/>
        <w:rPr>
          <w:rFonts w:ascii="Cambria" w:hAnsi="Cambria" w:cstheme="minorHAnsi"/>
          <w:sz w:val="24"/>
          <w:szCs w:val="24"/>
          <w:lang w:val="mk-MK"/>
        </w:rPr>
      </w:pPr>
      <w:r>
        <w:rPr>
          <w:rFonts w:ascii="Cambria" w:hAnsi="Cambria" w:cstheme="minorHAnsi"/>
          <w:sz w:val="24"/>
          <w:szCs w:val="24"/>
          <w:lang w:val="mk-MK"/>
        </w:rPr>
        <w:t>Искуство на населението и желба за дополнителни дејности.</w:t>
      </w:r>
    </w:p>
    <w:p w:rsidR="000129D5" w:rsidRPr="00BC7949" w:rsidRDefault="000129D5"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 xml:space="preserve">Природни ресурси за развој на </w:t>
      </w:r>
      <w:r w:rsidR="0085237D" w:rsidRPr="00BC7949">
        <w:rPr>
          <w:rFonts w:ascii="Cambria" w:hAnsi="Cambria" w:cstheme="minorHAnsi"/>
          <w:b/>
          <w:sz w:val="24"/>
          <w:szCs w:val="24"/>
          <w:lang w:val="mk-MK"/>
        </w:rPr>
        <w:t>прехранбената индустрија:</w:t>
      </w:r>
    </w:p>
    <w:p w:rsidR="000129D5"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Површини на кои може да се гради преработувачка инфраструктура;</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Пристапна железничка инфраструктура;</w:t>
      </w:r>
    </w:p>
    <w:p w:rsidR="0085237D" w:rsidRPr="00BC7949"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Релативна близина до најголемите пазарите во државата – Скопје;</w:t>
      </w:r>
    </w:p>
    <w:p w:rsidR="000129D5" w:rsidRPr="00BC7949" w:rsidRDefault="000129D5"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Можности за развој на градежништвото во</w:t>
      </w:r>
      <w:r w:rsidR="0085237D" w:rsidRPr="00BC7949">
        <w:rPr>
          <w:rFonts w:ascii="Cambria" w:hAnsi="Cambria" w:cstheme="minorHAnsi"/>
          <w:b/>
          <w:sz w:val="24"/>
          <w:szCs w:val="24"/>
          <w:lang w:val="mk-MK"/>
        </w:rPr>
        <w:t xml:space="preserve"> случај на појава на инвестиции:</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Достапно градежно земјиште;</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Правни субјекти кои може да ги реализираат градежните активности;</w:t>
      </w:r>
    </w:p>
    <w:p w:rsidR="0085237D" w:rsidRPr="00BC7949"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Поволности од Општината за градба (намалени даноци за 50%);</w:t>
      </w:r>
    </w:p>
    <w:p w:rsidR="000129D5" w:rsidRPr="00BC7949" w:rsidRDefault="0085237D"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Р</w:t>
      </w:r>
      <w:r w:rsidR="000129D5" w:rsidRPr="00BC7949">
        <w:rPr>
          <w:rFonts w:ascii="Cambria" w:hAnsi="Cambria" w:cstheme="minorHAnsi"/>
          <w:b/>
          <w:sz w:val="24"/>
          <w:szCs w:val="24"/>
          <w:lang w:val="mk-MK"/>
        </w:rPr>
        <w:t>есурси за развој на индустриски капацитети;</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Достапно градежно земјиште;</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Патна инфраструктура која треба да се доразвие, но сепак е присутна;</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Дефинирани индустриски зони;</w:t>
      </w:r>
    </w:p>
    <w:p w:rsidR="0085237D" w:rsidRDefault="0085237D"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Веќе активни поголеми правни субјекти во таа зона;</w:t>
      </w:r>
    </w:p>
    <w:p w:rsidR="0085237D" w:rsidRP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Пристапна железничка инфраструктура;</w:t>
      </w:r>
    </w:p>
    <w:p w:rsidR="000129D5" w:rsidRPr="00BC7949" w:rsidRDefault="000129D5"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 xml:space="preserve">Висок степен на </w:t>
      </w:r>
      <w:r w:rsidR="00BC7949" w:rsidRPr="00BC7949">
        <w:rPr>
          <w:rFonts w:ascii="Cambria" w:hAnsi="Cambria" w:cstheme="minorHAnsi"/>
          <w:b/>
          <w:sz w:val="24"/>
          <w:szCs w:val="24"/>
          <w:lang w:val="mk-MK"/>
        </w:rPr>
        <w:t>образование и постоење на кадар:</w:t>
      </w:r>
    </w:p>
    <w:p w:rsid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Соодветна образовна структура на населението за реализација на активностите од Стратегијата;</w:t>
      </w:r>
    </w:p>
    <w:p w:rsidR="00BC7949" w:rsidRP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Искуство во приоритетните и перспективни области;</w:t>
      </w:r>
    </w:p>
    <w:p w:rsidR="000129D5" w:rsidRPr="00BC7949" w:rsidRDefault="000129D5"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Соодветна комбинација на урбани и рурални типови на населени места во самат</w:t>
      </w:r>
      <w:r w:rsidR="00BC7949" w:rsidRPr="00BC7949">
        <w:rPr>
          <w:rFonts w:ascii="Cambria" w:hAnsi="Cambria" w:cstheme="minorHAnsi"/>
          <w:b/>
          <w:sz w:val="24"/>
          <w:szCs w:val="24"/>
          <w:lang w:val="mk-MK"/>
        </w:rPr>
        <w:t>а општина:</w:t>
      </w:r>
    </w:p>
    <w:p w:rsid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Соодветна образовна структура на населението за реализација на активностите од Стратегијата;</w:t>
      </w:r>
    </w:p>
    <w:p w:rsidR="00BC7949" w:rsidRP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Искуство во приоритетните и перспективни области;</w:t>
      </w:r>
    </w:p>
    <w:p w:rsidR="000129D5" w:rsidRPr="00BC7949" w:rsidRDefault="000129D5" w:rsidP="004D5563">
      <w:pPr>
        <w:pStyle w:val="NoSpacing"/>
        <w:numPr>
          <w:ilvl w:val="0"/>
          <w:numId w:val="26"/>
        </w:numPr>
        <w:spacing w:line="276" w:lineRule="auto"/>
        <w:ind w:left="426"/>
        <w:rPr>
          <w:rFonts w:ascii="Cambria" w:hAnsi="Cambria" w:cstheme="minorHAnsi"/>
          <w:b/>
          <w:sz w:val="24"/>
          <w:szCs w:val="24"/>
          <w:lang w:val="mk-MK"/>
        </w:rPr>
      </w:pPr>
      <w:r w:rsidRPr="00BC7949">
        <w:rPr>
          <w:rFonts w:ascii="Cambria" w:hAnsi="Cambria" w:cstheme="minorHAnsi"/>
          <w:b/>
          <w:sz w:val="24"/>
          <w:szCs w:val="24"/>
          <w:lang w:val="mk-MK"/>
        </w:rPr>
        <w:t>Иницијатива на општинското раководство за реализација на проекти од рурален карактер</w:t>
      </w:r>
      <w:r w:rsidR="00BC7949">
        <w:rPr>
          <w:rFonts w:ascii="Cambria" w:hAnsi="Cambria" w:cstheme="minorHAnsi"/>
          <w:b/>
          <w:sz w:val="24"/>
          <w:szCs w:val="24"/>
          <w:lang w:val="mk-MK"/>
        </w:rPr>
        <w:t>:</w:t>
      </w:r>
    </w:p>
    <w:p w:rsid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Веќе формирани процеси на поддршка на развојот;</w:t>
      </w:r>
    </w:p>
    <w:p w:rsidR="00BC7949" w:rsidRDefault="00BC7949" w:rsidP="004D5563">
      <w:pPr>
        <w:pStyle w:val="NoSpacing"/>
        <w:numPr>
          <w:ilvl w:val="1"/>
          <w:numId w:val="26"/>
        </w:numPr>
        <w:spacing w:line="276" w:lineRule="auto"/>
        <w:rPr>
          <w:rFonts w:ascii="Cambria" w:hAnsi="Cambria" w:cstheme="minorHAnsi"/>
          <w:sz w:val="24"/>
          <w:szCs w:val="24"/>
          <w:lang w:val="mk-MK"/>
        </w:rPr>
      </w:pPr>
      <w:r>
        <w:rPr>
          <w:rFonts w:ascii="Cambria" w:hAnsi="Cambria" w:cstheme="minorHAnsi"/>
          <w:sz w:val="24"/>
          <w:szCs w:val="24"/>
          <w:lang w:val="mk-MK"/>
        </w:rPr>
        <w:t>Подготвеност на општинското раководство да поддржи инвестиции;</w:t>
      </w:r>
    </w:p>
    <w:p w:rsidR="00EE50C6" w:rsidRDefault="00EE50C6" w:rsidP="00EE50C6">
      <w:pPr>
        <w:pStyle w:val="NoSpacing"/>
        <w:spacing w:line="276" w:lineRule="auto"/>
        <w:rPr>
          <w:rFonts w:ascii="Cambria" w:hAnsi="Cambria" w:cstheme="minorHAnsi"/>
          <w:sz w:val="24"/>
          <w:szCs w:val="24"/>
          <w:lang w:val="mk-MK"/>
        </w:rPr>
      </w:pPr>
    </w:p>
    <w:p w:rsidR="00EE50C6" w:rsidRDefault="00EE50C6" w:rsidP="00EE50C6">
      <w:pPr>
        <w:pStyle w:val="NoSpacing"/>
        <w:spacing w:line="276" w:lineRule="auto"/>
        <w:ind w:firstLine="709"/>
        <w:rPr>
          <w:rFonts w:ascii="Cambria" w:hAnsi="Cambria" w:cstheme="minorHAnsi"/>
          <w:b/>
          <w:sz w:val="24"/>
          <w:szCs w:val="24"/>
          <w:lang w:val="mk-MK"/>
        </w:rPr>
      </w:pPr>
      <w:r w:rsidRPr="000129D5">
        <w:rPr>
          <w:rFonts w:ascii="Cambria" w:hAnsi="Cambria" w:cstheme="minorHAnsi"/>
          <w:b/>
          <w:sz w:val="24"/>
          <w:szCs w:val="24"/>
          <w:lang w:val="mk-MK"/>
        </w:rPr>
        <w:t>3.</w:t>
      </w:r>
      <w:r>
        <w:rPr>
          <w:rFonts w:ascii="Cambria" w:hAnsi="Cambria" w:cstheme="minorHAnsi"/>
          <w:b/>
          <w:sz w:val="24"/>
          <w:szCs w:val="24"/>
          <w:lang w:val="mk-MK"/>
        </w:rPr>
        <w:t>2</w:t>
      </w:r>
      <w:r w:rsidRPr="000129D5">
        <w:rPr>
          <w:rFonts w:ascii="Cambria" w:hAnsi="Cambria" w:cstheme="minorHAnsi"/>
          <w:b/>
          <w:sz w:val="24"/>
          <w:szCs w:val="24"/>
          <w:lang w:val="mk-MK"/>
        </w:rPr>
        <w:t xml:space="preserve">. </w:t>
      </w:r>
      <w:r w:rsidR="00F27794">
        <w:rPr>
          <w:rFonts w:ascii="Cambria" w:hAnsi="Cambria" w:cstheme="minorHAnsi"/>
          <w:b/>
          <w:sz w:val="24"/>
          <w:szCs w:val="24"/>
          <w:lang w:val="mk-MK"/>
        </w:rPr>
        <w:t>Слабости</w:t>
      </w:r>
    </w:p>
    <w:p w:rsidR="00EE50C6" w:rsidRPr="000129D5" w:rsidRDefault="00EE50C6" w:rsidP="00EE50C6">
      <w:pPr>
        <w:pStyle w:val="NoSpacing"/>
        <w:spacing w:line="276" w:lineRule="auto"/>
        <w:ind w:firstLine="709"/>
        <w:rPr>
          <w:rFonts w:ascii="Cambria" w:hAnsi="Cambria" w:cstheme="minorHAnsi"/>
          <w:b/>
          <w:sz w:val="24"/>
          <w:szCs w:val="24"/>
          <w:lang w:val="mk-MK"/>
        </w:rPr>
      </w:pPr>
    </w:p>
    <w:p w:rsidR="00EE50C6" w:rsidRPr="00EE50C6" w:rsidRDefault="00EE50C6" w:rsidP="004D5563">
      <w:pPr>
        <w:pStyle w:val="NoSpacing"/>
        <w:numPr>
          <w:ilvl w:val="0"/>
          <w:numId w:val="30"/>
        </w:numPr>
        <w:spacing w:line="276" w:lineRule="auto"/>
        <w:rPr>
          <w:rFonts w:ascii="Cambria" w:hAnsi="Cambria" w:cstheme="minorHAnsi"/>
          <w:b/>
          <w:sz w:val="24"/>
          <w:szCs w:val="24"/>
          <w:lang w:val="mk-MK"/>
        </w:rPr>
      </w:pPr>
      <w:r w:rsidRPr="00EE50C6">
        <w:rPr>
          <w:rFonts w:ascii="Cambria" w:hAnsi="Cambria" w:cstheme="minorHAnsi"/>
          <w:b/>
          <w:sz w:val="24"/>
          <w:szCs w:val="24"/>
          <w:lang w:val="mk-MK"/>
        </w:rPr>
        <w:t>Немање на поголеми директни инвестициски можности и директни извори на средства;</w:t>
      </w:r>
    </w:p>
    <w:p w:rsidR="00EE50C6" w:rsidRDefault="00EE50C6"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Не постојат веќе идентификувани извори на инвестии во овој момент освен ИПАРД-2 и инвестициите од национално ниво;</w:t>
      </w:r>
    </w:p>
    <w:p w:rsidR="00EE50C6" w:rsidRPr="00EE50C6" w:rsidRDefault="00EE50C6"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Ограничена промоција на општинските капацитети пред можни инвеститори во странство;</w:t>
      </w:r>
    </w:p>
    <w:p w:rsidR="00EE50C6" w:rsidRPr="008A4885" w:rsidRDefault="00EE50C6" w:rsidP="004D5563">
      <w:pPr>
        <w:pStyle w:val="NoSpacing"/>
        <w:numPr>
          <w:ilvl w:val="0"/>
          <w:numId w:val="30"/>
        </w:numPr>
        <w:spacing w:line="276" w:lineRule="auto"/>
        <w:rPr>
          <w:rFonts w:ascii="Cambria" w:hAnsi="Cambria" w:cstheme="minorHAnsi"/>
          <w:b/>
          <w:sz w:val="24"/>
          <w:szCs w:val="24"/>
          <w:lang w:val="mk-MK"/>
        </w:rPr>
      </w:pPr>
      <w:r w:rsidRPr="00EE50C6">
        <w:rPr>
          <w:rFonts w:ascii="Cambria" w:hAnsi="Cambria" w:cstheme="minorHAnsi"/>
          <w:b/>
          <w:sz w:val="24"/>
          <w:szCs w:val="24"/>
          <w:lang w:val="mk-MK"/>
        </w:rPr>
        <w:t>Зависност на економијата од послабо развиената патна инфраструктура во руралниот регион;</w:t>
      </w:r>
    </w:p>
    <w:p w:rsidR="008A4885" w:rsidRDefault="008A4885"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Транспортните можности помеѓу Долно Лисиче и остатокот од Општината зависат од еден регионален пат;</w:t>
      </w:r>
    </w:p>
    <w:p w:rsidR="008A4885" w:rsidRPr="008A4885" w:rsidRDefault="008A4885"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Пристапот до земјоделското обработливо земјиште не е уреден;</w:t>
      </w:r>
    </w:p>
    <w:p w:rsidR="00EE50C6" w:rsidRDefault="00EE50C6" w:rsidP="004D5563">
      <w:pPr>
        <w:pStyle w:val="NoSpacing"/>
        <w:numPr>
          <w:ilvl w:val="0"/>
          <w:numId w:val="30"/>
        </w:numPr>
        <w:spacing w:line="276" w:lineRule="auto"/>
        <w:rPr>
          <w:rFonts w:ascii="Cambria" w:hAnsi="Cambria" w:cstheme="minorHAnsi"/>
          <w:b/>
          <w:sz w:val="24"/>
          <w:szCs w:val="24"/>
          <w:lang w:val="mk-MK"/>
        </w:rPr>
      </w:pPr>
      <w:r w:rsidRPr="00EE50C6">
        <w:rPr>
          <w:rFonts w:ascii="Cambria" w:hAnsi="Cambria" w:cstheme="minorHAnsi"/>
          <w:b/>
          <w:sz w:val="24"/>
          <w:szCs w:val="24"/>
          <w:lang w:val="mk-MK"/>
        </w:rPr>
        <w:t>Зависност на земјоделството и сточарството од индивидуални производители;</w:t>
      </w:r>
    </w:p>
    <w:p w:rsidR="008A4885" w:rsidRDefault="008A4885"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Непостоење на поголем економски оператор кој се занимава овие гранки;</w:t>
      </w:r>
    </w:p>
    <w:p w:rsidR="008A4885" w:rsidRDefault="00EE50C6" w:rsidP="004D5563">
      <w:pPr>
        <w:pStyle w:val="NoSpacing"/>
        <w:numPr>
          <w:ilvl w:val="0"/>
          <w:numId w:val="30"/>
        </w:numPr>
        <w:spacing w:line="276" w:lineRule="auto"/>
        <w:rPr>
          <w:rFonts w:ascii="Cambria" w:hAnsi="Cambria" w:cstheme="minorHAnsi"/>
          <w:b/>
          <w:sz w:val="24"/>
          <w:szCs w:val="24"/>
          <w:lang w:val="mk-MK"/>
        </w:rPr>
      </w:pPr>
      <w:r w:rsidRPr="00EE50C6">
        <w:rPr>
          <w:rFonts w:ascii="Cambria" w:hAnsi="Cambria" w:cstheme="minorHAnsi"/>
          <w:b/>
          <w:sz w:val="24"/>
          <w:szCs w:val="24"/>
          <w:lang w:val="mk-MK"/>
        </w:rPr>
        <w:t>Некомплетен урбанистички план;</w:t>
      </w:r>
    </w:p>
    <w:p w:rsidR="00EE50C6" w:rsidRPr="0023026D" w:rsidRDefault="008A4885"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Немање на целосно дефиниран</w:t>
      </w:r>
      <w:r w:rsidR="0023026D">
        <w:rPr>
          <w:rFonts w:ascii="Cambria" w:hAnsi="Cambria" w:cstheme="minorHAnsi"/>
          <w:sz w:val="24"/>
          <w:szCs w:val="24"/>
        </w:rPr>
        <w:t xml:space="preserve"> </w:t>
      </w:r>
      <w:r w:rsidR="0023026D">
        <w:rPr>
          <w:rFonts w:ascii="Cambria" w:hAnsi="Cambria" w:cstheme="minorHAnsi"/>
          <w:sz w:val="24"/>
          <w:szCs w:val="24"/>
          <w:lang w:val="mk-MK"/>
        </w:rPr>
        <w:t>квантитет на земјоделски и градежни површини</w:t>
      </w:r>
      <w:r>
        <w:rPr>
          <w:rFonts w:ascii="Cambria" w:hAnsi="Cambria" w:cstheme="minorHAnsi"/>
          <w:sz w:val="24"/>
          <w:szCs w:val="24"/>
          <w:lang w:val="mk-MK"/>
        </w:rPr>
        <w:t>;</w:t>
      </w:r>
    </w:p>
    <w:p w:rsidR="00EE50C6" w:rsidRDefault="00EE50C6" w:rsidP="004D5563">
      <w:pPr>
        <w:pStyle w:val="NoSpacing"/>
        <w:numPr>
          <w:ilvl w:val="0"/>
          <w:numId w:val="30"/>
        </w:numPr>
        <w:spacing w:line="276" w:lineRule="auto"/>
        <w:rPr>
          <w:rFonts w:ascii="Cambria" w:hAnsi="Cambria" w:cstheme="minorHAnsi"/>
          <w:b/>
          <w:sz w:val="24"/>
          <w:szCs w:val="24"/>
          <w:lang w:val="mk-MK"/>
        </w:rPr>
      </w:pPr>
      <w:r w:rsidRPr="00EE50C6">
        <w:rPr>
          <w:rFonts w:ascii="Cambria" w:hAnsi="Cambria" w:cstheme="minorHAnsi"/>
          <w:b/>
          <w:sz w:val="24"/>
          <w:szCs w:val="24"/>
          <w:lang w:val="mk-MK"/>
        </w:rPr>
        <w:t>Немање на изразена производствена индустриска дејност;</w:t>
      </w:r>
    </w:p>
    <w:p w:rsidR="0023026D" w:rsidRPr="0023026D" w:rsidRDefault="0023026D"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Помали економски оператори кои функционираат во областа на трговијата и услужните дејности;</w:t>
      </w:r>
    </w:p>
    <w:p w:rsidR="00EE50C6" w:rsidRDefault="00EE50C6" w:rsidP="004D5563">
      <w:pPr>
        <w:pStyle w:val="NoSpacing"/>
        <w:numPr>
          <w:ilvl w:val="0"/>
          <w:numId w:val="30"/>
        </w:numPr>
        <w:spacing w:line="276" w:lineRule="auto"/>
        <w:rPr>
          <w:rFonts w:ascii="Cambria" w:hAnsi="Cambria" w:cstheme="minorHAnsi"/>
          <w:b/>
          <w:sz w:val="24"/>
          <w:szCs w:val="24"/>
          <w:lang w:val="mk-MK"/>
        </w:rPr>
      </w:pPr>
      <w:r w:rsidRPr="00EE50C6">
        <w:rPr>
          <w:rFonts w:ascii="Cambria" w:hAnsi="Cambria" w:cstheme="minorHAnsi"/>
          <w:b/>
          <w:sz w:val="24"/>
          <w:szCs w:val="24"/>
          <w:lang w:val="mk-MK"/>
        </w:rPr>
        <w:t>Немање на иницијатива кај населението во руралните подрачја;</w:t>
      </w:r>
    </w:p>
    <w:p w:rsidR="0023026D" w:rsidRDefault="0023026D"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Слаба заинтересираност за поголеми зафати поради сложеност на процесите или немање на средства;</w:t>
      </w:r>
    </w:p>
    <w:p w:rsidR="0023026D" w:rsidRPr="0023026D" w:rsidRDefault="0023026D"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Немање на локална координација помеѓу индивидуалните производители;</w:t>
      </w:r>
    </w:p>
    <w:p w:rsidR="00EE50C6" w:rsidRPr="0023026D" w:rsidRDefault="00EE50C6" w:rsidP="004D5563">
      <w:pPr>
        <w:pStyle w:val="NoSpacing"/>
        <w:numPr>
          <w:ilvl w:val="0"/>
          <w:numId w:val="30"/>
        </w:numPr>
        <w:spacing w:line="276" w:lineRule="auto"/>
        <w:rPr>
          <w:rFonts w:ascii="Cambria" w:hAnsi="Cambria" w:cstheme="minorHAnsi"/>
          <w:b/>
          <w:sz w:val="24"/>
          <w:szCs w:val="24"/>
          <w:lang w:val="mk-MK"/>
        </w:rPr>
      </w:pPr>
      <w:r w:rsidRPr="0023026D">
        <w:rPr>
          <w:rFonts w:ascii="Cambria" w:hAnsi="Cambria" w:cstheme="minorHAnsi"/>
          <w:b/>
          <w:sz w:val="24"/>
          <w:szCs w:val="24"/>
          <w:lang w:val="mk-MK"/>
        </w:rPr>
        <w:t>Застареност на енергетската инфраструктура и дистрибутивната мрежа.</w:t>
      </w:r>
    </w:p>
    <w:p w:rsidR="0023026D" w:rsidRDefault="0023026D"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Стара електрична мрежа помеѓу урбаниот и руралниот дел на општината;</w:t>
      </w:r>
    </w:p>
    <w:p w:rsidR="00C12B0E" w:rsidRDefault="0023026D"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Стари трафостаници;</w:t>
      </w:r>
    </w:p>
    <w:p w:rsidR="0023026D" w:rsidRPr="0023026D" w:rsidRDefault="0023026D" w:rsidP="004D5563">
      <w:pPr>
        <w:pStyle w:val="NoSpacing"/>
        <w:numPr>
          <w:ilvl w:val="1"/>
          <w:numId w:val="30"/>
        </w:numPr>
        <w:spacing w:line="276" w:lineRule="auto"/>
        <w:rPr>
          <w:rFonts w:ascii="Cambria" w:hAnsi="Cambria" w:cstheme="minorHAnsi"/>
          <w:sz w:val="24"/>
          <w:szCs w:val="24"/>
          <w:lang w:val="mk-MK"/>
        </w:rPr>
      </w:pPr>
      <w:r>
        <w:rPr>
          <w:rFonts w:ascii="Cambria" w:hAnsi="Cambria" w:cstheme="minorHAnsi"/>
          <w:sz w:val="24"/>
          <w:szCs w:val="24"/>
          <w:lang w:val="mk-MK"/>
        </w:rPr>
        <w:t>Немање на алтернативни извори на електрична енергија.</w:t>
      </w:r>
    </w:p>
    <w:p w:rsidR="00714B11" w:rsidRPr="00714B11" w:rsidRDefault="00714B11" w:rsidP="00714B11">
      <w:pPr>
        <w:pStyle w:val="NoSpacing"/>
        <w:numPr>
          <w:ilvl w:val="0"/>
          <w:numId w:val="30"/>
        </w:numPr>
        <w:spacing w:line="276" w:lineRule="auto"/>
        <w:rPr>
          <w:rFonts w:ascii="Cambria" w:hAnsi="Cambria" w:cstheme="minorHAnsi"/>
          <w:b/>
          <w:sz w:val="24"/>
          <w:szCs w:val="24"/>
          <w:lang w:val="mk-MK"/>
        </w:rPr>
      </w:pPr>
      <w:r w:rsidRPr="00714B11">
        <w:rPr>
          <w:rFonts w:ascii="Cambria" w:hAnsi="Cambria" w:cstheme="minorHAnsi"/>
          <w:b/>
          <w:sz w:val="24"/>
          <w:szCs w:val="24"/>
          <w:lang w:val="mk-MK"/>
        </w:rPr>
        <w:t>Слаба водоводна и канализациска инфраструктура во пределот на патот Горно-Долно Лисиче</w:t>
      </w:r>
      <w:r w:rsidRPr="0023026D">
        <w:rPr>
          <w:rFonts w:ascii="Cambria" w:hAnsi="Cambria" w:cstheme="minorHAnsi"/>
          <w:b/>
          <w:sz w:val="24"/>
          <w:szCs w:val="24"/>
          <w:lang w:val="mk-MK"/>
        </w:rPr>
        <w:t>.</w:t>
      </w:r>
    </w:p>
    <w:p w:rsidR="00C12B0E" w:rsidRPr="00714B11" w:rsidRDefault="00714B11" w:rsidP="00C12B0E">
      <w:pPr>
        <w:pStyle w:val="NoSpacing"/>
        <w:numPr>
          <w:ilvl w:val="1"/>
          <w:numId w:val="30"/>
        </w:numPr>
        <w:spacing w:line="276" w:lineRule="auto"/>
        <w:rPr>
          <w:rFonts w:ascii="Cambria" w:hAnsi="Cambria" w:cstheme="minorHAnsi"/>
          <w:sz w:val="24"/>
          <w:szCs w:val="24"/>
          <w:lang w:val="mk-MK"/>
        </w:rPr>
      </w:pPr>
      <w:r w:rsidRPr="00714B11">
        <w:rPr>
          <w:rFonts w:ascii="Cambria" w:hAnsi="Cambria" w:cstheme="minorHAnsi"/>
          <w:sz w:val="24"/>
          <w:szCs w:val="24"/>
          <w:lang w:val="mk-MK"/>
        </w:rPr>
        <w:t>Немање на пристап до водоводната и канализациска мрежа на корисниците одд регионот помеѓу Горно и Долно Лисиче.</w:t>
      </w:r>
    </w:p>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23026D" w:rsidRDefault="0023026D" w:rsidP="00C12B0E">
      <w:pPr>
        <w:pStyle w:val="NoSpacing"/>
        <w:spacing w:line="276" w:lineRule="auto"/>
        <w:rPr>
          <w:rFonts w:ascii="Cambria" w:hAnsi="Cambria" w:cstheme="minorHAnsi"/>
          <w:sz w:val="24"/>
          <w:szCs w:val="24"/>
          <w:lang w:val="mk-MK"/>
        </w:rPr>
      </w:pPr>
    </w:p>
    <w:p w:rsidR="0042312F" w:rsidRDefault="0042312F" w:rsidP="00C12B0E">
      <w:pPr>
        <w:pStyle w:val="NoSpacing"/>
        <w:spacing w:line="276" w:lineRule="auto"/>
        <w:rPr>
          <w:rFonts w:ascii="Cambria" w:hAnsi="Cambria" w:cstheme="minorHAnsi"/>
          <w:sz w:val="24"/>
          <w:szCs w:val="24"/>
          <w:lang w:val="mk-MK"/>
        </w:rPr>
      </w:pPr>
    </w:p>
    <w:p w:rsidR="0042312F" w:rsidRDefault="0042312F" w:rsidP="00C12B0E">
      <w:pPr>
        <w:pStyle w:val="NoSpacing"/>
        <w:spacing w:line="276" w:lineRule="auto"/>
        <w:rPr>
          <w:rFonts w:ascii="Cambria" w:hAnsi="Cambria" w:cstheme="minorHAnsi"/>
          <w:sz w:val="24"/>
          <w:szCs w:val="24"/>
          <w:lang w:val="mk-MK"/>
        </w:rPr>
      </w:pPr>
    </w:p>
    <w:p w:rsidR="0042312F" w:rsidRDefault="0042312F" w:rsidP="00C12B0E">
      <w:pPr>
        <w:pStyle w:val="NoSpacing"/>
        <w:spacing w:line="276" w:lineRule="auto"/>
        <w:rPr>
          <w:rFonts w:ascii="Cambria" w:hAnsi="Cambria" w:cstheme="minorHAnsi"/>
          <w:sz w:val="24"/>
          <w:szCs w:val="24"/>
          <w:lang w:val="mk-MK"/>
        </w:rPr>
      </w:pPr>
    </w:p>
    <w:p w:rsidR="0023026D" w:rsidRDefault="0023026D" w:rsidP="0023026D">
      <w:pPr>
        <w:pStyle w:val="NoSpacing"/>
        <w:spacing w:line="276" w:lineRule="auto"/>
        <w:ind w:firstLine="709"/>
        <w:rPr>
          <w:rFonts w:ascii="Cambria" w:hAnsi="Cambria" w:cstheme="minorHAnsi"/>
          <w:b/>
          <w:sz w:val="24"/>
          <w:szCs w:val="24"/>
          <w:lang w:val="mk-MK"/>
        </w:rPr>
      </w:pPr>
      <w:r w:rsidRPr="000129D5">
        <w:rPr>
          <w:rFonts w:ascii="Cambria" w:hAnsi="Cambria" w:cstheme="minorHAnsi"/>
          <w:b/>
          <w:sz w:val="24"/>
          <w:szCs w:val="24"/>
          <w:lang w:val="mk-MK"/>
        </w:rPr>
        <w:t>3.</w:t>
      </w:r>
      <w:r>
        <w:rPr>
          <w:rFonts w:ascii="Cambria" w:hAnsi="Cambria" w:cstheme="minorHAnsi"/>
          <w:b/>
          <w:sz w:val="24"/>
          <w:szCs w:val="24"/>
          <w:lang w:val="mk-MK"/>
        </w:rPr>
        <w:t>3</w:t>
      </w:r>
      <w:r w:rsidRPr="000129D5">
        <w:rPr>
          <w:rFonts w:ascii="Cambria" w:hAnsi="Cambria" w:cstheme="minorHAnsi"/>
          <w:b/>
          <w:sz w:val="24"/>
          <w:szCs w:val="24"/>
          <w:lang w:val="mk-MK"/>
        </w:rPr>
        <w:t xml:space="preserve">. </w:t>
      </w:r>
      <w:r>
        <w:rPr>
          <w:rFonts w:ascii="Cambria" w:hAnsi="Cambria" w:cstheme="minorHAnsi"/>
          <w:b/>
          <w:sz w:val="24"/>
          <w:szCs w:val="24"/>
          <w:lang w:val="mk-MK"/>
        </w:rPr>
        <w:t>Можности</w:t>
      </w:r>
    </w:p>
    <w:p w:rsidR="0023026D" w:rsidRPr="000129D5" w:rsidRDefault="0023026D" w:rsidP="0023026D">
      <w:pPr>
        <w:pStyle w:val="NoSpacing"/>
        <w:spacing w:line="276" w:lineRule="auto"/>
        <w:ind w:firstLine="709"/>
        <w:rPr>
          <w:rFonts w:ascii="Cambria" w:hAnsi="Cambria" w:cstheme="minorHAnsi"/>
          <w:b/>
          <w:sz w:val="24"/>
          <w:szCs w:val="24"/>
          <w:lang w:val="mk-MK"/>
        </w:rPr>
      </w:pPr>
    </w:p>
    <w:p w:rsidR="0023026D" w:rsidRPr="00F40DBC" w:rsidRDefault="0023026D" w:rsidP="004D5563">
      <w:pPr>
        <w:pStyle w:val="NoSpacing"/>
        <w:numPr>
          <w:ilvl w:val="0"/>
          <w:numId w:val="28"/>
        </w:numPr>
        <w:spacing w:line="276" w:lineRule="auto"/>
        <w:rPr>
          <w:rFonts w:ascii="Cambria" w:hAnsi="Cambria" w:cstheme="minorHAnsi"/>
          <w:b/>
          <w:sz w:val="24"/>
          <w:szCs w:val="24"/>
          <w:lang w:val="mk-MK"/>
        </w:rPr>
      </w:pPr>
      <w:r w:rsidRPr="00F40DBC">
        <w:rPr>
          <w:rFonts w:ascii="Cambria" w:hAnsi="Cambria" w:cstheme="minorHAnsi"/>
          <w:b/>
          <w:sz w:val="24"/>
          <w:szCs w:val="24"/>
          <w:lang w:val="mk-MK"/>
        </w:rPr>
        <w:t>Искористу</w:t>
      </w:r>
      <w:r w:rsidR="00D45BCD" w:rsidRPr="00F40DBC">
        <w:rPr>
          <w:rFonts w:ascii="Cambria" w:hAnsi="Cambria" w:cstheme="minorHAnsi"/>
          <w:b/>
          <w:sz w:val="24"/>
          <w:szCs w:val="24"/>
          <w:lang w:val="mk-MK"/>
        </w:rPr>
        <w:t>вање на ИПАРД-2 фондовите до 202</w:t>
      </w:r>
      <w:r w:rsidR="009A5765">
        <w:rPr>
          <w:rFonts w:ascii="Cambria" w:hAnsi="Cambria" w:cstheme="minorHAnsi"/>
          <w:b/>
          <w:sz w:val="24"/>
          <w:szCs w:val="24"/>
          <w:lang w:val="mk-MK"/>
        </w:rPr>
        <w:t>1</w:t>
      </w:r>
      <w:r w:rsidRPr="00F40DBC">
        <w:rPr>
          <w:rFonts w:ascii="Cambria" w:hAnsi="Cambria" w:cstheme="minorHAnsi"/>
          <w:b/>
          <w:sz w:val="24"/>
          <w:szCs w:val="24"/>
          <w:lang w:val="mk-MK"/>
        </w:rPr>
        <w:t xml:space="preserve"> год</w:t>
      </w:r>
      <w:r w:rsidR="00956770" w:rsidRPr="00F40DBC">
        <w:rPr>
          <w:rFonts w:ascii="Cambria" w:hAnsi="Cambria" w:cstheme="minorHAnsi"/>
          <w:b/>
          <w:sz w:val="24"/>
          <w:szCs w:val="24"/>
          <w:lang w:val="mk-MK"/>
        </w:rPr>
        <w:t>ина за развој на земјоделството:</w:t>
      </w:r>
    </w:p>
    <w:p w:rsidR="00D45BCD" w:rsidRPr="00D45BCD" w:rsidRDefault="00CA7778"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И</w:t>
      </w:r>
      <w:r w:rsidRPr="00CA7778">
        <w:rPr>
          <w:rFonts w:ascii="Cambria" w:hAnsi="Cambria" w:cstheme="minorHAnsi"/>
          <w:sz w:val="24"/>
          <w:szCs w:val="24"/>
          <w:lang w:val="mk-MK"/>
        </w:rPr>
        <w:t>нвестиции во физички средства на земјоделски стопанства</w:t>
      </w:r>
      <w:r w:rsidR="00956770">
        <w:rPr>
          <w:rFonts w:ascii="Cambria" w:hAnsi="Cambria" w:cstheme="minorHAnsi"/>
          <w:sz w:val="24"/>
          <w:szCs w:val="24"/>
          <w:lang w:val="mk-MK"/>
        </w:rPr>
        <w:t>;</w:t>
      </w:r>
    </w:p>
    <w:p w:rsidR="00D45BCD" w:rsidRDefault="00F27794" w:rsidP="004D5563">
      <w:pPr>
        <w:pStyle w:val="NoSpacing"/>
        <w:numPr>
          <w:ilvl w:val="1"/>
          <w:numId w:val="28"/>
        </w:numPr>
        <w:spacing w:line="276" w:lineRule="auto"/>
        <w:rPr>
          <w:rFonts w:ascii="Cambria" w:hAnsi="Cambria" w:cstheme="minorHAnsi"/>
          <w:sz w:val="24"/>
          <w:szCs w:val="24"/>
          <w:lang w:val="mk-MK"/>
        </w:rPr>
      </w:pPr>
      <w:r w:rsidRPr="00F27794">
        <w:rPr>
          <w:rFonts w:ascii="Cambria" w:hAnsi="Cambria" w:cstheme="minorHAnsi"/>
          <w:sz w:val="24"/>
          <w:szCs w:val="24"/>
          <w:lang w:val="mk-MK"/>
        </w:rPr>
        <w:t>Инвестиции во физички средства за преработка и маркетинг</w:t>
      </w:r>
      <w:r>
        <w:rPr>
          <w:rFonts w:ascii="Cambria" w:hAnsi="Cambria" w:cstheme="minorHAnsi"/>
          <w:sz w:val="24"/>
          <w:szCs w:val="24"/>
          <w:lang w:val="mk-MK"/>
        </w:rPr>
        <w:t xml:space="preserve"> </w:t>
      </w:r>
      <w:r w:rsidRPr="00F27794">
        <w:rPr>
          <w:rFonts w:ascii="Cambria" w:hAnsi="Cambria" w:cstheme="minorHAnsi"/>
          <w:sz w:val="24"/>
          <w:szCs w:val="24"/>
          <w:lang w:val="mk-MK"/>
        </w:rPr>
        <w:t>на земјоделски и рибни производи</w:t>
      </w:r>
      <w:r w:rsidR="00D45BCD" w:rsidRPr="00F27794">
        <w:rPr>
          <w:rFonts w:ascii="Cambria" w:hAnsi="Cambria" w:cstheme="minorHAnsi"/>
          <w:sz w:val="24"/>
          <w:szCs w:val="24"/>
          <w:lang w:val="mk-MK"/>
        </w:rPr>
        <w:t>;</w:t>
      </w:r>
    </w:p>
    <w:p w:rsidR="00F27794" w:rsidRDefault="00F27794" w:rsidP="004D5563">
      <w:pPr>
        <w:pStyle w:val="NoSpacing"/>
        <w:numPr>
          <w:ilvl w:val="1"/>
          <w:numId w:val="28"/>
        </w:numPr>
        <w:spacing w:line="276" w:lineRule="auto"/>
        <w:rPr>
          <w:rFonts w:ascii="Cambria" w:hAnsi="Cambria" w:cstheme="minorHAnsi"/>
          <w:sz w:val="24"/>
          <w:szCs w:val="24"/>
          <w:lang w:val="mk-MK"/>
        </w:rPr>
      </w:pPr>
      <w:r w:rsidRPr="00F27794">
        <w:rPr>
          <w:rFonts w:ascii="Cambria" w:hAnsi="Cambria" w:cstheme="minorHAnsi"/>
          <w:sz w:val="24"/>
          <w:szCs w:val="24"/>
          <w:lang w:val="mk-MK"/>
        </w:rPr>
        <w:t>Инвестиции во рурална јавна инфраструктур</w:t>
      </w:r>
      <w:r>
        <w:rPr>
          <w:rFonts w:ascii="Cambria" w:hAnsi="Cambria" w:cstheme="minorHAnsi"/>
          <w:sz w:val="24"/>
          <w:szCs w:val="24"/>
          <w:lang w:val="mk-MK"/>
        </w:rPr>
        <w:t>а;</w:t>
      </w:r>
    </w:p>
    <w:p w:rsidR="00D45BCD" w:rsidRPr="00535599" w:rsidRDefault="00F27794" w:rsidP="004D5563">
      <w:pPr>
        <w:pStyle w:val="NoSpacing"/>
        <w:numPr>
          <w:ilvl w:val="1"/>
          <w:numId w:val="28"/>
        </w:numPr>
        <w:spacing w:line="276" w:lineRule="auto"/>
        <w:rPr>
          <w:rFonts w:ascii="Cambria" w:hAnsi="Cambria" w:cstheme="minorHAnsi"/>
          <w:sz w:val="24"/>
          <w:szCs w:val="24"/>
          <w:lang w:val="mk-MK"/>
        </w:rPr>
      </w:pPr>
      <w:r w:rsidRPr="00F27794">
        <w:rPr>
          <w:rFonts w:ascii="Cambria" w:hAnsi="Cambria" w:cstheme="minorHAnsi"/>
          <w:sz w:val="24"/>
          <w:szCs w:val="24"/>
          <w:lang w:val="mk-MK"/>
        </w:rPr>
        <w:t>Техничка помо</w:t>
      </w:r>
      <w:r>
        <w:rPr>
          <w:rFonts w:ascii="Cambria" w:hAnsi="Cambria" w:cstheme="minorHAnsi"/>
          <w:sz w:val="24"/>
          <w:szCs w:val="24"/>
          <w:lang w:val="mk-MK"/>
        </w:rPr>
        <w:t>ш.</w:t>
      </w:r>
    </w:p>
    <w:p w:rsidR="0023026D" w:rsidRPr="00956770" w:rsidRDefault="0023026D" w:rsidP="004D5563">
      <w:pPr>
        <w:pStyle w:val="NoSpacing"/>
        <w:numPr>
          <w:ilvl w:val="0"/>
          <w:numId w:val="28"/>
        </w:numPr>
        <w:spacing w:line="276" w:lineRule="auto"/>
        <w:rPr>
          <w:rFonts w:ascii="Cambria" w:hAnsi="Cambria" w:cstheme="minorHAnsi"/>
          <w:b/>
          <w:sz w:val="24"/>
          <w:szCs w:val="24"/>
          <w:lang w:val="mk-MK"/>
        </w:rPr>
      </w:pPr>
      <w:r w:rsidRPr="00956770">
        <w:rPr>
          <w:rFonts w:ascii="Cambria" w:hAnsi="Cambria" w:cstheme="minorHAnsi"/>
          <w:b/>
          <w:sz w:val="24"/>
          <w:szCs w:val="24"/>
          <w:lang w:val="mk-MK"/>
        </w:rPr>
        <w:t>Развој на индустриската зона во регио</w:t>
      </w:r>
      <w:r w:rsidR="00956770" w:rsidRPr="00956770">
        <w:rPr>
          <w:rFonts w:ascii="Cambria" w:hAnsi="Cambria" w:cstheme="minorHAnsi"/>
          <w:b/>
          <w:sz w:val="24"/>
          <w:szCs w:val="24"/>
          <w:lang w:val="mk-MK"/>
        </w:rPr>
        <w:t>нот помеѓу Долно и Горно Лисиче:</w:t>
      </w:r>
    </w:p>
    <w:p w:rsidR="00956770" w:rsidRDefault="00956770"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Подобрување на патната инфраструктура како обврска на идни потенцијални инвеститори</w:t>
      </w:r>
      <w:r w:rsidRPr="00D45BCD">
        <w:rPr>
          <w:rFonts w:ascii="Cambria" w:hAnsi="Cambria" w:cstheme="minorHAnsi"/>
          <w:sz w:val="24"/>
          <w:szCs w:val="24"/>
          <w:lang w:val="mk-MK"/>
        </w:rPr>
        <w:t>;</w:t>
      </w:r>
    </w:p>
    <w:p w:rsidR="00956770" w:rsidRPr="00956770" w:rsidRDefault="00956770"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Развој на градежниот регион по патот помеѓу Долно и Горно Лисиче во бизнис подрачје поддржано од приватни фирми кои егзистираат во тоа подрачје.</w:t>
      </w:r>
    </w:p>
    <w:p w:rsidR="0023026D" w:rsidRPr="00956770" w:rsidRDefault="0023026D" w:rsidP="004D5563">
      <w:pPr>
        <w:pStyle w:val="NoSpacing"/>
        <w:numPr>
          <w:ilvl w:val="0"/>
          <w:numId w:val="28"/>
        </w:numPr>
        <w:spacing w:line="276" w:lineRule="auto"/>
        <w:rPr>
          <w:rFonts w:ascii="Cambria" w:hAnsi="Cambria" w:cstheme="minorHAnsi"/>
          <w:b/>
          <w:sz w:val="24"/>
          <w:szCs w:val="24"/>
          <w:lang w:val="mk-MK"/>
        </w:rPr>
      </w:pPr>
      <w:r w:rsidRPr="00956770">
        <w:rPr>
          <w:rFonts w:ascii="Cambria" w:hAnsi="Cambria" w:cstheme="minorHAnsi"/>
          <w:b/>
          <w:sz w:val="24"/>
          <w:szCs w:val="24"/>
          <w:lang w:val="mk-MK"/>
        </w:rPr>
        <w:t>Добивање на поголеми инвестициски сред</w:t>
      </w:r>
      <w:r w:rsidR="00956770" w:rsidRPr="00956770">
        <w:rPr>
          <w:rFonts w:ascii="Cambria" w:hAnsi="Cambria" w:cstheme="minorHAnsi"/>
          <w:b/>
          <w:sz w:val="24"/>
          <w:szCs w:val="24"/>
          <w:lang w:val="mk-MK"/>
        </w:rPr>
        <w:t>ства од националните институции:</w:t>
      </w:r>
    </w:p>
    <w:p w:rsidR="00956770" w:rsidRPr="00D45BCD" w:rsidRDefault="00956770"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Зголемување на приливите за развој на земјоделството и индустријата врз основа на Стратеги</w:t>
      </w:r>
      <w:r w:rsidR="00E25D0B">
        <w:rPr>
          <w:rFonts w:ascii="Cambria" w:hAnsi="Cambria" w:cstheme="minorHAnsi"/>
          <w:sz w:val="24"/>
          <w:szCs w:val="24"/>
          <w:lang w:val="mk-MK"/>
        </w:rPr>
        <w:t>јата и детални проектни планови.</w:t>
      </w:r>
    </w:p>
    <w:p w:rsidR="0023026D" w:rsidRPr="00956770" w:rsidRDefault="0023026D" w:rsidP="004D5563">
      <w:pPr>
        <w:pStyle w:val="NoSpacing"/>
        <w:numPr>
          <w:ilvl w:val="0"/>
          <w:numId w:val="28"/>
        </w:numPr>
        <w:spacing w:line="276" w:lineRule="auto"/>
        <w:rPr>
          <w:rFonts w:ascii="Cambria" w:hAnsi="Cambria" w:cstheme="minorHAnsi"/>
          <w:b/>
          <w:sz w:val="24"/>
          <w:szCs w:val="24"/>
          <w:lang w:val="mk-MK"/>
        </w:rPr>
      </w:pPr>
      <w:r w:rsidRPr="00956770">
        <w:rPr>
          <w:rFonts w:ascii="Cambria" w:hAnsi="Cambria" w:cstheme="minorHAnsi"/>
          <w:b/>
          <w:sz w:val="24"/>
          <w:szCs w:val="24"/>
          <w:lang w:val="mk-MK"/>
        </w:rPr>
        <w:t>Наоѓање на инвеститори кои би инвестирале во развојот на индустр</w:t>
      </w:r>
      <w:r w:rsidR="00956770" w:rsidRPr="00956770">
        <w:rPr>
          <w:rFonts w:ascii="Cambria" w:hAnsi="Cambria" w:cstheme="minorHAnsi"/>
          <w:b/>
          <w:sz w:val="24"/>
          <w:szCs w:val="24"/>
          <w:lang w:val="mk-MK"/>
        </w:rPr>
        <w:t>иски капацитети:</w:t>
      </w:r>
    </w:p>
    <w:p w:rsidR="00956770" w:rsidRPr="00956770" w:rsidRDefault="00956770"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Промовирање и привлекување на и</w:t>
      </w:r>
      <w:r w:rsidRPr="00CA7778">
        <w:rPr>
          <w:rFonts w:ascii="Cambria" w:hAnsi="Cambria" w:cstheme="minorHAnsi"/>
          <w:sz w:val="24"/>
          <w:szCs w:val="24"/>
          <w:lang w:val="mk-MK"/>
        </w:rPr>
        <w:t xml:space="preserve">нвестиции </w:t>
      </w:r>
      <w:r>
        <w:rPr>
          <w:rFonts w:ascii="Cambria" w:hAnsi="Cambria" w:cstheme="minorHAnsi"/>
          <w:sz w:val="24"/>
          <w:szCs w:val="24"/>
          <w:lang w:val="mk-MK"/>
        </w:rPr>
        <w:t>од домашни и странски приватни економски оператори</w:t>
      </w:r>
      <w:r w:rsidR="00E25D0B">
        <w:rPr>
          <w:rFonts w:ascii="Cambria" w:hAnsi="Cambria" w:cstheme="minorHAnsi"/>
          <w:sz w:val="24"/>
          <w:szCs w:val="24"/>
          <w:lang w:val="mk-MK"/>
        </w:rPr>
        <w:t>.</w:t>
      </w:r>
    </w:p>
    <w:p w:rsidR="0023026D" w:rsidRPr="00E25D0B" w:rsidRDefault="0023026D" w:rsidP="004D5563">
      <w:pPr>
        <w:pStyle w:val="NoSpacing"/>
        <w:numPr>
          <w:ilvl w:val="0"/>
          <w:numId w:val="28"/>
        </w:numPr>
        <w:spacing w:line="276" w:lineRule="auto"/>
        <w:rPr>
          <w:rFonts w:ascii="Cambria" w:hAnsi="Cambria" w:cstheme="minorHAnsi"/>
          <w:b/>
          <w:sz w:val="24"/>
          <w:szCs w:val="24"/>
          <w:lang w:val="mk-MK"/>
        </w:rPr>
      </w:pPr>
      <w:r w:rsidRPr="00E25D0B">
        <w:rPr>
          <w:rFonts w:ascii="Cambria" w:hAnsi="Cambria" w:cstheme="minorHAnsi"/>
          <w:b/>
          <w:sz w:val="24"/>
          <w:szCs w:val="24"/>
          <w:lang w:val="mk-MK"/>
        </w:rPr>
        <w:t>Создавање на повеќе јавни-приватни партнерства, не само во областите кои с</w:t>
      </w:r>
      <w:r w:rsidR="00E25D0B" w:rsidRPr="00E25D0B">
        <w:rPr>
          <w:rFonts w:ascii="Cambria" w:hAnsi="Cambria" w:cstheme="minorHAnsi"/>
          <w:b/>
          <w:sz w:val="24"/>
          <w:szCs w:val="24"/>
          <w:lang w:val="mk-MK"/>
        </w:rPr>
        <w:t>е поддржани од ИПАРД Програмата:</w:t>
      </w:r>
    </w:p>
    <w:p w:rsidR="00E25D0B" w:rsidRPr="00E25D0B" w:rsidRDefault="00E25D0B"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Обединување на помалите фирми во заеднички бизнис кластери за здружен настап пред корисниците</w:t>
      </w:r>
      <w:r w:rsidRPr="00D45BCD">
        <w:rPr>
          <w:rFonts w:ascii="Cambria" w:hAnsi="Cambria" w:cstheme="minorHAnsi"/>
          <w:sz w:val="24"/>
          <w:szCs w:val="24"/>
          <w:lang w:val="mk-MK"/>
        </w:rPr>
        <w:t>;</w:t>
      </w:r>
    </w:p>
    <w:p w:rsidR="0023026D" w:rsidRPr="00F40DBC" w:rsidRDefault="0023026D" w:rsidP="004D5563">
      <w:pPr>
        <w:pStyle w:val="NoSpacing"/>
        <w:numPr>
          <w:ilvl w:val="0"/>
          <w:numId w:val="28"/>
        </w:numPr>
        <w:spacing w:line="276" w:lineRule="auto"/>
        <w:rPr>
          <w:rFonts w:ascii="Cambria" w:hAnsi="Cambria" w:cstheme="minorHAnsi"/>
          <w:b/>
          <w:sz w:val="24"/>
          <w:szCs w:val="24"/>
          <w:lang w:val="mk-MK"/>
        </w:rPr>
      </w:pPr>
      <w:r w:rsidRPr="00F40DBC">
        <w:rPr>
          <w:rFonts w:ascii="Cambria" w:hAnsi="Cambria" w:cstheme="minorHAnsi"/>
          <w:b/>
          <w:sz w:val="24"/>
          <w:szCs w:val="24"/>
          <w:lang w:val="mk-MK"/>
        </w:rPr>
        <w:t>Промоција на Општината и не</w:t>
      </w:r>
      <w:r w:rsidR="00E25D0B" w:rsidRPr="00F40DBC">
        <w:rPr>
          <w:rFonts w:ascii="Cambria" w:hAnsi="Cambria" w:cstheme="minorHAnsi"/>
          <w:b/>
          <w:sz w:val="24"/>
          <w:szCs w:val="24"/>
          <w:lang w:val="mk-MK"/>
        </w:rPr>
        <w:t>јзините капацитети во странство:</w:t>
      </w:r>
    </w:p>
    <w:p w:rsidR="00F40DBC" w:rsidRPr="00E25D0B" w:rsidRDefault="00F40DBC" w:rsidP="004D5563">
      <w:pPr>
        <w:pStyle w:val="NoSpacing"/>
        <w:numPr>
          <w:ilvl w:val="1"/>
          <w:numId w:val="28"/>
        </w:numPr>
        <w:spacing w:line="276" w:lineRule="auto"/>
        <w:rPr>
          <w:rFonts w:ascii="Cambria" w:hAnsi="Cambria" w:cstheme="minorHAnsi"/>
          <w:sz w:val="24"/>
          <w:szCs w:val="24"/>
          <w:lang w:val="mk-MK"/>
        </w:rPr>
      </w:pPr>
      <w:r>
        <w:rPr>
          <w:rFonts w:ascii="Cambria" w:hAnsi="Cambria" w:cstheme="minorHAnsi"/>
          <w:sz w:val="24"/>
          <w:szCs w:val="24"/>
          <w:lang w:val="mk-MK"/>
        </w:rPr>
        <w:t>Развивање на контактите со странски општини и поголеми корпоративни ентитети и понуда на можностите на Долно и Горно Лисиче</w:t>
      </w:r>
      <w:r w:rsidRPr="00D45BCD">
        <w:rPr>
          <w:rFonts w:ascii="Cambria" w:hAnsi="Cambria" w:cstheme="minorHAnsi"/>
          <w:sz w:val="24"/>
          <w:szCs w:val="24"/>
          <w:lang w:val="mk-MK"/>
        </w:rPr>
        <w:t>;</w:t>
      </w: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rPr>
          <w:rFonts w:ascii="Cambria" w:hAnsi="Cambria" w:cstheme="minorHAnsi"/>
          <w:sz w:val="24"/>
          <w:szCs w:val="24"/>
          <w:lang w:val="mk-MK"/>
        </w:rPr>
      </w:pPr>
    </w:p>
    <w:p w:rsidR="00F40DBC" w:rsidRDefault="00F40DBC" w:rsidP="00F40DBC">
      <w:pPr>
        <w:pStyle w:val="NoSpacing"/>
        <w:spacing w:line="276" w:lineRule="auto"/>
        <w:ind w:firstLine="709"/>
        <w:rPr>
          <w:rFonts w:ascii="Cambria" w:hAnsi="Cambria" w:cstheme="minorHAnsi"/>
          <w:b/>
          <w:sz w:val="24"/>
          <w:szCs w:val="24"/>
          <w:lang w:val="mk-MK"/>
        </w:rPr>
      </w:pPr>
      <w:r w:rsidRPr="000129D5">
        <w:rPr>
          <w:rFonts w:ascii="Cambria" w:hAnsi="Cambria" w:cstheme="minorHAnsi"/>
          <w:b/>
          <w:sz w:val="24"/>
          <w:szCs w:val="24"/>
          <w:lang w:val="mk-MK"/>
        </w:rPr>
        <w:t>3.</w:t>
      </w:r>
      <w:r>
        <w:rPr>
          <w:rFonts w:ascii="Cambria" w:hAnsi="Cambria" w:cstheme="minorHAnsi"/>
          <w:b/>
          <w:sz w:val="24"/>
          <w:szCs w:val="24"/>
          <w:lang w:val="mk-MK"/>
        </w:rPr>
        <w:t>4</w:t>
      </w:r>
      <w:r w:rsidRPr="000129D5">
        <w:rPr>
          <w:rFonts w:ascii="Cambria" w:hAnsi="Cambria" w:cstheme="minorHAnsi"/>
          <w:b/>
          <w:sz w:val="24"/>
          <w:szCs w:val="24"/>
          <w:lang w:val="mk-MK"/>
        </w:rPr>
        <w:t xml:space="preserve">. </w:t>
      </w:r>
      <w:r>
        <w:rPr>
          <w:rFonts w:ascii="Cambria" w:hAnsi="Cambria" w:cstheme="minorHAnsi"/>
          <w:b/>
          <w:sz w:val="24"/>
          <w:szCs w:val="24"/>
          <w:lang w:val="mk-MK"/>
        </w:rPr>
        <w:t>Закани</w:t>
      </w:r>
    </w:p>
    <w:p w:rsidR="00F40DBC" w:rsidRPr="000129D5" w:rsidRDefault="00F40DBC" w:rsidP="00F40DBC">
      <w:pPr>
        <w:pStyle w:val="NoSpacing"/>
        <w:spacing w:line="276" w:lineRule="auto"/>
        <w:ind w:firstLine="709"/>
        <w:rPr>
          <w:rFonts w:ascii="Cambria" w:hAnsi="Cambria" w:cstheme="minorHAnsi"/>
          <w:b/>
          <w:sz w:val="24"/>
          <w:szCs w:val="24"/>
          <w:lang w:val="mk-MK"/>
        </w:rPr>
      </w:pPr>
    </w:p>
    <w:p w:rsidR="00F40DBC" w:rsidRPr="00F40DBC" w:rsidRDefault="00F40DBC" w:rsidP="004D5563">
      <w:pPr>
        <w:pStyle w:val="NoSpacing"/>
        <w:numPr>
          <w:ilvl w:val="0"/>
          <w:numId w:val="29"/>
        </w:numPr>
        <w:spacing w:line="276" w:lineRule="auto"/>
        <w:rPr>
          <w:rFonts w:ascii="Cambria" w:hAnsi="Cambria" w:cstheme="minorHAnsi"/>
          <w:b/>
          <w:sz w:val="24"/>
          <w:szCs w:val="24"/>
          <w:lang w:val="mk-MK"/>
        </w:rPr>
      </w:pPr>
      <w:r w:rsidRPr="00F40DBC">
        <w:rPr>
          <w:rFonts w:ascii="Cambria" w:hAnsi="Cambria" w:cstheme="minorHAnsi"/>
          <w:b/>
          <w:sz w:val="24"/>
          <w:szCs w:val="24"/>
          <w:lang w:val="mk-MK"/>
        </w:rPr>
        <w:t>Непостоење на иницијатива кај населението и после реализацијата на конкретните цели на Стратегијата:</w:t>
      </w:r>
    </w:p>
    <w:p w:rsidR="00F40DBC" w:rsidRPr="00F40DBC" w:rsidRDefault="00F40DBC" w:rsidP="004D5563">
      <w:pPr>
        <w:pStyle w:val="NoSpacing"/>
        <w:numPr>
          <w:ilvl w:val="1"/>
          <w:numId w:val="29"/>
        </w:numPr>
        <w:spacing w:line="276" w:lineRule="auto"/>
        <w:rPr>
          <w:rFonts w:ascii="Cambria" w:hAnsi="Cambria" w:cstheme="minorHAnsi"/>
          <w:sz w:val="24"/>
          <w:szCs w:val="24"/>
          <w:lang w:val="mk-MK"/>
        </w:rPr>
      </w:pPr>
      <w:r>
        <w:rPr>
          <w:rFonts w:ascii="Cambria" w:hAnsi="Cambria" w:cstheme="minorHAnsi"/>
          <w:sz w:val="24"/>
          <w:szCs w:val="24"/>
          <w:lang w:val="mk-MK"/>
        </w:rPr>
        <w:t>Мала заинтересираност и покрај реализираните мерки за промоција на заеднички настап на пазарот.</w:t>
      </w:r>
    </w:p>
    <w:p w:rsidR="00F40DBC" w:rsidRPr="00F40DBC" w:rsidRDefault="00F40DBC" w:rsidP="004D5563">
      <w:pPr>
        <w:pStyle w:val="NoSpacing"/>
        <w:numPr>
          <w:ilvl w:val="0"/>
          <w:numId w:val="29"/>
        </w:numPr>
        <w:spacing w:line="276" w:lineRule="auto"/>
        <w:rPr>
          <w:rFonts w:ascii="Cambria" w:hAnsi="Cambria" w:cstheme="minorHAnsi"/>
          <w:b/>
          <w:sz w:val="24"/>
          <w:szCs w:val="24"/>
          <w:lang w:val="mk-MK"/>
        </w:rPr>
      </w:pPr>
      <w:r w:rsidRPr="00F40DBC">
        <w:rPr>
          <w:rFonts w:ascii="Cambria" w:hAnsi="Cambria" w:cstheme="minorHAnsi"/>
          <w:b/>
          <w:sz w:val="24"/>
          <w:szCs w:val="24"/>
          <w:lang w:val="mk-MK"/>
        </w:rPr>
        <w:t>Прекин на достапноста на фондовите од ИПАРД-2 Програмата:</w:t>
      </w:r>
    </w:p>
    <w:p w:rsidR="00F40DBC" w:rsidRDefault="00F40DBC" w:rsidP="004D5563">
      <w:pPr>
        <w:pStyle w:val="NoSpacing"/>
        <w:numPr>
          <w:ilvl w:val="1"/>
          <w:numId w:val="29"/>
        </w:numPr>
        <w:spacing w:line="276" w:lineRule="auto"/>
        <w:rPr>
          <w:rFonts w:ascii="Cambria" w:hAnsi="Cambria" w:cstheme="minorHAnsi"/>
          <w:sz w:val="24"/>
          <w:szCs w:val="24"/>
          <w:lang w:val="mk-MK"/>
        </w:rPr>
      </w:pPr>
      <w:r>
        <w:rPr>
          <w:rFonts w:ascii="Cambria" w:hAnsi="Cambria" w:cstheme="minorHAnsi"/>
          <w:sz w:val="24"/>
          <w:szCs w:val="24"/>
          <w:lang w:val="mk-MK"/>
        </w:rPr>
        <w:t>Непредвиден прекин на достапноста на фондовите од ЕУ</w:t>
      </w:r>
      <w:r w:rsidRPr="00D45BCD">
        <w:rPr>
          <w:rFonts w:ascii="Cambria" w:hAnsi="Cambria" w:cstheme="minorHAnsi"/>
          <w:sz w:val="24"/>
          <w:szCs w:val="24"/>
          <w:lang w:val="mk-MK"/>
        </w:rPr>
        <w:t>;</w:t>
      </w:r>
    </w:p>
    <w:p w:rsidR="00F40DBC" w:rsidRPr="00F40DBC" w:rsidRDefault="00F40DBC" w:rsidP="004D5563">
      <w:pPr>
        <w:pStyle w:val="NoSpacing"/>
        <w:numPr>
          <w:ilvl w:val="1"/>
          <w:numId w:val="29"/>
        </w:numPr>
        <w:spacing w:line="276" w:lineRule="auto"/>
        <w:rPr>
          <w:rFonts w:ascii="Cambria" w:hAnsi="Cambria" w:cstheme="minorHAnsi"/>
          <w:sz w:val="24"/>
          <w:szCs w:val="24"/>
          <w:lang w:val="mk-MK"/>
        </w:rPr>
      </w:pPr>
      <w:r>
        <w:rPr>
          <w:rFonts w:ascii="Cambria" w:hAnsi="Cambria" w:cstheme="minorHAnsi"/>
          <w:sz w:val="24"/>
          <w:szCs w:val="24"/>
          <w:lang w:val="mk-MK"/>
        </w:rPr>
        <w:t>Економски фактори кои негативно ќе влијаат на одлуките за распределба на одобрени фондови.</w:t>
      </w:r>
    </w:p>
    <w:p w:rsidR="00F40DBC" w:rsidRPr="00F40DBC" w:rsidRDefault="00F40DBC" w:rsidP="004D5563">
      <w:pPr>
        <w:pStyle w:val="NoSpacing"/>
        <w:numPr>
          <w:ilvl w:val="0"/>
          <w:numId w:val="29"/>
        </w:numPr>
        <w:spacing w:line="276" w:lineRule="auto"/>
        <w:rPr>
          <w:rFonts w:ascii="Cambria" w:hAnsi="Cambria" w:cstheme="minorHAnsi"/>
          <w:b/>
          <w:sz w:val="24"/>
          <w:szCs w:val="24"/>
          <w:lang w:val="mk-MK"/>
        </w:rPr>
      </w:pPr>
      <w:r w:rsidRPr="00F40DBC">
        <w:rPr>
          <w:rFonts w:ascii="Cambria" w:hAnsi="Cambria" w:cstheme="minorHAnsi"/>
          <w:b/>
          <w:sz w:val="24"/>
          <w:szCs w:val="24"/>
          <w:lang w:val="mk-MK"/>
        </w:rPr>
        <w:t>Немање на можности за интернационална промоција на бизнис можностите во Долно и Горно Лисиче:</w:t>
      </w:r>
    </w:p>
    <w:p w:rsidR="00F40DBC" w:rsidRDefault="00F40DBC" w:rsidP="004D5563">
      <w:pPr>
        <w:pStyle w:val="NoSpacing"/>
        <w:numPr>
          <w:ilvl w:val="1"/>
          <w:numId w:val="29"/>
        </w:numPr>
        <w:spacing w:line="276" w:lineRule="auto"/>
        <w:rPr>
          <w:rFonts w:ascii="Cambria" w:hAnsi="Cambria" w:cstheme="minorHAnsi"/>
          <w:sz w:val="24"/>
          <w:szCs w:val="24"/>
          <w:lang w:val="mk-MK"/>
        </w:rPr>
      </w:pPr>
      <w:r>
        <w:rPr>
          <w:rFonts w:ascii="Cambria" w:hAnsi="Cambria" w:cstheme="minorHAnsi"/>
          <w:sz w:val="24"/>
          <w:szCs w:val="24"/>
          <w:lang w:val="mk-MK"/>
        </w:rPr>
        <w:t>Незаинтересираност кај странски субјекти</w:t>
      </w:r>
      <w:r w:rsidRPr="00D45BCD">
        <w:rPr>
          <w:rFonts w:ascii="Cambria" w:hAnsi="Cambria" w:cstheme="minorHAnsi"/>
          <w:sz w:val="24"/>
          <w:szCs w:val="24"/>
          <w:lang w:val="mk-MK"/>
        </w:rPr>
        <w:t>;</w:t>
      </w:r>
    </w:p>
    <w:p w:rsidR="00F40DBC" w:rsidRPr="00F40DBC" w:rsidRDefault="00F40DBC" w:rsidP="004D5563">
      <w:pPr>
        <w:pStyle w:val="NoSpacing"/>
        <w:numPr>
          <w:ilvl w:val="1"/>
          <w:numId w:val="29"/>
        </w:numPr>
        <w:spacing w:line="276" w:lineRule="auto"/>
        <w:rPr>
          <w:rFonts w:ascii="Cambria" w:hAnsi="Cambria" w:cstheme="minorHAnsi"/>
          <w:sz w:val="24"/>
          <w:szCs w:val="24"/>
          <w:lang w:val="mk-MK"/>
        </w:rPr>
      </w:pPr>
      <w:r>
        <w:rPr>
          <w:rFonts w:ascii="Cambria" w:hAnsi="Cambria" w:cstheme="minorHAnsi"/>
          <w:sz w:val="24"/>
          <w:szCs w:val="24"/>
          <w:lang w:val="mk-MK"/>
        </w:rPr>
        <w:t>Немање на буџет за интернационален маркетинг.</w:t>
      </w:r>
    </w:p>
    <w:p w:rsidR="00F40DBC" w:rsidRPr="00D45BCD" w:rsidRDefault="00F40DBC" w:rsidP="00F40DBC">
      <w:pPr>
        <w:pStyle w:val="NoSpacing"/>
        <w:spacing w:line="276" w:lineRule="auto"/>
        <w:ind w:left="360"/>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p>
    <w:p w:rsidR="00091A62" w:rsidRDefault="00091A62" w:rsidP="00C12B0E">
      <w:pPr>
        <w:pStyle w:val="NoSpacing"/>
        <w:spacing w:line="276" w:lineRule="auto"/>
        <w:rPr>
          <w:rFonts w:ascii="Cambria" w:hAnsi="Cambria" w:cstheme="minorHAnsi"/>
          <w:b/>
          <w:sz w:val="24"/>
          <w:szCs w:val="24"/>
          <w:lang w:val="mk-MK"/>
        </w:rPr>
      </w:pPr>
    </w:p>
    <w:p w:rsidR="00F40DBC" w:rsidRDefault="00F40DBC" w:rsidP="00C12B0E">
      <w:pPr>
        <w:pStyle w:val="NoSpacing"/>
        <w:spacing w:line="276" w:lineRule="auto"/>
        <w:rPr>
          <w:rFonts w:ascii="Cambria" w:hAnsi="Cambria" w:cstheme="minorHAnsi"/>
          <w:b/>
          <w:sz w:val="24"/>
          <w:szCs w:val="24"/>
          <w:lang w:val="mk-MK"/>
        </w:rPr>
      </w:pPr>
      <w:r>
        <w:rPr>
          <w:rFonts w:ascii="Cambria" w:hAnsi="Cambria" w:cstheme="minorHAnsi"/>
          <w:b/>
          <w:sz w:val="24"/>
          <w:szCs w:val="24"/>
          <w:lang w:val="mk-MK"/>
        </w:rPr>
        <w:t>4. СТРАТЕГИЈА ЗА РУРАЛЕН РАЗВОЈ</w:t>
      </w:r>
    </w:p>
    <w:p w:rsidR="00C12B0E" w:rsidRDefault="00C12B0E" w:rsidP="00C12B0E">
      <w:pPr>
        <w:pStyle w:val="NoSpacing"/>
        <w:spacing w:line="276" w:lineRule="auto"/>
        <w:jc w:val="center"/>
        <w:rPr>
          <w:rFonts w:ascii="Cambria" w:hAnsi="Cambria" w:cstheme="minorHAnsi"/>
          <w:b/>
          <w:sz w:val="24"/>
          <w:szCs w:val="24"/>
          <w:lang w:val="mk-MK"/>
        </w:rPr>
      </w:pPr>
    </w:p>
    <w:p w:rsidR="00C12B0E"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Целта на Стратегијата за </w:t>
      </w:r>
      <w:r w:rsidR="00515621">
        <w:rPr>
          <w:rFonts w:ascii="Cambria" w:hAnsi="Cambria" w:cstheme="minorHAnsi"/>
          <w:sz w:val="24"/>
          <w:szCs w:val="24"/>
          <w:lang w:val="mk-MK"/>
        </w:rPr>
        <w:t>рурален</w:t>
      </w:r>
      <w:r>
        <w:rPr>
          <w:rFonts w:ascii="Cambria" w:hAnsi="Cambria" w:cstheme="minorHAnsi"/>
          <w:sz w:val="24"/>
          <w:szCs w:val="24"/>
          <w:lang w:val="mk-MK"/>
        </w:rPr>
        <w:t xml:space="preserve"> развој </w:t>
      </w:r>
      <w:r w:rsidR="00515621">
        <w:rPr>
          <w:rFonts w:ascii="Cambria" w:hAnsi="Cambria" w:cstheme="minorHAnsi"/>
          <w:sz w:val="24"/>
          <w:szCs w:val="24"/>
          <w:lang w:val="mk-MK"/>
        </w:rPr>
        <w:t>за Долно и Горно Лисиче</w:t>
      </w:r>
      <w:r>
        <w:rPr>
          <w:rFonts w:ascii="Cambria" w:hAnsi="Cambria" w:cstheme="minorHAnsi"/>
          <w:sz w:val="24"/>
          <w:szCs w:val="24"/>
          <w:lang w:val="mk-MK"/>
        </w:rPr>
        <w:t xml:space="preserve"> е да се подготви и насочи с</w:t>
      </w:r>
      <w:r w:rsidRPr="001C3C7C">
        <w:rPr>
          <w:rFonts w:ascii="Cambria" w:hAnsi="Cambria" w:cstheme="minorHAnsi"/>
          <w:sz w:val="24"/>
          <w:szCs w:val="24"/>
          <w:lang w:val="mk-MK"/>
        </w:rPr>
        <w:t>тратешко</w:t>
      </w:r>
      <w:r>
        <w:rPr>
          <w:rFonts w:ascii="Cambria" w:hAnsi="Cambria" w:cstheme="minorHAnsi"/>
          <w:sz w:val="24"/>
          <w:szCs w:val="24"/>
          <w:lang w:val="mk-MK"/>
        </w:rPr>
        <w:t>то</w:t>
      </w:r>
      <w:r w:rsidRPr="001C3C7C">
        <w:rPr>
          <w:rFonts w:ascii="Cambria" w:hAnsi="Cambria" w:cstheme="minorHAnsi"/>
          <w:sz w:val="24"/>
          <w:szCs w:val="24"/>
          <w:lang w:val="mk-MK"/>
        </w:rPr>
        <w:t xml:space="preserve"> планирање</w:t>
      </w:r>
      <w:r>
        <w:rPr>
          <w:rFonts w:ascii="Cambria" w:hAnsi="Cambria" w:cstheme="minorHAnsi"/>
          <w:sz w:val="24"/>
          <w:szCs w:val="24"/>
          <w:lang w:val="mk-MK"/>
        </w:rPr>
        <w:t xml:space="preserve"> во областа на </w:t>
      </w:r>
      <w:r w:rsidR="00515621">
        <w:rPr>
          <w:rFonts w:ascii="Cambria" w:hAnsi="Cambria" w:cstheme="minorHAnsi"/>
          <w:sz w:val="24"/>
          <w:szCs w:val="24"/>
          <w:lang w:val="mk-MK"/>
        </w:rPr>
        <w:t>рурален развој</w:t>
      </w:r>
      <w:r w:rsidRPr="001C3C7C">
        <w:rPr>
          <w:rFonts w:ascii="Cambria" w:hAnsi="Cambria" w:cstheme="minorHAnsi"/>
          <w:sz w:val="24"/>
          <w:szCs w:val="24"/>
          <w:lang w:val="mk-MK"/>
        </w:rPr>
        <w:t xml:space="preserve"> </w:t>
      </w:r>
      <w:r>
        <w:rPr>
          <w:rFonts w:ascii="Cambria" w:hAnsi="Cambria" w:cstheme="minorHAnsi"/>
          <w:sz w:val="24"/>
          <w:szCs w:val="24"/>
          <w:lang w:val="mk-MK"/>
        </w:rPr>
        <w:t xml:space="preserve">со посебно внимание на процесите на анализа, планирање, реализација и контрола во процесот на работење и достигнување на предвидениот степен на </w:t>
      </w:r>
      <w:r w:rsidR="00515621">
        <w:rPr>
          <w:rFonts w:ascii="Cambria" w:hAnsi="Cambria" w:cstheme="minorHAnsi"/>
          <w:sz w:val="24"/>
          <w:szCs w:val="24"/>
          <w:lang w:val="mk-MK"/>
        </w:rPr>
        <w:t>реализација и остварување на стратешките цели</w:t>
      </w:r>
      <w:r>
        <w:rPr>
          <w:rFonts w:ascii="Cambria" w:hAnsi="Cambria" w:cstheme="minorHAnsi"/>
          <w:sz w:val="24"/>
          <w:szCs w:val="24"/>
          <w:lang w:val="mk-MK"/>
        </w:rPr>
        <w:t>.</w:t>
      </w:r>
    </w:p>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b/>
          <w:sz w:val="24"/>
          <w:szCs w:val="24"/>
          <w:lang w:val="mk-MK"/>
        </w:rPr>
      </w:pPr>
      <w:r>
        <w:rPr>
          <w:rFonts w:ascii="Cambria" w:hAnsi="Cambria" w:cstheme="minorHAnsi"/>
          <w:sz w:val="24"/>
          <w:szCs w:val="24"/>
          <w:lang w:val="mk-MK"/>
        </w:rPr>
        <w:tab/>
      </w:r>
      <w:r w:rsidR="00515621">
        <w:rPr>
          <w:rFonts w:ascii="Cambria" w:hAnsi="Cambria" w:cstheme="minorHAnsi"/>
          <w:b/>
          <w:sz w:val="24"/>
          <w:szCs w:val="24"/>
          <w:lang w:val="mk-MK"/>
        </w:rPr>
        <w:t>4</w:t>
      </w:r>
      <w:r w:rsidRPr="00A5250C">
        <w:rPr>
          <w:rFonts w:ascii="Cambria" w:hAnsi="Cambria" w:cstheme="minorHAnsi"/>
          <w:b/>
          <w:sz w:val="24"/>
          <w:szCs w:val="24"/>
          <w:lang w:val="mk-MK"/>
        </w:rPr>
        <w:t>.1. Визија</w:t>
      </w:r>
    </w:p>
    <w:p w:rsidR="00091A62" w:rsidRPr="00A5250C" w:rsidRDefault="00091A62" w:rsidP="00C12B0E">
      <w:pPr>
        <w:pStyle w:val="NoSpacing"/>
        <w:spacing w:line="276" w:lineRule="auto"/>
        <w:rPr>
          <w:rFonts w:ascii="Cambria" w:hAnsi="Cambria" w:cstheme="minorHAnsi"/>
          <w:b/>
          <w:sz w:val="24"/>
          <w:szCs w:val="24"/>
          <w:lang w:val="mk-MK"/>
        </w:rPr>
      </w:pPr>
    </w:p>
    <w:p w:rsidR="00C12B0E" w:rsidRDefault="00C12B0E" w:rsidP="00CD7905">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Преку реализација на планиран процес на активности,</w:t>
      </w:r>
      <w:r w:rsidR="001117C6">
        <w:rPr>
          <w:rFonts w:ascii="Cambria" w:hAnsi="Cambria" w:cstheme="minorHAnsi"/>
          <w:sz w:val="24"/>
          <w:szCs w:val="24"/>
          <w:lang w:val="mk-MK"/>
        </w:rPr>
        <w:t xml:space="preserve"> </w:t>
      </w:r>
      <w:r w:rsidR="00515621">
        <w:rPr>
          <w:rFonts w:ascii="Cambria" w:hAnsi="Cambria" w:cstheme="minorHAnsi"/>
          <w:sz w:val="24"/>
          <w:szCs w:val="24"/>
          <w:lang w:val="mk-MK"/>
        </w:rPr>
        <w:t>Долно и Горно Лисиче, до 202</w:t>
      </w:r>
      <w:r w:rsidR="009A5765">
        <w:rPr>
          <w:rFonts w:ascii="Cambria" w:hAnsi="Cambria" w:cstheme="minorHAnsi"/>
          <w:sz w:val="24"/>
          <w:szCs w:val="24"/>
          <w:lang w:val="mk-MK"/>
        </w:rPr>
        <w:t>1</w:t>
      </w:r>
      <w:r>
        <w:rPr>
          <w:rFonts w:ascii="Cambria" w:hAnsi="Cambria" w:cstheme="minorHAnsi"/>
          <w:sz w:val="24"/>
          <w:szCs w:val="24"/>
          <w:lang w:val="mk-MK"/>
        </w:rPr>
        <w:t xml:space="preserve"> година</w:t>
      </w:r>
      <w:r w:rsidR="00515621">
        <w:rPr>
          <w:rFonts w:ascii="Cambria" w:hAnsi="Cambria" w:cstheme="minorHAnsi"/>
          <w:sz w:val="24"/>
          <w:szCs w:val="24"/>
          <w:lang w:val="mk-MK"/>
        </w:rPr>
        <w:t>,</w:t>
      </w:r>
      <w:r>
        <w:rPr>
          <w:rFonts w:ascii="Cambria" w:hAnsi="Cambria" w:cstheme="minorHAnsi"/>
          <w:sz w:val="24"/>
          <w:szCs w:val="24"/>
          <w:lang w:val="mk-MK"/>
        </w:rPr>
        <w:t xml:space="preserve"> </w:t>
      </w:r>
      <w:r w:rsidR="00515621">
        <w:rPr>
          <w:rFonts w:ascii="Cambria" w:hAnsi="Cambria" w:cstheme="minorHAnsi"/>
          <w:sz w:val="24"/>
          <w:szCs w:val="24"/>
          <w:lang w:val="mk-MK"/>
        </w:rPr>
        <w:t>да прерасне во економски силен, рурално и индустриски ориентиран</w:t>
      </w:r>
      <w:r>
        <w:rPr>
          <w:rFonts w:ascii="Cambria" w:hAnsi="Cambria" w:cstheme="minorHAnsi"/>
          <w:sz w:val="24"/>
          <w:szCs w:val="24"/>
          <w:lang w:val="mk-MK"/>
        </w:rPr>
        <w:t xml:space="preserve"> </w:t>
      </w:r>
      <w:r w:rsidR="00515621">
        <w:rPr>
          <w:rFonts w:ascii="Cambria" w:hAnsi="Cambria" w:cstheme="minorHAnsi"/>
          <w:sz w:val="24"/>
          <w:szCs w:val="24"/>
          <w:lang w:val="mk-MK"/>
        </w:rPr>
        <w:t>регион од Општина Аеродром со</w:t>
      </w:r>
      <w:r>
        <w:rPr>
          <w:rFonts w:ascii="Cambria" w:hAnsi="Cambria" w:cstheme="minorHAnsi"/>
          <w:sz w:val="24"/>
          <w:szCs w:val="24"/>
          <w:lang w:val="mk-MK"/>
        </w:rPr>
        <w:t xml:space="preserve"> развиена инфраструктура, </w:t>
      </w:r>
      <w:r w:rsidR="00515621">
        <w:rPr>
          <w:rFonts w:ascii="Cambria" w:hAnsi="Cambria" w:cstheme="minorHAnsi"/>
          <w:sz w:val="24"/>
          <w:szCs w:val="24"/>
          <w:lang w:val="mk-MK"/>
        </w:rPr>
        <w:t>воспоставени производни капацитети во областа на земјоделството и развиена индустриска зона</w:t>
      </w:r>
      <w:r w:rsidR="00CD7905">
        <w:rPr>
          <w:rFonts w:ascii="Cambria" w:hAnsi="Cambria" w:cstheme="minorHAnsi"/>
          <w:sz w:val="24"/>
          <w:szCs w:val="24"/>
          <w:lang w:val="mk-MK"/>
        </w:rPr>
        <w:t xml:space="preserve"> и </w:t>
      </w:r>
      <w:r w:rsidR="00CD7905" w:rsidRPr="00CD7905">
        <w:rPr>
          <w:rFonts w:ascii="Cambria" w:hAnsi="Cambria" w:cstheme="minorHAnsi"/>
          <w:sz w:val="24"/>
          <w:szCs w:val="24"/>
          <w:lang w:val="mk-MK"/>
        </w:rPr>
        <w:t xml:space="preserve">подобрување на конкурентноста </w:t>
      </w:r>
      <w:r w:rsidR="00CD7905">
        <w:rPr>
          <w:rFonts w:ascii="Cambria" w:hAnsi="Cambria" w:cstheme="minorHAnsi"/>
          <w:sz w:val="24"/>
          <w:szCs w:val="24"/>
          <w:lang w:val="mk-MK"/>
        </w:rPr>
        <w:t xml:space="preserve">на руралните средини, </w:t>
      </w:r>
      <w:r w:rsidR="00CD7905" w:rsidRPr="00CD7905">
        <w:rPr>
          <w:rFonts w:ascii="Cambria" w:hAnsi="Cambria" w:cstheme="minorHAnsi"/>
          <w:sz w:val="24"/>
          <w:szCs w:val="24"/>
          <w:lang w:val="mk-MK"/>
        </w:rPr>
        <w:t>подобрување на квалитетот на животот на руралното население, зголемување  на  приходот  и  создавање  на  нови  можности  за  вработување</w:t>
      </w:r>
      <w:r w:rsidR="00CD7905">
        <w:rPr>
          <w:rFonts w:ascii="Cambria" w:hAnsi="Cambria" w:cstheme="minorHAnsi"/>
          <w:sz w:val="24"/>
          <w:szCs w:val="24"/>
          <w:lang w:val="mk-MK"/>
        </w:rPr>
        <w:t>.</w:t>
      </w:r>
      <w:r>
        <w:rPr>
          <w:rFonts w:ascii="Cambria" w:hAnsi="Cambria" w:cstheme="minorHAnsi"/>
          <w:sz w:val="24"/>
          <w:szCs w:val="24"/>
          <w:lang w:val="mk-MK"/>
        </w:rPr>
        <w:t xml:space="preserve"> </w:t>
      </w:r>
    </w:p>
    <w:p w:rsidR="00C12B0E" w:rsidRDefault="00C12B0E" w:rsidP="00C12B0E">
      <w:pPr>
        <w:pStyle w:val="NoSpacing"/>
        <w:spacing w:line="276" w:lineRule="auto"/>
        <w:rPr>
          <w:rFonts w:ascii="Cambria" w:hAnsi="Cambria" w:cstheme="minorHAnsi"/>
          <w:sz w:val="24"/>
          <w:szCs w:val="24"/>
          <w:lang w:val="mk-MK"/>
        </w:rPr>
      </w:pPr>
    </w:p>
    <w:p w:rsidR="00B15D0E" w:rsidRDefault="00B15D0E" w:rsidP="00B15D0E">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4</w:t>
      </w:r>
      <w:r w:rsidRPr="00631C04">
        <w:rPr>
          <w:rFonts w:ascii="Cambria" w:hAnsi="Cambria" w:cstheme="minorHAnsi"/>
          <w:b/>
          <w:sz w:val="24"/>
          <w:szCs w:val="24"/>
          <w:lang w:val="mk-MK"/>
        </w:rPr>
        <w:t>.</w:t>
      </w:r>
      <w:r w:rsidR="009A5765">
        <w:rPr>
          <w:rFonts w:ascii="Cambria" w:hAnsi="Cambria" w:cstheme="minorHAnsi"/>
          <w:b/>
          <w:sz w:val="24"/>
          <w:szCs w:val="24"/>
          <w:lang w:val="mk-MK"/>
        </w:rPr>
        <w:t>2</w:t>
      </w:r>
      <w:r w:rsidRPr="00631C04">
        <w:rPr>
          <w:rFonts w:ascii="Cambria" w:hAnsi="Cambria" w:cstheme="minorHAnsi"/>
          <w:b/>
          <w:sz w:val="24"/>
          <w:szCs w:val="24"/>
          <w:lang w:val="mk-MK"/>
        </w:rPr>
        <w:t xml:space="preserve">. </w:t>
      </w:r>
      <w:r w:rsidR="009A5765">
        <w:rPr>
          <w:rFonts w:ascii="Cambria" w:hAnsi="Cambria" w:cstheme="minorHAnsi"/>
          <w:b/>
          <w:sz w:val="24"/>
          <w:szCs w:val="24"/>
          <w:lang w:val="mk-MK"/>
        </w:rPr>
        <w:t>Правни основи и</w:t>
      </w:r>
      <w:r>
        <w:rPr>
          <w:rFonts w:ascii="Cambria" w:hAnsi="Cambria" w:cstheme="minorHAnsi"/>
          <w:b/>
          <w:sz w:val="24"/>
          <w:szCs w:val="24"/>
          <w:lang w:val="mk-MK"/>
        </w:rPr>
        <w:t xml:space="preserve"> регулатива</w:t>
      </w:r>
    </w:p>
    <w:p w:rsidR="00B15D0E" w:rsidRPr="00631C04" w:rsidRDefault="00B15D0E" w:rsidP="00B15D0E">
      <w:pPr>
        <w:pStyle w:val="NoSpacing"/>
        <w:spacing w:line="276" w:lineRule="auto"/>
        <w:rPr>
          <w:rFonts w:ascii="Cambria" w:hAnsi="Cambria" w:cstheme="minorHAnsi"/>
          <w:b/>
          <w:sz w:val="24"/>
          <w:szCs w:val="24"/>
          <w:lang w:val="mk-MK"/>
        </w:rPr>
      </w:pPr>
    </w:p>
    <w:p w:rsidR="00B15D0E" w:rsidRDefault="00B15D0E" w:rsidP="00B15D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Стратегијата, после првичната анализа, беше дефинирана врз концептот ЛЕАДЕР. </w:t>
      </w:r>
      <w:r w:rsidRPr="004F34CF">
        <w:rPr>
          <w:rFonts w:ascii="Cambria" w:hAnsi="Cambria" w:cstheme="minorHAnsi"/>
          <w:sz w:val="24"/>
          <w:szCs w:val="24"/>
          <w:lang w:val="mk-MK"/>
        </w:rPr>
        <w:t>ЛЕАДЕР</w:t>
      </w:r>
      <w:r>
        <w:rPr>
          <w:rFonts w:ascii="Cambria" w:hAnsi="Cambria" w:cstheme="minorHAnsi"/>
          <w:sz w:val="24"/>
          <w:szCs w:val="24"/>
          <w:lang w:val="mk-MK"/>
        </w:rPr>
        <w:t xml:space="preserve"> </w:t>
      </w:r>
      <w:r w:rsidRPr="004F34CF">
        <w:rPr>
          <w:rFonts w:ascii="Cambria" w:hAnsi="Cambria" w:cstheme="minorHAnsi"/>
          <w:sz w:val="24"/>
          <w:szCs w:val="24"/>
          <w:lang w:val="mk-MK"/>
        </w:rPr>
        <w:t>е кратенка за</w:t>
      </w:r>
      <w:r>
        <w:rPr>
          <w:rFonts w:ascii="Cambria" w:hAnsi="Cambria" w:cstheme="minorHAnsi"/>
          <w:sz w:val="24"/>
          <w:szCs w:val="24"/>
          <w:lang w:val="mk-MK"/>
        </w:rPr>
        <w:t xml:space="preserve"> </w:t>
      </w:r>
      <w:r w:rsidRPr="004F34CF">
        <w:rPr>
          <w:rFonts w:ascii="Cambria" w:hAnsi="Cambria" w:cstheme="minorHAnsi"/>
          <w:sz w:val="24"/>
          <w:szCs w:val="24"/>
          <w:lang w:val="mk-MK"/>
        </w:rPr>
        <w:t>“Liaison entre Actions de Developpment de l’Economie Rurale” (LEADER)</w:t>
      </w:r>
      <w:r>
        <w:rPr>
          <w:rFonts w:ascii="Cambria" w:hAnsi="Cambria" w:cstheme="minorHAnsi"/>
          <w:sz w:val="24"/>
          <w:szCs w:val="24"/>
          <w:lang w:val="mk-MK"/>
        </w:rPr>
        <w:t xml:space="preserve"> </w:t>
      </w:r>
      <w:r w:rsidRPr="004F34CF">
        <w:rPr>
          <w:rFonts w:ascii="Cambria" w:hAnsi="Cambria" w:cstheme="minorHAnsi"/>
          <w:sz w:val="24"/>
          <w:szCs w:val="24"/>
          <w:lang w:val="mk-MK"/>
        </w:rPr>
        <w:t>што значи</w:t>
      </w:r>
      <w:r>
        <w:rPr>
          <w:rFonts w:ascii="Cambria" w:hAnsi="Cambria" w:cstheme="minorHAnsi"/>
          <w:sz w:val="24"/>
          <w:szCs w:val="24"/>
          <w:lang w:val="mk-MK"/>
        </w:rPr>
        <w:t xml:space="preserve"> </w:t>
      </w:r>
      <w:r w:rsidRPr="004F34CF">
        <w:rPr>
          <w:rFonts w:ascii="Cambria" w:hAnsi="Cambria" w:cstheme="minorHAnsi"/>
          <w:sz w:val="24"/>
          <w:szCs w:val="24"/>
          <w:lang w:val="mk-MK"/>
        </w:rPr>
        <w:t>“Врски помеѓу активностите за развој на руралната економија”.Тоа претставува</w:t>
      </w:r>
      <w:r>
        <w:rPr>
          <w:rFonts w:ascii="Cambria" w:hAnsi="Cambria" w:cstheme="minorHAnsi"/>
          <w:sz w:val="24"/>
          <w:szCs w:val="24"/>
          <w:lang w:val="mk-MK"/>
        </w:rPr>
        <w:t xml:space="preserve"> </w:t>
      </w:r>
      <w:r w:rsidRPr="004F34CF">
        <w:rPr>
          <w:rFonts w:ascii="Cambria" w:hAnsi="Cambria" w:cstheme="minorHAnsi"/>
          <w:sz w:val="24"/>
          <w:szCs w:val="24"/>
          <w:lang w:val="mk-MK"/>
        </w:rPr>
        <w:t>метод</w:t>
      </w:r>
      <w:r>
        <w:rPr>
          <w:rFonts w:ascii="Cambria" w:hAnsi="Cambria" w:cstheme="minorHAnsi"/>
          <w:sz w:val="24"/>
          <w:szCs w:val="24"/>
          <w:lang w:val="mk-MK"/>
        </w:rPr>
        <w:t xml:space="preserve"> </w:t>
      </w:r>
      <w:r w:rsidRPr="004F34CF">
        <w:rPr>
          <w:rFonts w:ascii="Cambria" w:hAnsi="Cambria" w:cstheme="minorHAnsi"/>
          <w:sz w:val="24"/>
          <w:szCs w:val="24"/>
          <w:lang w:val="mk-MK"/>
        </w:rPr>
        <w:t>на</w:t>
      </w:r>
      <w:r>
        <w:rPr>
          <w:rFonts w:ascii="Cambria" w:hAnsi="Cambria" w:cstheme="minorHAnsi"/>
          <w:sz w:val="24"/>
          <w:szCs w:val="24"/>
          <w:lang w:val="mk-MK"/>
        </w:rPr>
        <w:t xml:space="preserve"> </w:t>
      </w:r>
      <w:r w:rsidRPr="004F34CF">
        <w:rPr>
          <w:rFonts w:ascii="Cambria" w:hAnsi="Cambria" w:cstheme="minorHAnsi"/>
          <w:sz w:val="24"/>
          <w:szCs w:val="24"/>
          <w:lang w:val="mk-MK"/>
        </w:rPr>
        <w:t>поттикнување</w:t>
      </w:r>
      <w:r>
        <w:rPr>
          <w:rFonts w:ascii="Cambria" w:hAnsi="Cambria" w:cstheme="minorHAnsi"/>
          <w:sz w:val="24"/>
          <w:szCs w:val="24"/>
          <w:lang w:val="mk-MK"/>
        </w:rPr>
        <w:t xml:space="preserve"> </w:t>
      </w:r>
      <w:r w:rsidRPr="004F34CF">
        <w:rPr>
          <w:rFonts w:ascii="Cambria" w:hAnsi="Cambria" w:cstheme="minorHAnsi"/>
          <w:sz w:val="24"/>
          <w:szCs w:val="24"/>
          <w:lang w:val="mk-MK"/>
        </w:rPr>
        <w:t>и</w:t>
      </w:r>
      <w:r>
        <w:rPr>
          <w:rFonts w:ascii="Cambria" w:hAnsi="Cambria" w:cstheme="minorHAnsi"/>
          <w:sz w:val="24"/>
          <w:szCs w:val="24"/>
          <w:lang w:val="mk-MK"/>
        </w:rPr>
        <w:t xml:space="preserve"> </w:t>
      </w:r>
      <w:r w:rsidRPr="004F34CF">
        <w:rPr>
          <w:rFonts w:ascii="Cambria" w:hAnsi="Cambria" w:cstheme="minorHAnsi"/>
          <w:sz w:val="24"/>
          <w:szCs w:val="24"/>
          <w:lang w:val="mk-MK"/>
        </w:rPr>
        <w:t>остварување</w:t>
      </w:r>
      <w:r>
        <w:rPr>
          <w:rFonts w:ascii="Cambria" w:hAnsi="Cambria" w:cstheme="minorHAnsi"/>
          <w:sz w:val="24"/>
          <w:szCs w:val="24"/>
          <w:lang w:val="mk-MK"/>
        </w:rPr>
        <w:t xml:space="preserve"> </w:t>
      </w:r>
      <w:r w:rsidRPr="004F34CF">
        <w:rPr>
          <w:rFonts w:ascii="Cambria" w:hAnsi="Cambria" w:cstheme="minorHAnsi"/>
          <w:sz w:val="24"/>
          <w:szCs w:val="24"/>
          <w:lang w:val="mk-MK"/>
        </w:rPr>
        <w:t>на</w:t>
      </w:r>
      <w:r>
        <w:rPr>
          <w:rFonts w:ascii="Cambria" w:hAnsi="Cambria" w:cstheme="minorHAnsi"/>
          <w:sz w:val="24"/>
          <w:szCs w:val="24"/>
          <w:lang w:val="mk-MK"/>
        </w:rPr>
        <w:t xml:space="preserve"> </w:t>
      </w:r>
      <w:r w:rsidRPr="004F34CF">
        <w:rPr>
          <w:rFonts w:ascii="Cambria" w:hAnsi="Cambria" w:cstheme="minorHAnsi"/>
          <w:sz w:val="24"/>
          <w:szCs w:val="24"/>
          <w:lang w:val="mk-MK"/>
        </w:rPr>
        <w:t>локалниот</w:t>
      </w:r>
      <w:r>
        <w:rPr>
          <w:rFonts w:ascii="Cambria" w:hAnsi="Cambria" w:cstheme="minorHAnsi"/>
          <w:sz w:val="24"/>
          <w:szCs w:val="24"/>
          <w:lang w:val="mk-MK"/>
        </w:rPr>
        <w:t xml:space="preserve"> </w:t>
      </w:r>
      <w:r w:rsidRPr="004F34CF">
        <w:rPr>
          <w:rFonts w:ascii="Cambria" w:hAnsi="Cambria" w:cstheme="minorHAnsi"/>
          <w:sz w:val="24"/>
          <w:szCs w:val="24"/>
          <w:lang w:val="mk-MK"/>
        </w:rPr>
        <w:t>развој</w:t>
      </w:r>
      <w:r>
        <w:rPr>
          <w:rFonts w:ascii="Cambria" w:hAnsi="Cambria" w:cstheme="minorHAnsi"/>
          <w:sz w:val="24"/>
          <w:szCs w:val="24"/>
          <w:lang w:val="mk-MK"/>
        </w:rPr>
        <w:t xml:space="preserve"> </w:t>
      </w:r>
      <w:r w:rsidRPr="004F34CF">
        <w:rPr>
          <w:rFonts w:ascii="Cambria" w:hAnsi="Cambria" w:cstheme="minorHAnsi"/>
          <w:sz w:val="24"/>
          <w:szCs w:val="24"/>
          <w:lang w:val="mk-MK"/>
        </w:rPr>
        <w:t>во</w:t>
      </w:r>
      <w:r>
        <w:rPr>
          <w:rFonts w:ascii="Cambria" w:hAnsi="Cambria" w:cstheme="minorHAnsi"/>
          <w:sz w:val="24"/>
          <w:szCs w:val="24"/>
          <w:lang w:val="mk-MK"/>
        </w:rPr>
        <w:t xml:space="preserve"> </w:t>
      </w:r>
      <w:r w:rsidRPr="004F34CF">
        <w:rPr>
          <w:rFonts w:ascii="Cambria" w:hAnsi="Cambria" w:cstheme="minorHAnsi"/>
          <w:sz w:val="24"/>
          <w:szCs w:val="24"/>
          <w:lang w:val="mk-MK"/>
        </w:rPr>
        <w:t>рурални</w:t>
      </w:r>
      <w:r>
        <w:rPr>
          <w:rFonts w:ascii="Cambria" w:hAnsi="Cambria" w:cstheme="minorHAnsi"/>
          <w:sz w:val="24"/>
          <w:szCs w:val="24"/>
          <w:lang w:val="mk-MK"/>
        </w:rPr>
        <w:t xml:space="preserve"> </w:t>
      </w:r>
      <w:r w:rsidRPr="004F34CF">
        <w:rPr>
          <w:rFonts w:ascii="Cambria" w:hAnsi="Cambria" w:cstheme="minorHAnsi"/>
          <w:sz w:val="24"/>
          <w:szCs w:val="24"/>
          <w:lang w:val="mk-MK"/>
        </w:rPr>
        <w:t>средини.</w:t>
      </w:r>
      <w:r>
        <w:rPr>
          <w:rFonts w:ascii="Cambria" w:hAnsi="Cambria" w:cstheme="minorHAnsi"/>
          <w:sz w:val="24"/>
          <w:szCs w:val="24"/>
          <w:lang w:val="mk-MK"/>
        </w:rPr>
        <w:t xml:space="preserve"> </w:t>
      </w:r>
      <w:r w:rsidRPr="004F34CF">
        <w:rPr>
          <w:rFonts w:ascii="Cambria" w:hAnsi="Cambria" w:cstheme="minorHAnsi"/>
          <w:sz w:val="24"/>
          <w:szCs w:val="24"/>
          <w:lang w:val="mk-MK"/>
        </w:rPr>
        <w:t>ЛЕАДЕР</w:t>
      </w:r>
      <w:r>
        <w:rPr>
          <w:rFonts w:ascii="Cambria" w:hAnsi="Cambria" w:cstheme="minorHAnsi"/>
          <w:sz w:val="24"/>
          <w:szCs w:val="24"/>
          <w:lang w:val="mk-MK"/>
        </w:rPr>
        <w:t xml:space="preserve"> </w:t>
      </w:r>
      <w:r w:rsidRPr="004F34CF">
        <w:rPr>
          <w:rFonts w:ascii="Cambria" w:hAnsi="Cambria" w:cstheme="minorHAnsi"/>
          <w:sz w:val="24"/>
          <w:szCs w:val="24"/>
          <w:lang w:val="mk-MK"/>
        </w:rPr>
        <w:t>е</w:t>
      </w:r>
      <w:r>
        <w:rPr>
          <w:rFonts w:ascii="Cambria" w:hAnsi="Cambria" w:cstheme="minorHAnsi"/>
          <w:sz w:val="24"/>
          <w:szCs w:val="24"/>
          <w:lang w:val="mk-MK"/>
        </w:rPr>
        <w:t xml:space="preserve"> </w:t>
      </w:r>
      <w:r w:rsidRPr="004F34CF">
        <w:rPr>
          <w:rFonts w:ascii="Cambria" w:hAnsi="Cambria" w:cstheme="minorHAnsi"/>
          <w:sz w:val="24"/>
          <w:szCs w:val="24"/>
          <w:lang w:val="mk-MK"/>
        </w:rPr>
        <w:t>алатка</w:t>
      </w:r>
      <w:r>
        <w:rPr>
          <w:rFonts w:ascii="Cambria" w:hAnsi="Cambria" w:cstheme="minorHAnsi"/>
          <w:sz w:val="24"/>
          <w:szCs w:val="24"/>
          <w:lang w:val="mk-MK"/>
        </w:rPr>
        <w:t xml:space="preserve"> </w:t>
      </w:r>
      <w:r w:rsidRPr="004F34CF">
        <w:rPr>
          <w:rFonts w:ascii="Cambria" w:hAnsi="Cambria" w:cstheme="minorHAnsi"/>
          <w:sz w:val="24"/>
          <w:szCs w:val="24"/>
          <w:lang w:val="mk-MK"/>
        </w:rPr>
        <w:t>за</w:t>
      </w:r>
      <w:r>
        <w:rPr>
          <w:rFonts w:ascii="Cambria" w:hAnsi="Cambria" w:cstheme="minorHAnsi"/>
          <w:sz w:val="24"/>
          <w:szCs w:val="24"/>
          <w:lang w:val="mk-MK"/>
        </w:rPr>
        <w:t xml:space="preserve"> </w:t>
      </w:r>
      <w:r w:rsidRPr="004F34CF">
        <w:rPr>
          <w:rFonts w:ascii="Cambria" w:hAnsi="Cambria" w:cstheme="minorHAnsi"/>
          <w:sz w:val="24"/>
          <w:szCs w:val="24"/>
          <w:lang w:val="mk-MK"/>
        </w:rPr>
        <w:t>поттикнување</w:t>
      </w:r>
      <w:r>
        <w:rPr>
          <w:rFonts w:ascii="Cambria" w:hAnsi="Cambria" w:cstheme="minorHAnsi"/>
          <w:sz w:val="24"/>
          <w:szCs w:val="24"/>
          <w:lang w:val="mk-MK"/>
        </w:rPr>
        <w:t xml:space="preserve"> </w:t>
      </w:r>
      <w:r w:rsidRPr="004F34CF">
        <w:rPr>
          <w:rFonts w:ascii="Cambria" w:hAnsi="Cambria" w:cstheme="minorHAnsi"/>
          <w:sz w:val="24"/>
          <w:szCs w:val="24"/>
          <w:lang w:val="mk-MK"/>
        </w:rPr>
        <w:t>на</w:t>
      </w:r>
      <w:r>
        <w:rPr>
          <w:rFonts w:ascii="Cambria" w:hAnsi="Cambria" w:cstheme="minorHAnsi"/>
          <w:sz w:val="24"/>
          <w:szCs w:val="24"/>
          <w:lang w:val="mk-MK"/>
        </w:rPr>
        <w:t xml:space="preserve"> </w:t>
      </w:r>
      <w:r w:rsidRPr="004F34CF">
        <w:rPr>
          <w:rFonts w:ascii="Cambria" w:hAnsi="Cambria" w:cstheme="minorHAnsi"/>
          <w:sz w:val="24"/>
          <w:szCs w:val="24"/>
          <w:lang w:val="mk-MK"/>
        </w:rPr>
        <w:t>субјектите</w:t>
      </w:r>
      <w:r>
        <w:rPr>
          <w:rFonts w:ascii="Cambria" w:hAnsi="Cambria" w:cstheme="minorHAnsi"/>
          <w:sz w:val="24"/>
          <w:szCs w:val="24"/>
          <w:lang w:val="mk-MK"/>
        </w:rPr>
        <w:t xml:space="preserve"> </w:t>
      </w:r>
      <w:r w:rsidRPr="004F34CF">
        <w:rPr>
          <w:rFonts w:ascii="Cambria" w:hAnsi="Cambria" w:cstheme="minorHAnsi"/>
          <w:sz w:val="24"/>
          <w:szCs w:val="24"/>
          <w:lang w:val="mk-MK"/>
        </w:rPr>
        <w:t>кои</w:t>
      </w:r>
      <w:r>
        <w:rPr>
          <w:rFonts w:ascii="Cambria" w:hAnsi="Cambria" w:cstheme="minorHAnsi"/>
          <w:sz w:val="24"/>
          <w:szCs w:val="24"/>
          <w:lang w:val="mk-MK"/>
        </w:rPr>
        <w:t xml:space="preserve"> </w:t>
      </w:r>
      <w:r w:rsidRPr="004F34CF">
        <w:rPr>
          <w:rFonts w:ascii="Cambria" w:hAnsi="Cambria" w:cstheme="minorHAnsi"/>
          <w:sz w:val="24"/>
          <w:szCs w:val="24"/>
          <w:lang w:val="mk-MK"/>
        </w:rPr>
        <w:t>живеат</w:t>
      </w:r>
      <w:r>
        <w:rPr>
          <w:rFonts w:ascii="Cambria" w:hAnsi="Cambria" w:cstheme="minorHAnsi"/>
          <w:sz w:val="24"/>
          <w:szCs w:val="24"/>
          <w:lang w:val="mk-MK"/>
        </w:rPr>
        <w:t xml:space="preserve"> </w:t>
      </w:r>
      <w:r w:rsidRPr="004F34CF">
        <w:rPr>
          <w:rFonts w:ascii="Cambria" w:hAnsi="Cambria" w:cstheme="minorHAnsi"/>
          <w:sz w:val="24"/>
          <w:szCs w:val="24"/>
          <w:lang w:val="mk-MK"/>
        </w:rPr>
        <w:t>во</w:t>
      </w:r>
      <w:r>
        <w:rPr>
          <w:rFonts w:ascii="Cambria" w:hAnsi="Cambria" w:cstheme="minorHAnsi"/>
          <w:sz w:val="24"/>
          <w:szCs w:val="24"/>
          <w:lang w:val="mk-MK"/>
        </w:rPr>
        <w:t xml:space="preserve"> </w:t>
      </w:r>
      <w:r w:rsidRPr="004F34CF">
        <w:rPr>
          <w:rFonts w:ascii="Cambria" w:hAnsi="Cambria" w:cstheme="minorHAnsi"/>
          <w:sz w:val="24"/>
          <w:szCs w:val="24"/>
          <w:lang w:val="mk-MK"/>
        </w:rPr>
        <w:t>руралните средини</w:t>
      </w:r>
      <w:r>
        <w:rPr>
          <w:rFonts w:ascii="Cambria" w:hAnsi="Cambria" w:cstheme="minorHAnsi"/>
          <w:sz w:val="24"/>
          <w:szCs w:val="24"/>
          <w:lang w:val="mk-MK"/>
        </w:rPr>
        <w:t xml:space="preserve"> </w:t>
      </w:r>
      <w:r w:rsidRPr="004F34CF">
        <w:rPr>
          <w:rFonts w:ascii="Cambria" w:hAnsi="Cambria" w:cstheme="minorHAnsi"/>
          <w:sz w:val="24"/>
          <w:szCs w:val="24"/>
          <w:lang w:val="mk-MK"/>
        </w:rPr>
        <w:t>да</w:t>
      </w:r>
      <w:r>
        <w:rPr>
          <w:rFonts w:ascii="Cambria" w:hAnsi="Cambria" w:cstheme="minorHAnsi"/>
          <w:sz w:val="24"/>
          <w:szCs w:val="24"/>
          <w:lang w:val="mk-MK"/>
        </w:rPr>
        <w:t xml:space="preserve"> </w:t>
      </w:r>
      <w:r w:rsidRPr="004F34CF">
        <w:rPr>
          <w:rFonts w:ascii="Cambria" w:hAnsi="Cambria" w:cstheme="minorHAnsi"/>
          <w:sz w:val="24"/>
          <w:szCs w:val="24"/>
          <w:lang w:val="mk-MK"/>
        </w:rPr>
        <w:t>истражат</w:t>
      </w:r>
      <w:r>
        <w:rPr>
          <w:rFonts w:ascii="Cambria" w:hAnsi="Cambria" w:cstheme="minorHAnsi"/>
          <w:sz w:val="24"/>
          <w:szCs w:val="24"/>
          <w:lang w:val="mk-MK"/>
        </w:rPr>
        <w:t xml:space="preserve"> </w:t>
      </w:r>
      <w:r w:rsidRPr="004F34CF">
        <w:rPr>
          <w:rFonts w:ascii="Cambria" w:hAnsi="Cambria" w:cstheme="minorHAnsi"/>
          <w:sz w:val="24"/>
          <w:szCs w:val="24"/>
          <w:lang w:val="mk-MK"/>
        </w:rPr>
        <w:t>нови</w:t>
      </w:r>
      <w:r>
        <w:rPr>
          <w:rFonts w:ascii="Cambria" w:hAnsi="Cambria" w:cstheme="minorHAnsi"/>
          <w:sz w:val="24"/>
          <w:szCs w:val="24"/>
          <w:lang w:val="mk-MK"/>
        </w:rPr>
        <w:t xml:space="preserve"> </w:t>
      </w:r>
      <w:r w:rsidRPr="004F34CF">
        <w:rPr>
          <w:rFonts w:ascii="Cambria" w:hAnsi="Cambria" w:cstheme="minorHAnsi"/>
          <w:sz w:val="24"/>
          <w:szCs w:val="24"/>
          <w:lang w:val="mk-MK"/>
        </w:rPr>
        <w:t>начини</w:t>
      </w:r>
      <w:r>
        <w:rPr>
          <w:rFonts w:ascii="Cambria" w:hAnsi="Cambria" w:cstheme="minorHAnsi"/>
          <w:sz w:val="24"/>
          <w:szCs w:val="24"/>
          <w:lang w:val="mk-MK"/>
        </w:rPr>
        <w:t xml:space="preserve"> </w:t>
      </w:r>
      <w:r w:rsidRPr="004F34CF">
        <w:rPr>
          <w:rFonts w:ascii="Cambria" w:hAnsi="Cambria" w:cstheme="minorHAnsi"/>
          <w:sz w:val="24"/>
          <w:szCs w:val="24"/>
          <w:lang w:val="mk-MK"/>
        </w:rPr>
        <w:t>за</w:t>
      </w:r>
      <w:r>
        <w:rPr>
          <w:rFonts w:ascii="Cambria" w:hAnsi="Cambria" w:cstheme="minorHAnsi"/>
          <w:sz w:val="24"/>
          <w:szCs w:val="24"/>
          <w:lang w:val="mk-MK"/>
        </w:rPr>
        <w:t xml:space="preserve"> </w:t>
      </w:r>
      <w:r w:rsidRPr="004F34CF">
        <w:rPr>
          <w:rFonts w:ascii="Cambria" w:hAnsi="Cambria" w:cstheme="minorHAnsi"/>
          <w:sz w:val="24"/>
          <w:szCs w:val="24"/>
          <w:lang w:val="mk-MK"/>
        </w:rPr>
        <w:t>заедничка</w:t>
      </w:r>
      <w:r>
        <w:rPr>
          <w:rFonts w:ascii="Cambria" w:hAnsi="Cambria" w:cstheme="minorHAnsi"/>
          <w:sz w:val="24"/>
          <w:szCs w:val="24"/>
          <w:lang w:val="mk-MK"/>
        </w:rPr>
        <w:t xml:space="preserve"> </w:t>
      </w:r>
      <w:r w:rsidRPr="004F34CF">
        <w:rPr>
          <w:rFonts w:ascii="Cambria" w:hAnsi="Cambria" w:cstheme="minorHAnsi"/>
          <w:sz w:val="24"/>
          <w:szCs w:val="24"/>
          <w:lang w:val="mk-MK"/>
        </w:rPr>
        <w:t>работа</w:t>
      </w:r>
      <w:r>
        <w:rPr>
          <w:rFonts w:ascii="Cambria" w:hAnsi="Cambria" w:cstheme="minorHAnsi"/>
          <w:sz w:val="24"/>
          <w:szCs w:val="24"/>
          <w:lang w:val="mk-MK"/>
        </w:rPr>
        <w:t xml:space="preserve"> </w:t>
      </w:r>
      <w:r w:rsidRPr="004F34CF">
        <w:rPr>
          <w:rFonts w:ascii="Cambria" w:hAnsi="Cambria" w:cstheme="minorHAnsi"/>
          <w:sz w:val="24"/>
          <w:szCs w:val="24"/>
          <w:lang w:val="mk-MK"/>
        </w:rPr>
        <w:t>за</w:t>
      </w:r>
      <w:r>
        <w:rPr>
          <w:rFonts w:ascii="Cambria" w:hAnsi="Cambria" w:cstheme="minorHAnsi"/>
          <w:sz w:val="24"/>
          <w:szCs w:val="24"/>
          <w:lang w:val="mk-MK"/>
        </w:rPr>
        <w:t xml:space="preserve"> </w:t>
      </w:r>
      <w:r w:rsidRPr="004F34CF">
        <w:rPr>
          <w:rFonts w:ascii="Cambria" w:hAnsi="Cambria" w:cstheme="minorHAnsi"/>
          <w:sz w:val="24"/>
          <w:szCs w:val="24"/>
          <w:lang w:val="mk-MK"/>
        </w:rPr>
        <w:t>подобрување</w:t>
      </w:r>
      <w:r>
        <w:rPr>
          <w:rFonts w:ascii="Cambria" w:hAnsi="Cambria" w:cstheme="minorHAnsi"/>
          <w:sz w:val="24"/>
          <w:szCs w:val="24"/>
          <w:lang w:val="mk-MK"/>
        </w:rPr>
        <w:t xml:space="preserve"> </w:t>
      </w:r>
      <w:r w:rsidRPr="004F34CF">
        <w:rPr>
          <w:rFonts w:ascii="Cambria" w:hAnsi="Cambria" w:cstheme="minorHAnsi"/>
          <w:sz w:val="24"/>
          <w:szCs w:val="24"/>
          <w:lang w:val="mk-MK"/>
        </w:rPr>
        <w:t>на</w:t>
      </w:r>
      <w:r>
        <w:rPr>
          <w:rFonts w:ascii="Cambria" w:hAnsi="Cambria" w:cstheme="minorHAnsi"/>
          <w:sz w:val="24"/>
          <w:szCs w:val="24"/>
          <w:lang w:val="mk-MK"/>
        </w:rPr>
        <w:t xml:space="preserve"> </w:t>
      </w:r>
      <w:r w:rsidRPr="004F34CF">
        <w:rPr>
          <w:rFonts w:ascii="Cambria" w:hAnsi="Cambria" w:cstheme="minorHAnsi"/>
          <w:sz w:val="24"/>
          <w:szCs w:val="24"/>
          <w:lang w:val="mk-MK"/>
        </w:rPr>
        <w:t>нивните</w:t>
      </w:r>
      <w:r>
        <w:rPr>
          <w:rFonts w:ascii="Cambria" w:hAnsi="Cambria" w:cstheme="minorHAnsi"/>
          <w:sz w:val="24"/>
          <w:szCs w:val="24"/>
          <w:lang w:val="mk-MK"/>
        </w:rPr>
        <w:t xml:space="preserve"> </w:t>
      </w:r>
      <w:r w:rsidRPr="004F34CF">
        <w:rPr>
          <w:rFonts w:ascii="Cambria" w:hAnsi="Cambria" w:cstheme="minorHAnsi"/>
          <w:sz w:val="24"/>
          <w:szCs w:val="24"/>
          <w:lang w:val="mk-MK"/>
        </w:rPr>
        <w:t>основни</w:t>
      </w:r>
      <w:r>
        <w:rPr>
          <w:rFonts w:ascii="Cambria" w:hAnsi="Cambria" w:cstheme="minorHAnsi"/>
          <w:sz w:val="24"/>
          <w:szCs w:val="24"/>
          <w:lang w:val="mk-MK"/>
        </w:rPr>
        <w:t xml:space="preserve"> </w:t>
      </w:r>
      <w:r w:rsidRPr="004F34CF">
        <w:rPr>
          <w:rFonts w:ascii="Cambria" w:hAnsi="Cambria" w:cstheme="minorHAnsi"/>
          <w:sz w:val="24"/>
          <w:szCs w:val="24"/>
          <w:lang w:val="mk-MK"/>
        </w:rPr>
        <w:t>животни</w:t>
      </w:r>
      <w:r>
        <w:rPr>
          <w:rFonts w:ascii="Cambria" w:hAnsi="Cambria" w:cstheme="minorHAnsi"/>
          <w:sz w:val="24"/>
          <w:szCs w:val="24"/>
          <w:lang w:val="mk-MK"/>
        </w:rPr>
        <w:t xml:space="preserve"> </w:t>
      </w:r>
      <w:r w:rsidRPr="004F34CF">
        <w:rPr>
          <w:rFonts w:ascii="Cambria" w:hAnsi="Cambria" w:cstheme="minorHAnsi"/>
          <w:sz w:val="24"/>
          <w:szCs w:val="24"/>
          <w:lang w:val="mk-MK"/>
        </w:rPr>
        <w:t>услови.</w:t>
      </w:r>
      <w:r>
        <w:rPr>
          <w:rFonts w:ascii="Cambria" w:hAnsi="Cambria" w:cstheme="minorHAnsi"/>
          <w:sz w:val="24"/>
          <w:szCs w:val="24"/>
          <w:lang w:val="mk-MK"/>
        </w:rPr>
        <w:t xml:space="preserve"> </w:t>
      </w:r>
      <w:r w:rsidRPr="004F34CF">
        <w:rPr>
          <w:rFonts w:ascii="Cambria" w:hAnsi="Cambria" w:cstheme="minorHAnsi"/>
          <w:sz w:val="24"/>
          <w:szCs w:val="24"/>
          <w:lang w:val="mk-MK"/>
        </w:rPr>
        <w:t>На</w:t>
      </w:r>
      <w:r>
        <w:rPr>
          <w:rFonts w:ascii="Cambria" w:hAnsi="Cambria" w:cstheme="minorHAnsi"/>
          <w:sz w:val="24"/>
          <w:szCs w:val="24"/>
          <w:lang w:val="mk-MK"/>
        </w:rPr>
        <w:t xml:space="preserve"> </w:t>
      </w:r>
      <w:r w:rsidRPr="004F34CF">
        <w:rPr>
          <w:rFonts w:ascii="Cambria" w:hAnsi="Cambria" w:cstheme="minorHAnsi"/>
          <w:sz w:val="24"/>
          <w:szCs w:val="24"/>
          <w:lang w:val="mk-MK"/>
        </w:rPr>
        <w:t>тој</w:t>
      </w:r>
      <w:r>
        <w:rPr>
          <w:rFonts w:ascii="Cambria" w:hAnsi="Cambria" w:cstheme="minorHAnsi"/>
          <w:sz w:val="24"/>
          <w:szCs w:val="24"/>
          <w:lang w:val="mk-MK"/>
        </w:rPr>
        <w:t xml:space="preserve"> </w:t>
      </w:r>
      <w:r w:rsidRPr="004F34CF">
        <w:rPr>
          <w:rFonts w:ascii="Cambria" w:hAnsi="Cambria" w:cstheme="minorHAnsi"/>
          <w:sz w:val="24"/>
          <w:szCs w:val="24"/>
          <w:lang w:val="mk-MK"/>
        </w:rPr>
        <w:t>начин</w:t>
      </w:r>
      <w:r>
        <w:rPr>
          <w:rFonts w:ascii="Cambria" w:hAnsi="Cambria" w:cstheme="minorHAnsi"/>
          <w:sz w:val="24"/>
          <w:szCs w:val="24"/>
          <w:lang w:val="mk-MK"/>
        </w:rPr>
        <w:t xml:space="preserve"> </w:t>
      </w:r>
      <w:r w:rsidRPr="004F34CF">
        <w:rPr>
          <w:rFonts w:ascii="Cambria" w:hAnsi="Cambria" w:cstheme="minorHAnsi"/>
          <w:sz w:val="24"/>
          <w:szCs w:val="24"/>
          <w:lang w:val="mk-MK"/>
        </w:rPr>
        <w:t>ЛЕАДЕР</w:t>
      </w:r>
      <w:r>
        <w:rPr>
          <w:rFonts w:ascii="Cambria" w:hAnsi="Cambria" w:cstheme="minorHAnsi"/>
          <w:sz w:val="24"/>
          <w:szCs w:val="24"/>
          <w:lang w:val="mk-MK"/>
        </w:rPr>
        <w:t xml:space="preserve"> </w:t>
      </w:r>
      <w:r w:rsidRPr="004F34CF">
        <w:rPr>
          <w:rFonts w:ascii="Cambria" w:hAnsi="Cambria" w:cstheme="minorHAnsi"/>
          <w:sz w:val="24"/>
          <w:szCs w:val="24"/>
          <w:lang w:val="mk-MK"/>
        </w:rPr>
        <w:t>придонесува</w:t>
      </w:r>
      <w:r>
        <w:rPr>
          <w:rFonts w:ascii="Cambria" w:hAnsi="Cambria" w:cstheme="minorHAnsi"/>
          <w:sz w:val="24"/>
          <w:szCs w:val="24"/>
          <w:lang w:val="mk-MK"/>
        </w:rPr>
        <w:t xml:space="preserve"> </w:t>
      </w:r>
      <w:r w:rsidRPr="004F34CF">
        <w:rPr>
          <w:rFonts w:ascii="Cambria" w:hAnsi="Cambria" w:cstheme="minorHAnsi"/>
          <w:sz w:val="24"/>
          <w:szCs w:val="24"/>
          <w:lang w:val="mk-MK"/>
        </w:rPr>
        <w:t>за</w:t>
      </w:r>
      <w:r>
        <w:rPr>
          <w:rFonts w:ascii="Cambria" w:hAnsi="Cambria" w:cstheme="minorHAnsi"/>
          <w:sz w:val="24"/>
          <w:szCs w:val="24"/>
          <w:lang w:val="mk-MK"/>
        </w:rPr>
        <w:t xml:space="preserve"> </w:t>
      </w:r>
      <w:r w:rsidRPr="004F34CF">
        <w:rPr>
          <w:rFonts w:ascii="Cambria" w:hAnsi="Cambria" w:cstheme="minorHAnsi"/>
          <w:sz w:val="24"/>
          <w:szCs w:val="24"/>
          <w:lang w:val="mk-MK"/>
        </w:rPr>
        <w:t>подобрување</w:t>
      </w:r>
      <w:r>
        <w:rPr>
          <w:rFonts w:ascii="Cambria" w:hAnsi="Cambria" w:cstheme="minorHAnsi"/>
          <w:sz w:val="24"/>
          <w:szCs w:val="24"/>
          <w:lang w:val="mk-MK"/>
        </w:rPr>
        <w:t xml:space="preserve"> </w:t>
      </w:r>
      <w:r w:rsidRPr="004F34CF">
        <w:rPr>
          <w:rFonts w:ascii="Cambria" w:hAnsi="Cambria" w:cstheme="minorHAnsi"/>
          <w:sz w:val="24"/>
          <w:szCs w:val="24"/>
          <w:lang w:val="mk-MK"/>
        </w:rPr>
        <w:t>на квалитетот на животот во руралните</w:t>
      </w:r>
      <w:r>
        <w:rPr>
          <w:rFonts w:ascii="Cambria" w:hAnsi="Cambria" w:cstheme="minorHAnsi"/>
          <w:sz w:val="24"/>
          <w:szCs w:val="24"/>
          <w:lang w:val="mk-MK"/>
        </w:rPr>
        <w:t xml:space="preserve"> </w:t>
      </w:r>
      <w:r w:rsidRPr="004F34CF">
        <w:rPr>
          <w:rFonts w:ascii="Cambria" w:hAnsi="Cambria" w:cstheme="minorHAnsi"/>
          <w:sz w:val="24"/>
          <w:szCs w:val="24"/>
          <w:lang w:val="mk-MK"/>
        </w:rPr>
        <w:t>средини, како за земјоделските семејства, така и за поширокото рурално население.</w:t>
      </w:r>
      <w:r>
        <w:rPr>
          <w:rFonts w:ascii="Cambria" w:hAnsi="Cambria" w:cstheme="minorHAnsi"/>
          <w:sz w:val="24"/>
          <w:szCs w:val="24"/>
          <w:lang w:val="mk-MK"/>
        </w:rPr>
        <w:t xml:space="preserve"> </w:t>
      </w:r>
    </w:p>
    <w:p w:rsidR="00B15D0E" w:rsidRDefault="00B15D0E" w:rsidP="00B15D0E">
      <w:pPr>
        <w:pStyle w:val="NoSpacing"/>
        <w:spacing w:line="276" w:lineRule="auto"/>
        <w:ind w:firstLine="720"/>
        <w:rPr>
          <w:rFonts w:ascii="Cambria" w:hAnsi="Cambria" w:cstheme="minorHAnsi"/>
          <w:sz w:val="24"/>
          <w:szCs w:val="24"/>
          <w:lang w:val="mk-MK"/>
        </w:rPr>
      </w:pPr>
      <w:r w:rsidRPr="004F34CF">
        <w:rPr>
          <w:rFonts w:ascii="Cambria" w:hAnsi="Cambria" w:cstheme="minorHAnsi"/>
          <w:sz w:val="24"/>
          <w:szCs w:val="24"/>
          <w:lang w:val="mk-MK"/>
        </w:rPr>
        <w:t>ЛЕАДЕР</w:t>
      </w:r>
      <w:r>
        <w:rPr>
          <w:rFonts w:ascii="Cambria" w:hAnsi="Cambria" w:cstheme="minorHAnsi"/>
          <w:sz w:val="24"/>
          <w:szCs w:val="24"/>
          <w:lang w:val="mk-MK"/>
        </w:rPr>
        <w:t xml:space="preserve"> пристапот е базиран врз основа на следните карактеристики:</w:t>
      </w:r>
    </w:p>
    <w:p w:rsidR="00B15D0E" w:rsidRPr="00CD7905" w:rsidRDefault="00B15D0E" w:rsidP="004D5563">
      <w:pPr>
        <w:pStyle w:val="NoSpacing"/>
        <w:numPr>
          <w:ilvl w:val="0"/>
          <w:numId w:val="32"/>
        </w:numPr>
        <w:spacing w:line="276" w:lineRule="auto"/>
        <w:rPr>
          <w:rFonts w:ascii="Cambria" w:hAnsi="Cambria" w:cstheme="minorHAnsi"/>
          <w:sz w:val="24"/>
          <w:szCs w:val="24"/>
          <w:lang w:val="mk-MK"/>
        </w:rPr>
      </w:pPr>
      <w:r w:rsidRPr="00CD7905">
        <w:rPr>
          <w:rFonts w:ascii="Cambria" w:hAnsi="Cambria" w:cstheme="minorHAnsi"/>
          <w:sz w:val="24"/>
          <w:szCs w:val="24"/>
          <w:lang w:val="mk-MK"/>
        </w:rPr>
        <w:t>Стратегија за локален развој заснована на област;</w:t>
      </w:r>
    </w:p>
    <w:p w:rsidR="00B15D0E" w:rsidRPr="00CD7905" w:rsidRDefault="00B15D0E" w:rsidP="004D5563">
      <w:pPr>
        <w:pStyle w:val="NoSpacing"/>
        <w:numPr>
          <w:ilvl w:val="0"/>
          <w:numId w:val="32"/>
        </w:numPr>
        <w:spacing w:line="276" w:lineRule="auto"/>
        <w:rPr>
          <w:rFonts w:ascii="Cambria" w:hAnsi="Cambria" w:cstheme="minorHAnsi"/>
          <w:sz w:val="24"/>
          <w:szCs w:val="24"/>
          <w:lang w:val="mk-MK"/>
        </w:rPr>
      </w:pPr>
      <w:r w:rsidRPr="00CD7905">
        <w:rPr>
          <w:rFonts w:ascii="Cambria" w:hAnsi="Cambria" w:cstheme="minorHAnsi"/>
          <w:sz w:val="24"/>
          <w:szCs w:val="24"/>
          <w:lang w:val="mk-MK"/>
        </w:rPr>
        <w:t>Изработка и примена на стратегиите преку пристапот “од доле нагоре”;</w:t>
      </w:r>
    </w:p>
    <w:p w:rsidR="00B15D0E" w:rsidRPr="00CD7905" w:rsidRDefault="00B15D0E" w:rsidP="004D5563">
      <w:pPr>
        <w:pStyle w:val="NoSpacing"/>
        <w:numPr>
          <w:ilvl w:val="0"/>
          <w:numId w:val="32"/>
        </w:numPr>
        <w:spacing w:line="276" w:lineRule="auto"/>
        <w:rPr>
          <w:rFonts w:ascii="Cambria" w:hAnsi="Cambria" w:cstheme="minorHAnsi"/>
          <w:sz w:val="24"/>
          <w:szCs w:val="24"/>
          <w:lang w:val="mk-MK"/>
        </w:rPr>
      </w:pPr>
      <w:r>
        <w:rPr>
          <w:rFonts w:ascii="Cambria" w:hAnsi="Cambria" w:cstheme="minorHAnsi"/>
          <w:sz w:val="24"/>
          <w:szCs w:val="24"/>
          <w:lang w:val="mk-MK"/>
        </w:rPr>
        <w:t>Јавно – приватно партнерство</w:t>
      </w:r>
      <w:r w:rsidRPr="00CD7905">
        <w:rPr>
          <w:rFonts w:ascii="Cambria" w:hAnsi="Cambria" w:cstheme="minorHAnsi"/>
          <w:sz w:val="24"/>
          <w:szCs w:val="24"/>
          <w:lang w:val="mk-MK"/>
        </w:rPr>
        <w:t>: Локална акциона група (ЛАГ);</w:t>
      </w:r>
    </w:p>
    <w:p w:rsidR="00B15D0E" w:rsidRPr="00CD7905" w:rsidRDefault="00B15D0E" w:rsidP="004D5563">
      <w:pPr>
        <w:pStyle w:val="NoSpacing"/>
        <w:numPr>
          <w:ilvl w:val="0"/>
          <w:numId w:val="32"/>
        </w:numPr>
        <w:spacing w:line="276" w:lineRule="auto"/>
        <w:rPr>
          <w:rFonts w:ascii="Cambria" w:hAnsi="Cambria" w:cstheme="minorHAnsi"/>
          <w:sz w:val="24"/>
          <w:szCs w:val="24"/>
          <w:lang w:val="mk-MK"/>
        </w:rPr>
      </w:pPr>
      <w:r w:rsidRPr="00CD7905">
        <w:rPr>
          <w:rFonts w:ascii="Cambria" w:hAnsi="Cambria" w:cstheme="minorHAnsi"/>
          <w:sz w:val="24"/>
          <w:szCs w:val="24"/>
          <w:lang w:val="mk-MK"/>
        </w:rPr>
        <w:t>Овозможување иновации;</w:t>
      </w:r>
    </w:p>
    <w:p w:rsidR="00B15D0E" w:rsidRPr="00CD7905" w:rsidRDefault="00B15D0E" w:rsidP="004D5563">
      <w:pPr>
        <w:pStyle w:val="NoSpacing"/>
        <w:numPr>
          <w:ilvl w:val="0"/>
          <w:numId w:val="32"/>
        </w:numPr>
        <w:spacing w:line="276" w:lineRule="auto"/>
        <w:rPr>
          <w:rFonts w:ascii="Cambria" w:hAnsi="Cambria" w:cstheme="minorHAnsi"/>
          <w:sz w:val="24"/>
          <w:szCs w:val="24"/>
          <w:lang w:val="mk-MK"/>
        </w:rPr>
      </w:pPr>
      <w:r w:rsidRPr="00CD7905">
        <w:rPr>
          <w:rFonts w:ascii="Cambria" w:hAnsi="Cambria" w:cstheme="minorHAnsi"/>
          <w:sz w:val="24"/>
          <w:szCs w:val="24"/>
          <w:lang w:val="mk-MK"/>
        </w:rPr>
        <w:t>Интегрирани и повеќесекторски активности;</w:t>
      </w:r>
    </w:p>
    <w:p w:rsidR="00B15D0E" w:rsidRDefault="00B15D0E" w:rsidP="004D5563">
      <w:pPr>
        <w:pStyle w:val="NoSpacing"/>
        <w:numPr>
          <w:ilvl w:val="0"/>
          <w:numId w:val="32"/>
        </w:numPr>
        <w:spacing w:line="276" w:lineRule="auto"/>
        <w:rPr>
          <w:rFonts w:ascii="Cambria" w:hAnsi="Cambria" w:cstheme="minorHAnsi"/>
          <w:sz w:val="24"/>
          <w:szCs w:val="24"/>
          <w:lang w:val="mk-MK"/>
        </w:rPr>
      </w:pPr>
      <w:r w:rsidRPr="00CD7905">
        <w:rPr>
          <w:rFonts w:ascii="Cambria" w:hAnsi="Cambria" w:cstheme="minorHAnsi"/>
          <w:sz w:val="24"/>
          <w:szCs w:val="24"/>
          <w:lang w:val="mk-MK"/>
        </w:rPr>
        <w:t>Вмрежување и</w:t>
      </w:r>
    </w:p>
    <w:p w:rsidR="00B15D0E" w:rsidRDefault="00B15D0E" w:rsidP="004D5563">
      <w:pPr>
        <w:pStyle w:val="NoSpacing"/>
        <w:numPr>
          <w:ilvl w:val="0"/>
          <w:numId w:val="32"/>
        </w:numPr>
        <w:spacing w:line="276" w:lineRule="auto"/>
        <w:rPr>
          <w:rFonts w:ascii="Cambria" w:hAnsi="Cambria" w:cstheme="minorHAnsi"/>
          <w:sz w:val="24"/>
          <w:szCs w:val="24"/>
          <w:lang w:val="mk-MK"/>
        </w:rPr>
      </w:pPr>
      <w:r w:rsidRPr="00CD7905">
        <w:rPr>
          <w:rFonts w:ascii="Cambria" w:hAnsi="Cambria" w:cstheme="minorHAnsi"/>
          <w:sz w:val="24"/>
          <w:szCs w:val="24"/>
          <w:lang w:val="mk-MK"/>
        </w:rPr>
        <w:t>Соработка.</w:t>
      </w:r>
    </w:p>
    <w:p w:rsidR="00B15D0E" w:rsidRDefault="00B15D0E" w:rsidP="00B15D0E">
      <w:pPr>
        <w:pStyle w:val="NoSpacing"/>
        <w:spacing w:line="276" w:lineRule="auto"/>
        <w:rPr>
          <w:rFonts w:ascii="Cambria" w:hAnsi="Cambria" w:cstheme="minorHAnsi"/>
          <w:sz w:val="24"/>
          <w:szCs w:val="24"/>
          <w:lang w:val="mk-MK"/>
        </w:rPr>
      </w:pPr>
    </w:p>
    <w:p w:rsidR="00B15D0E" w:rsidRDefault="00B15D0E" w:rsidP="00B15D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lastRenderedPageBreak/>
        <w:t xml:space="preserve">Правната рамка на </w:t>
      </w:r>
      <w:r w:rsidRPr="004F34CF">
        <w:rPr>
          <w:rFonts w:ascii="Cambria" w:hAnsi="Cambria" w:cstheme="minorHAnsi"/>
          <w:sz w:val="24"/>
          <w:szCs w:val="24"/>
          <w:lang w:val="mk-MK"/>
        </w:rPr>
        <w:t>ЛЕАДЕР</w:t>
      </w:r>
      <w:r>
        <w:rPr>
          <w:rFonts w:ascii="Cambria" w:hAnsi="Cambria" w:cstheme="minorHAnsi"/>
          <w:sz w:val="24"/>
          <w:szCs w:val="24"/>
          <w:lang w:val="mk-MK"/>
        </w:rPr>
        <w:t xml:space="preserve"> пристапот дефинира во кои услови одредена локална самоуправа може да пристапи кон реализација на стратегија базирана врз овој принцип. Основните карактеристики кои треба да се задоволат се:</w:t>
      </w:r>
    </w:p>
    <w:p w:rsidR="00B15D0E" w:rsidRPr="00CD7905" w:rsidRDefault="00B15D0E" w:rsidP="004D5563">
      <w:pPr>
        <w:pStyle w:val="NoSpacing"/>
        <w:numPr>
          <w:ilvl w:val="0"/>
          <w:numId w:val="33"/>
        </w:numPr>
        <w:spacing w:line="276" w:lineRule="auto"/>
        <w:rPr>
          <w:rFonts w:ascii="Cambria" w:hAnsi="Cambria" w:cstheme="minorHAnsi"/>
          <w:sz w:val="24"/>
          <w:szCs w:val="24"/>
          <w:lang w:val="mk-MK"/>
        </w:rPr>
      </w:pPr>
      <w:r>
        <w:rPr>
          <w:rFonts w:ascii="Cambria" w:hAnsi="Cambria" w:cstheme="minorHAnsi"/>
          <w:sz w:val="24"/>
          <w:szCs w:val="24"/>
          <w:lang w:val="mk-MK"/>
        </w:rPr>
        <w:t>Б</w:t>
      </w:r>
      <w:r w:rsidRPr="00CD7905">
        <w:rPr>
          <w:rFonts w:ascii="Cambria" w:hAnsi="Cambria" w:cstheme="minorHAnsi"/>
          <w:sz w:val="24"/>
          <w:szCs w:val="24"/>
          <w:lang w:val="mk-MK"/>
        </w:rPr>
        <w:t>рој на жи</w:t>
      </w:r>
      <w:r>
        <w:rPr>
          <w:rFonts w:ascii="Cambria" w:hAnsi="Cambria" w:cstheme="minorHAnsi"/>
          <w:sz w:val="24"/>
          <w:szCs w:val="24"/>
          <w:lang w:val="mk-MK"/>
        </w:rPr>
        <w:t>тели (помалку од 30.000 жители);</w:t>
      </w:r>
    </w:p>
    <w:p w:rsidR="00B15D0E" w:rsidRPr="00CD7905" w:rsidRDefault="00B15D0E" w:rsidP="004D5563">
      <w:pPr>
        <w:pStyle w:val="NoSpacing"/>
        <w:numPr>
          <w:ilvl w:val="0"/>
          <w:numId w:val="33"/>
        </w:numPr>
        <w:spacing w:line="276" w:lineRule="auto"/>
        <w:rPr>
          <w:rFonts w:ascii="Cambria" w:hAnsi="Cambria" w:cstheme="minorHAnsi"/>
          <w:sz w:val="24"/>
          <w:szCs w:val="24"/>
          <w:lang w:val="mk-MK"/>
        </w:rPr>
      </w:pPr>
      <w:r>
        <w:rPr>
          <w:rFonts w:ascii="Cambria" w:hAnsi="Cambria" w:cstheme="minorHAnsi"/>
          <w:sz w:val="24"/>
          <w:szCs w:val="24"/>
          <w:lang w:val="mk-MK"/>
        </w:rPr>
        <w:t>Г</w:t>
      </w:r>
      <w:r w:rsidRPr="00CD7905">
        <w:rPr>
          <w:rFonts w:ascii="Cambria" w:hAnsi="Cambria" w:cstheme="minorHAnsi"/>
          <w:sz w:val="24"/>
          <w:szCs w:val="24"/>
          <w:lang w:val="mk-MK"/>
        </w:rPr>
        <w:t>устина на населеност (помала</w:t>
      </w:r>
      <w:r>
        <w:rPr>
          <w:rFonts w:ascii="Cambria" w:hAnsi="Cambria" w:cstheme="minorHAnsi"/>
          <w:sz w:val="24"/>
          <w:szCs w:val="24"/>
          <w:lang w:val="mk-MK"/>
        </w:rPr>
        <w:t xml:space="preserve"> или еднаква на 150 жители на км</w:t>
      </w:r>
      <w:r w:rsidRPr="00B15D0E">
        <w:rPr>
          <w:rFonts w:ascii="Cambria" w:hAnsi="Cambria" w:cstheme="minorHAnsi"/>
          <w:sz w:val="24"/>
          <w:szCs w:val="24"/>
          <w:lang w:val="mk-MK"/>
        </w:rPr>
        <w:t>2</w:t>
      </w:r>
      <w:r>
        <w:rPr>
          <w:rFonts w:ascii="Cambria" w:hAnsi="Cambria" w:cstheme="minorHAnsi"/>
          <w:sz w:val="24"/>
          <w:szCs w:val="24"/>
          <w:lang w:val="mk-MK"/>
        </w:rPr>
        <w:t>);</w:t>
      </w:r>
    </w:p>
    <w:p w:rsidR="00B15D0E" w:rsidRPr="00CD7905" w:rsidRDefault="00B15D0E" w:rsidP="004D5563">
      <w:pPr>
        <w:pStyle w:val="NoSpacing"/>
        <w:numPr>
          <w:ilvl w:val="0"/>
          <w:numId w:val="33"/>
        </w:numPr>
        <w:spacing w:line="276" w:lineRule="auto"/>
        <w:rPr>
          <w:rFonts w:ascii="Cambria" w:hAnsi="Cambria" w:cstheme="minorHAnsi"/>
          <w:sz w:val="24"/>
          <w:szCs w:val="24"/>
          <w:lang w:val="mk-MK"/>
        </w:rPr>
      </w:pPr>
      <w:r>
        <w:rPr>
          <w:rFonts w:ascii="Cambria" w:hAnsi="Cambria" w:cstheme="minorHAnsi"/>
          <w:sz w:val="24"/>
          <w:szCs w:val="24"/>
          <w:lang w:val="mk-MK"/>
        </w:rPr>
        <w:t>Достапност до градски населби;</w:t>
      </w:r>
    </w:p>
    <w:p w:rsidR="00B15D0E" w:rsidRDefault="00B15D0E" w:rsidP="004D5563">
      <w:pPr>
        <w:pStyle w:val="NoSpacing"/>
        <w:numPr>
          <w:ilvl w:val="0"/>
          <w:numId w:val="33"/>
        </w:numPr>
        <w:spacing w:line="276" w:lineRule="auto"/>
        <w:rPr>
          <w:rFonts w:ascii="Cambria" w:hAnsi="Cambria" w:cstheme="minorHAnsi"/>
          <w:sz w:val="24"/>
          <w:szCs w:val="24"/>
          <w:lang w:val="mk-MK"/>
        </w:rPr>
      </w:pPr>
      <w:r>
        <w:rPr>
          <w:rFonts w:ascii="Cambria" w:hAnsi="Cambria" w:cstheme="minorHAnsi"/>
          <w:sz w:val="24"/>
          <w:szCs w:val="24"/>
          <w:lang w:val="mk-MK"/>
        </w:rPr>
        <w:t>С</w:t>
      </w:r>
      <w:r w:rsidRPr="00CD7905">
        <w:rPr>
          <w:rFonts w:ascii="Cambria" w:hAnsi="Cambria" w:cstheme="minorHAnsi"/>
          <w:sz w:val="24"/>
          <w:szCs w:val="24"/>
          <w:lang w:val="mk-MK"/>
        </w:rPr>
        <w:t>пецифични социо-економски карактеристики.</w:t>
      </w:r>
    </w:p>
    <w:p w:rsidR="00B15D0E" w:rsidRDefault="00B15D0E" w:rsidP="00B15D0E">
      <w:pPr>
        <w:pStyle w:val="NoSpacing"/>
        <w:spacing w:line="276" w:lineRule="auto"/>
        <w:rPr>
          <w:rFonts w:ascii="Cambria" w:hAnsi="Cambria" w:cstheme="minorHAnsi"/>
          <w:sz w:val="24"/>
          <w:szCs w:val="24"/>
          <w:lang w:val="mk-MK"/>
        </w:rPr>
      </w:pPr>
    </w:p>
    <w:p w:rsidR="00B15D0E" w:rsidRDefault="00B15D0E" w:rsidP="00B15D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Долно и Горно Лисиче, а со тоа и Општина Аеродром, ги исполнуваат овие услови и поради тоа стратегискиот пристап преку </w:t>
      </w:r>
      <w:r w:rsidRPr="004F34CF">
        <w:rPr>
          <w:rFonts w:ascii="Cambria" w:hAnsi="Cambria" w:cstheme="minorHAnsi"/>
          <w:sz w:val="24"/>
          <w:szCs w:val="24"/>
          <w:lang w:val="mk-MK"/>
        </w:rPr>
        <w:t>ЛЕАДЕР</w:t>
      </w:r>
      <w:r>
        <w:rPr>
          <w:rFonts w:ascii="Cambria" w:hAnsi="Cambria" w:cstheme="minorHAnsi"/>
          <w:sz w:val="24"/>
          <w:szCs w:val="24"/>
          <w:lang w:val="mk-MK"/>
        </w:rPr>
        <w:t xml:space="preserve"> е оправдан и најприфатлив.</w:t>
      </w:r>
    </w:p>
    <w:p w:rsidR="00B15D0E" w:rsidRPr="00B15D0E" w:rsidRDefault="00B15D0E" w:rsidP="00B15D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Еден од поважните елементи на </w:t>
      </w:r>
      <w:r w:rsidRPr="004F34CF">
        <w:rPr>
          <w:rFonts w:ascii="Cambria" w:hAnsi="Cambria" w:cstheme="minorHAnsi"/>
          <w:sz w:val="24"/>
          <w:szCs w:val="24"/>
          <w:lang w:val="mk-MK"/>
        </w:rPr>
        <w:t>ЛЕАДЕР</w:t>
      </w:r>
      <w:r>
        <w:rPr>
          <w:rFonts w:ascii="Cambria" w:hAnsi="Cambria" w:cstheme="minorHAnsi"/>
          <w:sz w:val="24"/>
          <w:szCs w:val="24"/>
          <w:lang w:val="mk-MK"/>
        </w:rPr>
        <w:t xml:space="preserve"> е постоењето на јавно – приватно партнерство, односно</w:t>
      </w:r>
      <w:r w:rsidRPr="00CD7905">
        <w:rPr>
          <w:rFonts w:ascii="Cambria" w:hAnsi="Cambria" w:cstheme="minorHAnsi"/>
          <w:sz w:val="24"/>
          <w:szCs w:val="24"/>
          <w:lang w:val="mk-MK"/>
        </w:rPr>
        <w:t xml:space="preserve"> </w:t>
      </w:r>
      <w:r>
        <w:rPr>
          <w:rFonts w:ascii="Cambria" w:hAnsi="Cambria" w:cstheme="minorHAnsi"/>
          <w:sz w:val="24"/>
          <w:szCs w:val="24"/>
          <w:lang w:val="mk-MK"/>
        </w:rPr>
        <w:t>Л</w:t>
      </w:r>
      <w:r w:rsidRPr="00CD7905">
        <w:rPr>
          <w:rFonts w:ascii="Cambria" w:hAnsi="Cambria" w:cstheme="minorHAnsi"/>
          <w:sz w:val="24"/>
          <w:szCs w:val="24"/>
          <w:lang w:val="mk-MK"/>
        </w:rPr>
        <w:t xml:space="preserve">окална </w:t>
      </w:r>
      <w:r>
        <w:rPr>
          <w:rFonts w:ascii="Cambria" w:hAnsi="Cambria" w:cstheme="minorHAnsi"/>
          <w:sz w:val="24"/>
          <w:szCs w:val="24"/>
          <w:lang w:val="mk-MK"/>
        </w:rPr>
        <w:t>А</w:t>
      </w:r>
      <w:r w:rsidRPr="00CD7905">
        <w:rPr>
          <w:rFonts w:ascii="Cambria" w:hAnsi="Cambria" w:cstheme="minorHAnsi"/>
          <w:sz w:val="24"/>
          <w:szCs w:val="24"/>
          <w:lang w:val="mk-MK"/>
        </w:rPr>
        <w:t xml:space="preserve">кциона </w:t>
      </w:r>
      <w:r>
        <w:rPr>
          <w:rFonts w:ascii="Cambria" w:hAnsi="Cambria" w:cstheme="minorHAnsi"/>
          <w:sz w:val="24"/>
          <w:szCs w:val="24"/>
          <w:lang w:val="mk-MK"/>
        </w:rPr>
        <w:t>Г</w:t>
      </w:r>
      <w:r w:rsidRPr="00CD7905">
        <w:rPr>
          <w:rFonts w:ascii="Cambria" w:hAnsi="Cambria" w:cstheme="minorHAnsi"/>
          <w:sz w:val="24"/>
          <w:szCs w:val="24"/>
          <w:lang w:val="mk-MK"/>
        </w:rPr>
        <w:t>рупа (ЛАГ)</w:t>
      </w:r>
      <w:r>
        <w:rPr>
          <w:rFonts w:ascii="Cambria" w:hAnsi="Cambria" w:cstheme="minorHAnsi"/>
          <w:sz w:val="24"/>
          <w:szCs w:val="24"/>
          <w:lang w:val="mk-MK"/>
        </w:rPr>
        <w:t xml:space="preserve">. Формирањето </w:t>
      </w:r>
      <w:r w:rsidRPr="00B15D0E">
        <w:rPr>
          <w:rFonts w:ascii="Cambria" w:hAnsi="Cambria" w:cstheme="minorHAnsi"/>
          <w:sz w:val="24"/>
          <w:szCs w:val="24"/>
          <w:lang w:val="mk-MK"/>
        </w:rPr>
        <w:t>на</w:t>
      </w:r>
      <w:r>
        <w:rPr>
          <w:rFonts w:ascii="Cambria" w:hAnsi="Cambria" w:cstheme="minorHAnsi"/>
          <w:sz w:val="24"/>
          <w:szCs w:val="24"/>
          <w:lang w:val="mk-MK"/>
        </w:rPr>
        <w:t xml:space="preserve"> ЛАГ </w:t>
      </w:r>
      <w:r w:rsidRPr="00B15D0E">
        <w:rPr>
          <w:rFonts w:ascii="Cambria" w:hAnsi="Cambria" w:cstheme="minorHAnsi"/>
          <w:sz w:val="24"/>
          <w:szCs w:val="24"/>
          <w:lang w:val="mk-MK"/>
        </w:rPr>
        <w:t>е</w:t>
      </w:r>
      <w:r>
        <w:rPr>
          <w:rFonts w:ascii="Cambria" w:hAnsi="Cambria" w:cstheme="minorHAnsi"/>
          <w:sz w:val="24"/>
          <w:szCs w:val="24"/>
          <w:lang w:val="mk-MK"/>
        </w:rPr>
        <w:t xml:space="preserve"> </w:t>
      </w:r>
      <w:r w:rsidRPr="00B15D0E">
        <w:rPr>
          <w:rFonts w:ascii="Cambria" w:hAnsi="Cambria" w:cstheme="minorHAnsi"/>
          <w:sz w:val="24"/>
          <w:szCs w:val="24"/>
          <w:lang w:val="mk-MK"/>
        </w:rPr>
        <w:t>еден</w:t>
      </w:r>
      <w:r>
        <w:rPr>
          <w:rFonts w:ascii="Cambria" w:hAnsi="Cambria" w:cstheme="minorHAnsi"/>
          <w:sz w:val="24"/>
          <w:szCs w:val="24"/>
          <w:lang w:val="mk-MK"/>
        </w:rPr>
        <w:t xml:space="preserve"> </w:t>
      </w:r>
      <w:r w:rsidRPr="00B15D0E">
        <w:rPr>
          <w:rFonts w:ascii="Cambria" w:hAnsi="Cambria" w:cstheme="minorHAnsi"/>
          <w:sz w:val="24"/>
          <w:szCs w:val="24"/>
          <w:lang w:val="mk-MK"/>
        </w:rPr>
        <w:t>од</w:t>
      </w:r>
      <w:r>
        <w:rPr>
          <w:rFonts w:ascii="Cambria" w:hAnsi="Cambria" w:cstheme="minorHAnsi"/>
          <w:sz w:val="24"/>
          <w:szCs w:val="24"/>
          <w:lang w:val="mk-MK"/>
        </w:rPr>
        <w:t xml:space="preserve"> </w:t>
      </w:r>
      <w:r w:rsidRPr="00B15D0E">
        <w:rPr>
          <w:rFonts w:ascii="Cambria" w:hAnsi="Cambria" w:cstheme="minorHAnsi"/>
          <w:sz w:val="24"/>
          <w:szCs w:val="24"/>
          <w:lang w:val="mk-MK"/>
        </w:rPr>
        <w:t>првите</w:t>
      </w:r>
      <w:r>
        <w:rPr>
          <w:rFonts w:ascii="Cambria" w:hAnsi="Cambria" w:cstheme="minorHAnsi"/>
          <w:sz w:val="24"/>
          <w:szCs w:val="24"/>
          <w:lang w:val="mk-MK"/>
        </w:rPr>
        <w:t xml:space="preserve"> </w:t>
      </w:r>
      <w:r w:rsidRPr="00B15D0E">
        <w:rPr>
          <w:rFonts w:ascii="Cambria" w:hAnsi="Cambria" w:cstheme="minorHAnsi"/>
          <w:sz w:val="24"/>
          <w:szCs w:val="24"/>
          <w:lang w:val="mk-MK"/>
        </w:rPr>
        <w:t>и</w:t>
      </w:r>
      <w:r>
        <w:rPr>
          <w:rFonts w:ascii="Cambria" w:hAnsi="Cambria" w:cstheme="minorHAnsi"/>
          <w:sz w:val="24"/>
          <w:szCs w:val="24"/>
          <w:lang w:val="mk-MK"/>
        </w:rPr>
        <w:t xml:space="preserve"> </w:t>
      </w:r>
      <w:r w:rsidRPr="00B15D0E">
        <w:rPr>
          <w:rFonts w:ascii="Cambria" w:hAnsi="Cambria" w:cstheme="minorHAnsi"/>
          <w:sz w:val="24"/>
          <w:szCs w:val="24"/>
          <w:lang w:val="mk-MK"/>
        </w:rPr>
        <w:t>најважни</w:t>
      </w:r>
      <w:r>
        <w:rPr>
          <w:rFonts w:ascii="Cambria" w:hAnsi="Cambria" w:cstheme="minorHAnsi"/>
          <w:sz w:val="24"/>
          <w:szCs w:val="24"/>
          <w:lang w:val="mk-MK"/>
        </w:rPr>
        <w:t xml:space="preserve"> </w:t>
      </w:r>
      <w:r w:rsidRPr="00B15D0E">
        <w:rPr>
          <w:rFonts w:ascii="Cambria" w:hAnsi="Cambria" w:cstheme="minorHAnsi"/>
          <w:sz w:val="24"/>
          <w:szCs w:val="24"/>
          <w:lang w:val="mk-MK"/>
        </w:rPr>
        <w:t>чекори</w:t>
      </w:r>
      <w:r>
        <w:rPr>
          <w:rFonts w:ascii="Cambria" w:hAnsi="Cambria" w:cstheme="minorHAnsi"/>
          <w:sz w:val="24"/>
          <w:szCs w:val="24"/>
          <w:lang w:val="mk-MK"/>
        </w:rPr>
        <w:t xml:space="preserve"> </w:t>
      </w:r>
      <w:r w:rsidRPr="00B15D0E">
        <w:rPr>
          <w:rFonts w:ascii="Cambria" w:hAnsi="Cambria" w:cstheme="minorHAnsi"/>
          <w:sz w:val="24"/>
          <w:szCs w:val="24"/>
          <w:lang w:val="mk-MK"/>
        </w:rPr>
        <w:t>на</w:t>
      </w:r>
      <w:r>
        <w:rPr>
          <w:rFonts w:ascii="Cambria" w:hAnsi="Cambria" w:cstheme="minorHAnsi"/>
          <w:sz w:val="24"/>
          <w:szCs w:val="24"/>
          <w:lang w:val="mk-MK"/>
        </w:rPr>
        <w:t xml:space="preserve"> </w:t>
      </w:r>
      <w:r w:rsidRPr="00B15D0E">
        <w:rPr>
          <w:rFonts w:ascii="Cambria" w:hAnsi="Cambria" w:cstheme="minorHAnsi"/>
          <w:sz w:val="24"/>
          <w:szCs w:val="24"/>
          <w:lang w:val="mk-MK"/>
        </w:rPr>
        <w:t>ЛЕАДЕР</w:t>
      </w:r>
      <w:r>
        <w:rPr>
          <w:rFonts w:ascii="Cambria" w:hAnsi="Cambria" w:cstheme="minorHAnsi"/>
          <w:sz w:val="24"/>
          <w:szCs w:val="24"/>
          <w:lang w:val="mk-MK"/>
        </w:rPr>
        <w:t xml:space="preserve"> </w:t>
      </w:r>
      <w:r w:rsidRPr="00B15D0E">
        <w:rPr>
          <w:rFonts w:ascii="Cambria" w:hAnsi="Cambria" w:cstheme="minorHAnsi"/>
          <w:sz w:val="24"/>
          <w:szCs w:val="24"/>
          <w:lang w:val="mk-MK"/>
        </w:rPr>
        <w:t>пристапот.</w:t>
      </w:r>
      <w:r>
        <w:rPr>
          <w:rFonts w:ascii="Cambria" w:hAnsi="Cambria" w:cstheme="minorHAnsi"/>
          <w:sz w:val="24"/>
          <w:szCs w:val="24"/>
          <w:lang w:val="mk-MK"/>
        </w:rPr>
        <w:t xml:space="preserve"> </w:t>
      </w:r>
      <w:r w:rsidRPr="00B15D0E">
        <w:rPr>
          <w:rFonts w:ascii="Cambria" w:hAnsi="Cambria" w:cstheme="minorHAnsi"/>
          <w:sz w:val="24"/>
          <w:szCs w:val="24"/>
          <w:lang w:val="mk-MK"/>
        </w:rPr>
        <w:t>При формирањето</w:t>
      </w:r>
      <w:r>
        <w:rPr>
          <w:rFonts w:ascii="Cambria" w:hAnsi="Cambria" w:cstheme="minorHAnsi"/>
          <w:sz w:val="24"/>
          <w:szCs w:val="24"/>
          <w:lang w:val="mk-MK"/>
        </w:rPr>
        <w:t xml:space="preserve"> </w:t>
      </w:r>
      <w:r w:rsidRPr="00B15D0E">
        <w:rPr>
          <w:rFonts w:ascii="Cambria" w:hAnsi="Cambria" w:cstheme="minorHAnsi"/>
          <w:sz w:val="24"/>
          <w:szCs w:val="24"/>
          <w:lang w:val="mk-MK"/>
        </w:rPr>
        <w:t>на</w:t>
      </w:r>
      <w:r>
        <w:rPr>
          <w:rFonts w:ascii="Cambria" w:hAnsi="Cambria" w:cstheme="minorHAnsi"/>
          <w:sz w:val="24"/>
          <w:szCs w:val="24"/>
          <w:lang w:val="mk-MK"/>
        </w:rPr>
        <w:t xml:space="preserve"> ЛАГ </w:t>
      </w:r>
      <w:r w:rsidRPr="00B15D0E">
        <w:rPr>
          <w:rFonts w:ascii="Cambria" w:hAnsi="Cambria" w:cstheme="minorHAnsi"/>
          <w:sz w:val="24"/>
          <w:szCs w:val="24"/>
          <w:lang w:val="mk-MK"/>
        </w:rPr>
        <w:t>треба</w:t>
      </w:r>
      <w:r>
        <w:rPr>
          <w:rFonts w:ascii="Cambria" w:hAnsi="Cambria" w:cstheme="minorHAnsi"/>
          <w:sz w:val="24"/>
          <w:szCs w:val="24"/>
          <w:lang w:val="mk-MK"/>
        </w:rPr>
        <w:t xml:space="preserve"> </w:t>
      </w:r>
      <w:r w:rsidRPr="00B15D0E">
        <w:rPr>
          <w:rFonts w:ascii="Cambria" w:hAnsi="Cambria" w:cstheme="minorHAnsi"/>
          <w:sz w:val="24"/>
          <w:szCs w:val="24"/>
          <w:lang w:val="mk-MK"/>
        </w:rPr>
        <w:t>да</w:t>
      </w:r>
      <w:r>
        <w:rPr>
          <w:rFonts w:ascii="Cambria" w:hAnsi="Cambria" w:cstheme="minorHAnsi"/>
          <w:sz w:val="24"/>
          <w:szCs w:val="24"/>
          <w:lang w:val="mk-MK"/>
        </w:rPr>
        <w:t xml:space="preserve"> </w:t>
      </w:r>
      <w:r w:rsidRPr="00B15D0E">
        <w:rPr>
          <w:rFonts w:ascii="Cambria" w:hAnsi="Cambria" w:cstheme="minorHAnsi"/>
          <w:sz w:val="24"/>
          <w:szCs w:val="24"/>
          <w:lang w:val="mk-MK"/>
        </w:rPr>
        <w:t>се</w:t>
      </w:r>
      <w:r>
        <w:rPr>
          <w:rFonts w:ascii="Cambria" w:hAnsi="Cambria" w:cstheme="minorHAnsi"/>
          <w:sz w:val="24"/>
          <w:szCs w:val="24"/>
          <w:lang w:val="mk-MK"/>
        </w:rPr>
        <w:t xml:space="preserve"> </w:t>
      </w:r>
      <w:r w:rsidRPr="00B15D0E">
        <w:rPr>
          <w:rFonts w:ascii="Cambria" w:hAnsi="Cambria" w:cstheme="minorHAnsi"/>
          <w:sz w:val="24"/>
          <w:szCs w:val="24"/>
          <w:lang w:val="mk-MK"/>
        </w:rPr>
        <w:t>задоволат</w:t>
      </w:r>
      <w:r>
        <w:rPr>
          <w:rFonts w:ascii="Cambria" w:hAnsi="Cambria" w:cstheme="minorHAnsi"/>
          <w:sz w:val="24"/>
          <w:szCs w:val="24"/>
          <w:lang w:val="mk-MK"/>
        </w:rPr>
        <w:t xml:space="preserve"> </w:t>
      </w:r>
      <w:r w:rsidRPr="00B15D0E">
        <w:rPr>
          <w:rFonts w:ascii="Cambria" w:hAnsi="Cambria" w:cstheme="minorHAnsi"/>
          <w:sz w:val="24"/>
          <w:szCs w:val="24"/>
          <w:lang w:val="mk-MK"/>
        </w:rPr>
        <w:t>следниве</w:t>
      </w:r>
      <w:r>
        <w:rPr>
          <w:rFonts w:ascii="Cambria" w:hAnsi="Cambria" w:cstheme="minorHAnsi"/>
          <w:sz w:val="24"/>
          <w:szCs w:val="24"/>
          <w:lang w:val="mk-MK"/>
        </w:rPr>
        <w:t xml:space="preserve"> </w:t>
      </w:r>
      <w:r w:rsidRPr="00B15D0E">
        <w:rPr>
          <w:rFonts w:ascii="Cambria" w:hAnsi="Cambria" w:cstheme="minorHAnsi"/>
          <w:sz w:val="24"/>
          <w:szCs w:val="24"/>
          <w:lang w:val="mk-MK"/>
        </w:rPr>
        <w:t xml:space="preserve">општи услови: </w:t>
      </w:r>
    </w:p>
    <w:p w:rsidR="00B15D0E" w:rsidRPr="00B15D0E" w:rsidRDefault="00B15D0E" w:rsidP="004D5563">
      <w:pPr>
        <w:pStyle w:val="NoSpacing"/>
        <w:numPr>
          <w:ilvl w:val="0"/>
          <w:numId w:val="34"/>
        </w:numPr>
        <w:spacing w:line="276" w:lineRule="auto"/>
        <w:rPr>
          <w:rFonts w:ascii="Cambria" w:hAnsi="Cambria" w:cstheme="minorHAnsi"/>
          <w:sz w:val="24"/>
          <w:szCs w:val="24"/>
          <w:lang w:val="mk-MK"/>
        </w:rPr>
      </w:pPr>
      <w:r>
        <w:rPr>
          <w:rFonts w:ascii="Cambria" w:hAnsi="Cambria" w:cstheme="minorHAnsi"/>
          <w:sz w:val="24"/>
          <w:szCs w:val="24"/>
          <w:lang w:val="mk-MK"/>
        </w:rPr>
        <w:t>Ч</w:t>
      </w:r>
      <w:r w:rsidRPr="00B15D0E">
        <w:rPr>
          <w:rFonts w:ascii="Cambria" w:hAnsi="Cambria" w:cstheme="minorHAnsi"/>
          <w:sz w:val="24"/>
          <w:szCs w:val="24"/>
          <w:lang w:val="mk-MK"/>
        </w:rPr>
        <w:t>леновите</w:t>
      </w:r>
      <w:r>
        <w:rPr>
          <w:rFonts w:ascii="Cambria" w:hAnsi="Cambria" w:cstheme="minorHAnsi"/>
          <w:sz w:val="24"/>
          <w:szCs w:val="24"/>
          <w:lang w:val="mk-MK"/>
        </w:rPr>
        <w:t xml:space="preserve"> </w:t>
      </w:r>
      <w:r w:rsidRPr="00B15D0E">
        <w:rPr>
          <w:rFonts w:ascii="Cambria" w:hAnsi="Cambria" w:cstheme="minorHAnsi"/>
          <w:sz w:val="24"/>
          <w:szCs w:val="24"/>
          <w:lang w:val="mk-MK"/>
        </w:rPr>
        <w:t>на</w:t>
      </w:r>
      <w:r>
        <w:rPr>
          <w:rFonts w:ascii="Cambria" w:hAnsi="Cambria" w:cstheme="minorHAnsi"/>
          <w:sz w:val="24"/>
          <w:szCs w:val="24"/>
          <w:lang w:val="mk-MK"/>
        </w:rPr>
        <w:t xml:space="preserve"> </w:t>
      </w:r>
      <w:r w:rsidRPr="00B15D0E">
        <w:rPr>
          <w:rFonts w:ascii="Cambria" w:hAnsi="Cambria" w:cstheme="minorHAnsi"/>
          <w:sz w:val="24"/>
          <w:szCs w:val="24"/>
          <w:lang w:val="mk-MK"/>
        </w:rPr>
        <w:t>Локалната</w:t>
      </w:r>
      <w:r>
        <w:rPr>
          <w:rFonts w:ascii="Cambria" w:hAnsi="Cambria" w:cstheme="minorHAnsi"/>
          <w:sz w:val="24"/>
          <w:szCs w:val="24"/>
          <w:lang w:val="mk-MK"/>
        </w:rPr>
        <w:t xml:space="preserve"> </w:t>
      </w:r>
      <w:r w:rsidRPr="00B15D0E">
        <w:rPr>
          <w:rFonts w:ascii="Cambria" w:hAnsi="Cambria" w:cstheme="minorHAnsi"/>
          <w:sz w:val="24"/>
          <w:szCs w:val="24"/>
          <w:lang w:val="mk-MK"/>
        </w:rPr>
        <w:t>акциона</w:t>
      </w:r>
      <w:r>
        <w:rPr>
          <w:rFonts w:ascii="Cambria" w:hAnsi="Cambria" w:cstheme="minorHAnsi"/>
          <w:sz w:val="24"/>
          <w:szCs w:val="24"/>
          <w:lang w:val="mk-MK"/>
        </w:rPr>
        <w:t xml:space="preserve"> </w:t>
      </w:r>
      <w:r w:rsidRPr="00B15D0E">
        <w:rPr>
          <w:rFonts w:ascii="Cambria" w:hAnsi="Cambria" w:cstheme="minorHAnsi"/>
          <w:sz w:val="24"/>
          <w:szCs w:val="24"/>
          <w:lang w:val="mk-MK"/>
        </w:rPr>
        <w:t>група</w:t>
      </w:r>
      <w:r>
        <w:rPr>
          <w:rFonts w:ascii="Cambria" w:hAnsi="Cambria" w:cstheme="minorHAnsi"/>
          <w:sz w:val="24"/>
          <w:szCs w:val="24"/>
          <w:lang w:val="mk-MK"/>
        </w:rPr>
        <w:t xml:space="preserve"> </w:t>
      </w:r>
      <w:r w:rsidRPr="00B15D0E">
        <w:rPr>
          <w:rFonts w:ascii="Cambria" w:hAnsi="Cambria" w:cstheme="minorHAnsi"/>
          <w:sz w:val="24"/>
          <w:szCs w:val="24"/>
          <w:lang w:val="mk-MK"/>
        </w:rPr>
        <w:t>треба</w:t>
      </w:r>
      <w:r>
        <w:rPr>
          <w:rFonts w:ascii="Cambria" w:hAnsi="Cambria" w:cstheme="minorHAnsi"/>
          <w:sz w:val="24"/>
          <w:szCs w:val="24"/>
          <w:lang w:val="mk-MK"/>
        </w:rPr>
        <w:t xml:space="preserve"> </w:t>
      </w:r>
      <w:r w:rsidRPr="00B15D0E">
        <w:rPr>
          <w:rFonts w:ascii="Cambria" w:hAnsi="Cambria" w:cstheme="minorHAnsi"/>
          <w:sz w:val="24"/>
          <w:szCs w:val="24"/>
          <w:lang w:val="mk-MK"/>
        </w:rPr>
        <w:t>да</w:t>
      </w:r>
      <w:r>
        <w:rPr>
          <w:rFonts w:ascii="Cambria" w:hAnsi="Cambria" w:cstheme="minorHAnsi"/>
          <w:sz w:val="24"/>
          <w:szCs w:val="24"/>
          <w:lang w:val="mk-MK"/>
        </w:rPr>
        <w:t xml:space="preserve"> </w:t>
      </w:r>
      <w:r w:rsidRPr="00B15D0E">
        <w:rPr>
          <w:rFonts w:ascii="Cambria" w:hAnsi="Cambria" w:cstheme="minorHAnsi"/>
          <w:sz w:val="24"/>
          <w:szCs w:val="24"/>
          <w:lang w:val="mk-MK"/>
        </w:rPr>
        <w:t>потекнуваат</w:t>
      </w:r>
      <w:r>
        <w:rPr>
          <w:rFonts w:ascii="Cambria" w:hAnsi="Cambria" w:cstheme="minorHAnsi"/>
          <w:sz w:val="24"/>
          <w:szCs w:val="24"/>
          <w:lang w:val="mk-MK"/>
        </w:rPr>
        <w:t xml:space="preserve"> </w:t>
      </w:r>
      <w:r w:rsidRPr="00B15D0E">
        <w:rPr>
          <w:rFonts w:ascii="Cambria" w:hAnsi="Cambria" w:cstheme="minorHAnsi"/>
          <w:sz w:val="24"/>
          <w:szCs w:val="24"/>
          <w:lang w:val="mk-MK"/>
        </w:rPr>
        <w:t>од</w:t>
      </w:r>
      <w:r>
        <w:rPr>
          <w:rFonts w:ascii="Cambria" w:hAnsi="Cambria" w:cstheme="minorHAnsi"/>
          <w:sz w:val="24"/>
          <w:szCs w:val="24"/>
          <w:lang w:val="mk-MK"/>
        </w:rPr>
        <w:t xml:space="preserve"> </w:t>
      </w:r>
      <w:r w:rsidRPr="00B15D0E">
        <w:rPr>
          <w:rFonts w:ascii="Cambria" w:hAnsi="Cambria" w:cstheme="minorHAnsi"/>
          <w:sz w:val="24"/>
          <w:szCs w:val="24"/>
          <w:lang w:val="mk-MK"/>
        </w:rPr>
        <w:t>разни</w:t>
      </w:r>
      <w:r>
        <w:rPr>
          <w:rFonts w:ascii="Cambria" w:hAnsi="Cambria" w:cstheme="minorHAnsi"/>
          <w:sz w:val="24"/>
          <w:szCs w:val="24"/>
          <w:lang w:val="mk-MK"/>
        </w:rPr>
        <w:t xml:space="preserve"> </w:t>
      </w:r>
      <w:r w:rsidRPr="00B15D0E">
        <w:rPr>
          <w:rFonts w:ascii="Cambria" w:hAnsi="Cambria" w:cstheme="minorHAnsi"/>
          <w:sz w:val="24"/>
          <w:szCs w:val="24"/>
          <w:lang w:val="mk-MK"/>
        </w:rPr>
        <w:t>локални организации</w:t>
      </w:r>
      <w:r>
        <w:rPr>
          <w:rFonts w:ascii="Cambria" w:hAnsi="Cambria" w:cstheme="minorHAnsi"/>
          <w:sz w:val="24"/>
          <w:szCs w:val="24"/>
          <w:lang w:val="mk-MK"/>
        </w:rPr>
        <w:t xml:space="preserve"> </w:t>
      </w:r>
      <w:r w:rsidRPr="00B15D0E">
        <w:rPr>
          <w:rFonts w:ascii="Cambria" w:hAnsi="Cambria" w:cstheme="minorHAnsi"/>
          <w:sz w:val="24"/>
          <w:szCs w:val="24"/>
          <w:lang w:val="mk-MK"/>
        </w:rPr>
        <w:t>од</w:t>
      </w:r>
      <w:r>
        <w:rPr>
          <w:rFonts w:ascii="Cambria" w:hAnsi="Cambria" w:cstheme="minorHAnsi"/>
          <w:sz w:val="24"/>
          <w:szCs w:val="24"/>
          <w:lang w:val="mk-MK"/>
        </w:rPr>
        <w:t xml:space="preserve"> </w:t>
      </w:r>
      <w:r w:rsidRPr="00B15D0E">
        <w:rPr>
          <w:rFonts w:ascii="Cambria" w:hAnsi="Cambria" w:cstheme="minorHAnsi"/>
          <w:sz w:val="24"/>
          <w:szCs w:val="24"/>
          <w:lang w:val="mk-MK"/>
        </w:rPr>
        <w:t>приватниот</w:t>
      </w:r>
      <w:r>
        <w:rPr>
          <w:rFonts w:ascii="Cambria" w:hAnsi="Cambria" w:cstheme="minorHAnsi"/>
          <w:sz w:val="24"/>
          <w:szCs w:val="24"/>
          <w:lang w:val="mk-MK"/>
        </w:rPr>
        <w:t xml:space="preserve"> </w:t>
      </w:r>
      <w:r w:rsidRPr="00B15D0E">
        <w:rPr>
          <w:rFonts w:ascii="Cambria" w:hAnsi="Cambria" w:cstheme="minorHAnsi"/>
          <w:sz w:val="24"/>
          <w:szCs w:val="24"/>
          <w:lang w:val="mk-MK"/>
        </w:rPr>
        <w:t>сектор,</w:t>
      </w:r>
      <w:r>
        <w:rPr>
          <w:rFonts w:ascii="Cambria" w:hAnsi="Cambria" w:cstheme="minorHAnsi"/>
          <w:sz w:val="24"/>
          <w:szCs w:val="24"/>
          <w:lang w:val="mk-MK"/>
        </w:rPr>
        <w:t xml:space="preserve"> </w:t>
      </w:r>
      <w:r w:rsidRPr="00B15D0E">
        <w:rPr>
          <w:rFonts w:ascii="Cambria" w:hAnsi="Cambria" w:cstheme="minorHAnsi"/>
          <w:sz w:val="24"/>
          <w:szCs w:val="24"/>
          <w:lang w:val="mk-MK"/>
        </w:rPr>
        <w:t>од</w:t>
      </w:r>
      <w:r>
        <w:rPr>
          <w:rFonts w:ascii="Cambria" w:hAnsi="Cambria" w:cstheme="minorHAnsi"/>
          <w:sz w:val="24"/>
          <w:szCs w:val="24"/>
          <w:lang w:val="mk-MK"/>
        </w:rPr>
        <w:t xml:space="preserve"> </w:t>
      </w:r>
      <w:r w:rsidRPr="00B15D0E">
        <w:rPr>
          <w:rFonts w:ascii="Cambria" w:hAnsi="Cambria" w:cstheme="minorHAnsi"/>
          <w:sz w:val="24"/>
          <w:szCs w:val="24"/>
          <w:lang w:val="mk-MK"/>
        </w:rPr>
        <w:t>јавниот</w:t>
      </w:r>
      <w:r>
        <w:rPr>
          <w:rFonts w:ascii="Cambria" w:hAnsi="Cambria" w:cstheme="minorHAnsi"/>
          <w:sz w:val="24"/>
          <w:szCs w:val="24"/>
          <w:lang w:val="mk-MK"/>
        </w:rPr>
        <w:t xml:space="preserve"> </w:t>
      </w:r>
      <w:r w:rsidRPr="00B15D0E">
        <w:rPr>
          <w:rFonts w:ascii="Cambria" w:hAnsi="Cambria" w:cstheme="minorHAnsi"/>
          <w:sz w:val="24"/>
          <w:szCs w:val="24"/>
          <w:lang w:val="mk-MK"/>
        </w:rPr>
        <w:t>сектор</w:t>
      </w:r>
      <w:r>
        <w:rPr>
          <w:rFonts w:ascii="Cambria" w:hAnsi="Cambria" w:cstheme="minorHAnsi"/>
          <w:sz w:val="24"/>
          <w:szCs w:val="24"/>
          <w:lang w:val="mk-MK"/>
        </w:rPr>
        <w:t xml:space="preserve"> и од граѓанското општество;</w:t>
      </w:r>
    </w:p>
    <w:p w:rsidR="00B15D0E" w:rsidRPr="00B15D0E" w:rsidRDefault="00B15D0E" w:rsidP="004D5563">
      <w:pPr>
        <w:pStyle w:val="NoSpacing"/>
        <w:numPr>
          <w:ilvl w:val="0"/>
          <w:numId w:val="34"/>
        </w:numPr>
        <w:spacing w:line="276" w:lineRule="auto"/>
        <w:rPr>
          <w:rFonts w:ascii="Cambria" w:hAnsi="Cambria" w:cstheme="minorHAnsi"/>
          <w:sz w:val="24"/>
          <w:szCs w:val="24"/>
          <w:lang w:val="mk-MK"/>
        </w:rPr>
      </w:pPr>
      <w:r w:rsidRPr="00B15D0E">
        <w:rPr>
          <w:rFonts w:ascii="Cambria" w:hAnsi="Cambria" w:cstheme="minorHAnsi"/>
          <w:sz w:val="24"/>
          <w:szCs w:val="24"/>
          <w:lang w:val="mk-MK"/>
        </w:rPr>
        <w:t>Стручното</w:t>
      </w:r>
      <w:r>
        <w:rPr>
          <w:rFonts w:ascii="Cambria" w:hAnsi="Cambria" w:cstheme="minorHAnsi"/>
          <w:sz w:val="24"/>
          <w:szCs w:val="24"/>
          <w:lang w:val="mk-MK"/>
        </w:rPr>
        <w:t xml:space="preserve"> </w:t>
      </w:r>
      <w:r w:rsidRPr="00B15D0E">
        <w:rPr>
          <w:rFonts w:ascii="Cambria" w:hAnsi="Cambria" w:cstheme="minorHAnsi"/>
          <w:sz w:val="24"/>
          <w:szCs w:val="24"/>
          <w:lang w:val="mk-MK"/>
        </w:rPr>
        <w:t>мислење</w:t>
      </w:r>
      <w:r>
        <w:rPr>
          <w:rFonts w:ascii="Cambria" w:hAnsi="Cambria" w:cstheme="minorHAnsi"/>
          <w:sz w:val="24"/>
          <w:szCs w:val="24"/>
          <w:lang w:val="mk-MK"/>
        </w:rPr>
        <w:t xml:space="preserve"> </w:t>
      </w:r>
      <w:r w:rsidRPr="00B15D0E">
        <w:rPr>
          <w:rFonts w:ascii="Cambria" w:hAnsi="Cambria" w:cstheme="minorHAnsi"/>
          <w:sz w:val="24"/>
          <w:szCs w:val="24"/>
          <w:lang w:val="mk-MK"/>
        </w:rPr>
        <w:t>на</w:t>
      </w:r>
      <w:r>
        <w:rPr>
          <w:rFonts w:ascii="Cambria" w:hAnsi="Cambria" w:cstheme="minorHAnsi"/>
          <w:sz w:val="24"/>
          <w:szCs w:val="24"/>
          <w:lang w:val="mk-MK"/>
        </w:rPr>
        <w:t xml:space="preserve"> </w:t>
      </w:r>
      <w:r w:rsidRPr="00B15D0E">
        <w:rPr>
          <w:rFonts w:ascii="Cambria" w:hAnsi="Cambria" w:cstheme="minorHAnsi"/>
          <w:sz w:val="24"/>
          <w:szCs w:val="24"/>
          <w:lang w:val="mk-MK"/>
        </w:rPr>
        <w:t>членовите</w:t>
      </w:r>
      <w:r>
        <w:rPr>
          <w:rFonts w:ascii="Cambria" w:hAnsi="Cambria" w:cstheme="minorHAnsi"/>
          <w:sz w:val="24"/>
          <w:szCs w:val="24"/>
          <w:lang w:val="mk-MK"/>
        </w:rPr>
        <w:t xml:space="preserve"> </w:t>
      </w:r>
      <w:r w:rsidRPr="00B15D0E">
        <w:rPr>
          <w:rFonts w:ascii="Cambria" w:hAnsi="Cambria" w:cstheme="minorHAnsi"/>
          <w:sz w:val="24"/>
          <w:szCs w:val="24"/>
          <w:lang w:val="mk-MK"/>
        </w:rPr>
        <w:t>треба</w:t>
      </w:r>
      <w:r>
        <w:rPr>
          <w:rFonts w:ascii="Cambria" w:hAnsi="Cambria" w:cstheme="minorHAnsi"/>
          <w:sz w:val="24"/>
          <w:szCs w:val="24"/>
          <w:lang w:val="mk-MK"/>
        </w:rPr>
        <w:t xml:space="preserve"> </w:t>
      </w:r>
      <w:r w:rsidRPr="00B15D0E">
        <w:rPr>
          <w:rFonts w:ascii="Cambria" w:hAnsi="Cambria" w:cstheme="minorHAnsi"/>
          <w:sz w:val="24"/>
          <w:szCs w:val="24"/>
          <w:lang w:val="mk-MK"/>
        </w:rPr>
        <w:t>да</w:t>
      </w:r>
      <w:r>
        <w:rPr>
          <w:rFonts w:ascii="Cambria" w:hAnsi="Cambria" w:cstheme="minorHAnsi"/>
          <w:sz w:val="24"/>
          <w:szCs w:val="24"/>
          <w:lang w:val="mk-MK"/>
        </w:rPr>
        <w:t xml:space="preserve"> </w:t>
      </w:r>
      <w:r w:rsidRPr="00B15D0E">
        <w:rPr>
          <w:rFonts w:ascii="Cambria" w:hAnsi="Cambria" w:cstheme="minorHAnsi"/>
          <w:sz w:val="24"/>
          <w:szCs w:val="24"/>
          <w:lang w:val="mk-MK"/>
        </w:rPr>
        <w:t>биде</w:t>
      </w:r>
      <w:r>
        <w:rPr>
          <w:rFonts w:ascii="Cambria" w:hAnsi="Cambria" w:cstheme="minorHAnsi"/>
          <w:sz w:val="24"/>
          <w:szCs w:val="24"/>
          <w:lang w:val="mk-MK"/>
        </w:rPr>
        <w:t xml:space="preserve"> </w:t>
      </w:r>
      <w:r w:rsidRPr="00B15D0E">
        <w:rPr>
          <w:rFonts w:ascii="Cambria" w:hAnsi="Cambria" w:cstheme="minorHAnsi"/>
          <w:sz w:val="24"/>
          <w:szCs w:val="24"/>
          <w:lang w:val="mk-MK"/>
        </w:rPr>
        <w:t>релевантно</w:t>
      </w:r>
      <w:r>
        <w:rPr>
          <w:rFonts w:ascii="Cambria" w:hAnsi="Cambria" w:cstheme="minorHAnsi"/>
          <w:sz w:val="24"/>
          <w:szCs w:val="24"/>
          <w:lang w:val="mk-MK"/>
        </w:rPr>
        <w:t xml:space="preserve"> </w:t>
      </w:r>
      <w:r w:rsidRPr="00B15D0E">
        <w:rPr>
          <w:rFonts w:ascii="Cambria" w:hAnsi="Cambria" w:cstheme="minorHAnsi"/>
          <w:sz w:val="24"/>
          <w:szCs w:val="24"/>
          <w:lang w:val="mk-MK"/>
        </w:rPr>
        <w:t>во</w:t>
      </w:r>
      <w:r>
        <w:rPr>
          <w:rFonts w:ascii="Cambria" w:hAnsi="Cambria" w:cstheme="minorHAnsi"/>
          <w:sz w:val="24"/>
          <w:szCs w:val="24"/>
          <w:lang w:val="mk-MK"/>
        </w:rPr>
        <w:t xml:space="preserve"> </w:t>
      </w:r>
      <w:r w:rsidRPr="00B15D0E">
        <w:rPr>
          <w:rFonts w:ascii="Cambria" w:hAnsi="Cambria" w:cstheme="minorHAnsi"/>
          <w:sz w:val="24"/>
          <w:szCs w:val="24"/>
          <w:lang w:val="mk-MK"/>
        </w:rPr>
        <w:t>однос</w:t>
      </w:r>
      <w:r>
        <w:rPr>
          <w:rFonts w:ascii="Cambria" w:hAnsi="Cambria" w:cstheme="minorHAnsi"/>
          <w:sz w:val="24"/>
          <w:szCs w:val="24"/>
          <w:lang w:val="mk-MK"/>
        </w:rPr>
        <w:t xml:space="preserve"> </w:t>
      </w:r>
      <w:r w:rsidRPr="00B15D0E">
        <w:rPr>
          <w:rFonts w:ascii="Cambria" w:hAnsi="Cambria" w:cstheme="minorHAnsi"/>
          <w:sz w:val="24"/>
          <w:szCs w:val="24"/>
          <w:lang w:val="mk-MK"/>
        </w:rPr>
        <w:t>на</w:t>
      </w:r>
      <w:r>
        <w:rPr>
          <w:rFonts w:ascii="Cambria" w:hAnsi="Cambria" w:cstheme="minorHAnsi"/>
          <w:sz w:val="24"/>
          <w:szCs w:val="24"/>
          <w:lang w:val="mk-MK"/>
        </w:rPr>
        <w:t xml:space="preserve"> </w:t>
      </w:r>
      <w:r w:rsidRPr="00B15D0E">
        <w:rPr>
          <w:rFonts w:ascii="Cambria" w:hAnsi="Cambria" w:cstheme="minorHAnsi"/>
          <w:sz w:val="24"/>
          <w:szCs w:val="24"/>
          <w:lang w:val="mk-MK"/>
        </w:rPr>
        <w:t>територијата за која станува збор и ги претставува сферите на активности што треба</w:t>
      </w:r>
      <w:r>
        <w:rPr>
          <w:rFonts w:ascii="Cambria" w:hAnsi="Cambria" w:cstheme="minorHAnsi"/>
          <w:sz w:val="24"/>
          <w:szCs w:val="24"/>
          <w:lang w:val="mk-MK"/>
        </w:rPr>
        <w:t xml:space="preserve"> </w:t>
      </w:r>
      <w:r w:rsidRPr="00B15D0E">
        <w:rPr>
          <w:rFonts w:ascii="Cambria" w:hAnsi="Cambria" w:cstheme="minorHAnsi"/>
          <w:sz w:val="24"/>
          <w:szCs w:val="24"/>
          <w:lang w:val="mk-MK"/>
        </w:rPr>
        <w:t xml:space="preserve">да се спроведат преку Стратегијата за локален рурален развој; </w:t>
      </w:r>
    </w:p>
    <w:p w:rsidR="00B15D0E" w:rsidRPr="00B15D0E" w:rsidRDefault="00B15D0E" w:rsidP="004D5563">
      <w:pPr>
        <w:pStyle w:val="NoSpacing"/>
        <w:numPr>
          <w:ilvl w:val="0"/>
          <w:numId w:val="34"/>
        </w:numPr>
        <w:spacing w:line="276" w:lineRule="auto"/>
        <w:rPr>
          <w:rFonts w:ascii="Cambria" w:hAnsi="Cambria" w:cstheme="minorHAnsi"/>
          <w:sz w:val="24"/>
          <w:szCs w:val="24"/>
          <w:lang w:val="mk-MK"/>
        </w:rPr>
      </w:pPr>
      <w:r>
        <w:rPr>
          <w:rFonts w:ascii="Cambria" w:hAnsi="Cambria" w:cstheme="minorHAnsi"/>
          <w:sz w:val="24"/>
          <w:szCs w:val="24"/>
          <w:lang w:val="mk-MK"/>
        </w:rPr>
        <w:t>Н</w:t>
      </w:r>
      <w:r w:rsidRPr="00B15D0E">
        <w:rPr>
          <w:rFonts w:ascii="Cambria" w:hAnsi="Cambria" w:cstheme="minorHAnsi"/>
          <w:sz w:val="24"/>
          <w:szCs w:val="24"/>
          <w:lang w:val="mk-MK"/>
        </w:rPr>
        <w:t>ајмалку</w:t>
      </w:r>
      <w:r>
        <w:rPr>
          <w:rFonts w:ascii="Cambria" w:hAnsi="Cambria" w:cstheme="minorHAnsi"/>
          <w:sz w:val="24"/>
          <w:szCs w:val="24"/>
          <w:lang w:val="mk-MK"/>
        </w:rPr>
        <w:t xml:space="preserve"> </w:t>
      </w:r>
      <w:r w:rsidRPr="00B15D0E">
        <w:rPr>
          <w:rFonts w:ascii="Cambria" w:hAnsi="Cambria" w:cstheme="minorHAnsi"/>
          <w:sz w:val="24"/>
          <w:szCs w:val="24"/>
          <w:lang w:val="mk-MK"/>
        </w:rPr>
        <w:t xml:space="preserve">50% од членовите на раководното тело на </w:t>
      </w:r>
      <w:r>
        <w:rPr>
          <w:rFonts w:ascii="Cambria" w:hAnsi="Cambria" w:cstheme="minorHAnsi"/>
          <w:sz w:val="24"/>
          <w:szCs w:val="24"/>
          <w:lang w:val="mk-MK"/>
        </w:rPr>
        <w:t xml:space="preserve">ЛАГ </w:t>
      </w:r>
      <w:r w:rsidRPr="00B15D0E">
        <w:rPr>
          <w:rFonts w:ascii="Cambria" w:hAnsi="Cambria" w:cstheme="minorHAnsi"/>
          <w:sz w:val="24"/>
          <w:szCs w:val="24"/>
          <w:lang w:val="mk-MK"/>
        </w:rPr>
        <w:t>треба</w:t>
      </w:r>
      <w:r>
        <w:rPr>
          <w:rFonts w:ascii="Cambria" w:hAnsi="Cambria" w:cstheme="minorHAnsi"/>
          <w:sz w:val="24"/>
          <w:szCs w:val="24"/>
          <w:lang w:val="mk-MK"/>
        </w:rPr>
        <w:t xml:space="preserve"> </w:t>
      </w:r>
      <w:r w:rsidRPr="00B15D0E">
        <w:rPr>
          <w:rFonts w:ascii="Cambria" w:hAnsi="Cambria" w:cstheme="minorHAnsi"/>
          <w:sz w:val="24"/>
          <w:szCs w:val="24"/>
          <w:lang w:val="mk-MK"/>
        </w:rPr>
        <w:t>да бидат претставници на локалните економски и социјални партнерски организации,</w:t>
      </w:r>
      <w:r>
        <w:rPr>
          <w:rFonts w:ascii="Cambria" w:hAnsi="Cambria" w:cstheme="minorHAnsi"/>
          <w:sz w:val="24"/>
          <w:szCs w:val="24"/>
          <w:lang w:val="mk-MK"/>
        </w:rPr>
        <w:t xml:space="preserve"> </w:t>
      </w:r>
      <w:r w:rsidRPr="00B15D0E">
        <w:rPr>
          <w:rFonts w:ascii="Cambria" w:hAnsi="Cambria" w:cstheme="minorHAnsi"/>
          <w:sz w:val="24"/>
          <w:szCs w:val="24"/>
          <w:lang w:val="mk-MK"/>
        </w:rPr>
        <w:t>на граѓанските општества, на земјоделците, жените и младите лица;</w:t>
      </w:r>
    </w:p>
    <w:p w:rsidR="009A5765" w:rsidRDefault="00B15D0E" w:rsidP="004D5563">
      <w:pPr>
        <w:pStyle w:val="NoSpacing"/>
        <w:numPr>
          <w:ilvl w:val="0"/>
          <w:numId w:val="34"/>
        </w:numPr>
        <w:spacing w:line="276" w:lineRule="auto"/>
        <w:rPr>
          <w:rFonts w:ascii="Cambria" w:hAnsi="Cambria" w:cstheme="minorHAnsi"/>
          <w:sz w:val="24"/>
          <w:szCs w:val="24"/>
          <w:lang w:val="mk-MK"/>
        </w:rPr>
      </w:pPr>
      <w:r>
        <w:rPr>
          <w:rFonts w:ascii="Cambria" w:hAnsi="Cambria" w:cstheme="minorHAnsi"/>
          <w:sz w:val="24"/>
          <w:szCs w:val="24"/>
          <w:lang w:val="mk-MK"/>
        </w:rPr>
        <w:t>Н</w:t>
      </w:r>
      <w:r w:rsidRPr="00B15D0E">
        <w:rPr>
          <w:rFonts w:ascii="Cambria" w:hAnsi="Cambria" w:cstheme="minorHAnsi"/>
          <w:sz w:val="24"/>
          <w:szCs w:val="24"/>
          <w:lang w:val="mk-MK"/>
        </w:rPr>
        <w:t>ајмалку</w:t>
      </w:r>
      <w:r>
        <w:rPr>
          <w:rFonts w:ascii="Cambria" w:hAnsi="Cambria" w:cstheme="minorHAnsi"/>
          <w:sz w:val="24"/>
          <w:szCs w:val="24"/>
          <w:lang w:val="mk-MK"/>
        </w:rPr>
        <w:t xml:space="preserve"> </w:t>
      </w:r>
      <w:r w:rsidRPr="00B15D0E">
        <w:rPr>
          <w:rFonts w:ascii="Cambria" w:hAnsi="Cambria" w:cstheme="minorHAnsi"/>
          <w:sz w:val="24"/>
          <w:szCs w:val="24"/>
          <w:lang w:val="mk-MK"/>
        </w:rPr>
        <w:t xml:space="preserve">30% од членовите на раководното тело на </w:t>
      </w:r>
      <w:r>
        <w:rPr>
          <w:rFonts w:ascii="Cambria" w:hAnsi="Cambria" w:cstheme="minorHAnsi"/>
          <w:sz w:val="24"/>
          <w:szCs w:val="24"/>
          <w:lang w:val="mk-MK"/>
        </w:rPr>
        <w:t xml:space="preserve">ЛАГ </w:t>
      </w:r>
      <w:r w:rsidRPr="00B15D0E">
        <w:rPr>
          <w:rFonts w:ascii="Cambria" w:hAnsi="Cambria" w:cstheme="minorHAnsi"/>
          <w:sz w:val="24"/>
          <w:szCs w:val="24"/>
          <w:lang w:val="mk-MK"/>
        </w:rPr>
        <w:t>треба</w:t>
      </w:r>
      <w:r>
        <w:rPr>
          <w:rFonts w:ascii="Cambria" w:hAnsi="Cambria" w:cstheme="minorHAnsi"/>
          <w:sz w:val="24"/>
          <w:szCs w:val="24"/>
          <w:lang w:val="mk-MK"/>
        </w:rPr>
        <w:t xml:space="preserve"> </w:t>
      </w:r>
      <w:r w:rsidRPr="00B15D0E">
        <w:rPr>
          <w:rFonts w:ascii="Cambria" w:hAnsi="Cambria" w:cstheme="minorHAnsi"/>
          <w:sz w:val="24"/>
          <w:szCs w:val="24"/>
          <w:lang w:val="mk-MK"/>
        </w:rPr>
        <w:t xml:space="preserve">да бидат од женски пол со цел да се </w:t>
      </w:r>
      <w:r>
        <w:rPr>
          <w:rFonts w:ascii="Cambria" w:hAnsi="Cambria" w:cstheme="minorHAnsi"/>
          <w:sz w:val="24"/>
          <w:szCs w:val="24"/>
          <w:lang w:val="mk-MK"/>
        </w:rPr>
        <w:t xml:space="preserve">осигури полова рамноправност и </w:t>
      </w:r>
      <w:r w:rsidRPr="00B15D0E">
        <w:rPr>
          <w:rFonts w:ascii="Cambria" w:hAnsi="Cambria" w:cstheme="minorHAnsi"/>
          <w:sz w:val="24"/>
          <w:szCs w:val="24"/>
          <w:lang w:val="mk-MK"/>
        </w:rPr>
        <w:t>најмалку</w:t>
      </w:r>
      <w:r>
        <w:rPr>
          <w:rFonts w:ascii="Cambria" w:hAnsi="Cambria" w:cstheme="minorHAnsi"/>
          <w:sz w:val="24"/>
          <w:szCs w:val="24"/>
          <w:lang w:val="mk-MK"/>
        </w:rPr>
        <w:t xml:space="preserve"> </w:t>
      </w:r>
      <w:r w:rsidRPr="00B15D0E">
        <w:rPr>
          <w:rFonts w:ascii="Cambria" w:hAnsi="Cambria" w:cstheme="minorHAnsi"/>
          <w:sz w:val="24"/>
          <w:szCs w:val="24"/>
          <w:lang w:val="mk-MK"/>
        </w:rPr>
        <w:t>еден член на раководното тело на Локалната акциона група</w:t>
      </w:r>
      <w:r>
        <w:rPr>
          <w:rFonts w:ascii="Cambria" w:hAnsi="Cambria" w:cstheme="minorHAnsi"/>
          <w:sz w:val="24"/>
          <w:szCs w:val="24"/>
          <w:lang w:val="mk-MK"/>
        </w:rPr>
        <w:t xml:space="preserve"> </w:t>
      </w:r>
      <w:r w:rsidRPr="00B15D0E">
        <w:rPr>
          <w:rFonts w:ascii="Cambria" w:hAnsi="Cambria" w:cstheme="minorHAnsi"/>
          <w:sz w:val="24"/>
          <w:szCs w:val="24"/>
          <w:lang w:val="mk-MK"/>
        </w:rPr>
        <w:t>треба</w:t>
      </w:r>
      <w:r>
        <w:rPr>
          <w:rFonts w:ascii="Cambria" w:hAnsi="Cambria" w:cstheme="minorHAnsi"/>
          <w:sz w:val="24"/>
          <w:szCs w:val="24"/>
          <w:lang w:val="mk-MK"/>
        </w:rPr>
        <w:t xml:space="preserve"> </w:t>
      </w:r>
      <w:r w:rsidRPr="00B15D0E">
        <w:rPr>
          <w:rFonts w:ascii="Cambria" w:hAnsi="Cambria" w:cstheme="minorHAnsi"/>
          <w:sz w:val="24"/>
          <w:szCs w:val="24"/>
          <w:lang w:val="mk-MK"/>
        </w:rPr>
        <w:t>да</w:t>
      </w:r>
      <w:r>
        <w:rPr>
          <w:rFonts w:ascii="Cambria" w:hAnsi="Cambria" w:cstheme="minorHAnsi"/>
          <w:sz w:val="24"/>
          <w:szCs w:val="24"/>
          <w:lang w:val="mk-MK"/>
        </w:rPr>
        <w:t xml:space="preserve"> </w:t>
      </w:r>
      <w:r w:rsidRPr="00B15D0E">
        <w:rPr>
          <w:rFonts w:ascii="Cambria" w:hAnsi="Cambria" w:cstheme="minorHAnsi"/>
          <w:sz w:val="24"/>
          <w:szCs w:val="24"/>
          <w:lang w:val="mk-MK"/>
        </w:rPr>
        <w:t>биде помлад</w:t>
      </w:r>
      <w:r>
        <w:rPr>
          <w:rFonts w:ascii="Cambria" w:hAnsi="Cambria" w:cstheme="minorHAnsi"/>
          <w:sz w:val="24"/>
          <w:szCs w:val="24"/>
          <w:lang w:val="mk-MK"/>
        </w:rPr>
        <w:t xml:space="preserve"> </w:t>
      </w:r>
      <w:r w:rsidRPr="00B15D0E">
        <w:rPr>
          <w:rFonts w:ascii="Cambria" w:hAnsi="Cambria" w:cstheme="minorHAnsi"/>
          <w:sz w:val="24"/>
          <w:szCs w:val="24"/>
          <w:lang w:val="mk-MK"/>
        </w:rPr>
        <w:t>од</w:t>
      </w:r>
      <w:r>
        <w:rPr>
          <w:rFonts w:ascii="Cambria" w:hAnsi="Cambria" w:cstheme="minorHAnsi"/>
          <w:sz w:val="24"/>
          <w:szCs w:val="24"/>
          <w:lang w:val="mk-MK"/>
        </w:rPr>
        <w:t xml:space="preserve"> </w:t>
      </w:r>
      <w:r w:rsidRPr="00B15D0E">
        <w:rPr>
          <w:rFonts w:ascii="Cambria" w:hAnsi="Cambria" w:cstheme="minorHAnsi"/>
          <w:sz w:val="24"/>
          <w:szCs w:val="24"/>
          <w:lang w:val="mk-MK"/>
        </w:rPr>
        <w:t>25</w:t>
      </w:r>
      <w:r>
        <w:rPr>
          <w:rFonts w:ascii="Cambria" w:hAnsi="Cambria" w:cstheme="minorHAnsi"/>
          <w:sz w:val="24"/>
          <w:szCs w:val="24"/>
          <w:lang w:val="mk-MK"/>
        </w:rPr>
        <w:t xml:space="preserve"> </w:t>
      </w:r>
      <w:r w:rsidRPr="00B15D0E">
        <w:rPr>
          <w:rFonts w:ascii="Cambria" w:hAnsi="Cambria" w:cstheme="minorHAnsi"/>
          <w:sz w:val="24"/>
          <w:szCs w:val="24"/>
          <w:lang w:val="mk-MK"/>
        </w:rPr>
        <w:t>години</w:t>
      </w:r>
      <w:r>
        <w:rPr>
          <w:rFonts w:ascii="Cambria" w:hAnsi="Cambria" w:cstheme="minorHAnsi"/>
          <w:sz w:val="24"/>
          <w:szCs w:val="24"/>
          <w:lang w:val="mk-MK"/>
        </w:rPr>
        <w:t xml:space="preserve"> </w:t>
      </w:r>
      <w:r w:rsidRPr="00B15D0E">
        <w:rPr>
          <w:rFonts w:ascii="Cambria" w:hAnsi="Cambria" w:cstheme="minorHAnsi"/>
          <w:sz w:val="24"/>
          <w:szCs w:val="24"/>
          <w:lang w:val="mk-MK"/>
        </w:rPr>
        <w:t>или</w:t>
      </w:r>
      <w:r>
        <w:rPr>
          <w:rFonts w:ascii="Cambria" w:hAnsi="Cambria" w:cstheme="minorHAnsi"/>
          <w:sz w:val="24"/>
          <w:szCs w:val="24"/>
          <w:lang w:val="mk-MK"/>
        </w:rPr>
        <w:t xml:space="preserve"> </w:t>
      </w:r>
      <w:r w:rsidRPr="00B15D0E">
        <w:rPr>
          <w:rFonts w:ascii="Cambria" w:hAnsi="Cambria" w:cstheme="minorHAnsi"/>
          <w:sz w:val="24"/>
          <w:szCs w:val="24"/>
          <w:lang w:val="mk-MK"/>
        </w:rPr>
        <w:t>да</w:t>
      </w:r>
      <w:r>
        <w:rPr>
          <w:rFonts w:ascii="Cambria" w:hAnsi="Cambria" w:cstheme="minorHAnsi"/>
          <w:sz w:val="24"/>
          <w:szCs w:val="24"/>
          <w:lang w:val="mk-MK"/>
        </w:rPr>
        <w:t xml:space="preserve"> </w:t>
      </w:r>
      <w:r w:rsidRPr="00B15D0E">
        <w:rPr>
          <w:rFonts w:ascii="Cambria" w:hAnsi="Cambria" w:cstheme="minorHAnsi"/>
          <w:sz w:val="24"/>
          <w:szCs w:val="24"/>
          <w:lang w:val="mk-MK"/>
        </w:rPr>
        <w:t>ги</w:t>
      </w:r>
      <w:r>
        <w:rPr>
          <w:rFonts w:ascii="Cambria" w:hAnsi="Cambria" w:cstheme="minorHAnsi"/>
          <w:sz w:val="24"/>
          <w:szCs w:val="24"/>
          <w:lang w:val="mk-MK"/>
        </w:rPr>
        <w:t xml:space="preserve"> </w:t>
      </w:r>
      <w:r w:rsidRPr="00B15D0E">
        <w:rPr>
          <w:rFonts w:ascii="Cambria" w:hAnsi="Cambria" w:cstheme="minorHAnsi"/>
          <w:sz w:val="24"/>
          <w:szCs w:val="24"/>
          <w:lang w:val="mk-MK"/>
        </w:rPr>
        <w:t>застапува</w:t>
      </w:r>
      <w:r>
        <w:rPr>
          <w:rFonts w:ascii="Cambria" w:hAnsi="Cambria" w:cstheme="minorHAnsi"/>
          <w:sz w:val="24"/>
          <w:szCs w:val="24"/>
          <w:lang w:val="mk-MK"/>
        </w:rPr>
        <w:t xml:space="preserve"> </w:t>
      </w:r>
      <w:r w:rsidRPr="00B15D0E">
        <w:rPr>
          <w:rFonts w:ascii="Cambria" w:hAnsi="Cambria" w:cstheme="minorHAnsi"/>
          <w:sz w:val="24"/>
          <w:szCs w:val="24"/>
          <w:lang w:val="mk-MK"/>
        </w:rPr>
        <w:t>интересите</w:t>
      </w:r>
      <w:r>
        <w:rPr>
          <w:rFonts w:ascii="Cambria" w:hAnsi="Cambria" w:cstheme="minorHAnsi"/>
          <w:sz w:val="24"/>
          <w:szCs w:val="24"/>
          <w:lang w:val="mk-MK"/>
        </w:rPr>
        <w:t xml:space="preserve"> </w:t>
      </w:r>
      <w:r w:rsidRPr="00B15D0E">
        <w:rPr>
          <w:rFonts w:ascii="Cambria" w:hAnsi="Cambria" w:cstheme="minorHAnsi"/>
          <w:sz w:val="24"/>
          <w:szCs w:val="24"/>
          <w:lang w:val="mk-MK"/>
        </w:rPr>
        <w:t>на</w:t>
      </w:r>
      <w:r>
        <w:rPr>
          <w:rFonts w:ascii="Cambria" w:hAnsi="Cambria" w:cstheme="minorHAnsi"/>
          <w:sz w:val="24"/>
          <w:szCs w:val="24"/>
          <w:lang w:val="mk-MK"/>
        </w:rPr>
        <w:t xml:space="preserve"> </w:t>
      </w:r>
      <w:r w:rsidRPr="00B15D0E">
        <w:rPr>
          <w:rFonts w:ascii="Cambria" w:hAnsi="Cambria" w:cstheme="minorHAnsi"/>
          <w:sz w:val="24"/>
          <w:szCs w:val="24"/>
          <w:lang w:val="mk-MK"/>
        </w:rPr>
        <w:t>младата</w:t>
      </w:r>
      <w:r>
        <w:rPr>
          <w:rFonts w:ascii="Cambria" w:hAnsi="Cambria" w:cstheme="minorHAnsi"/>
          <w:sz w:val="24"/>
          <w:szCs w:val="24"/>
          <w:lang w:val="mk-MK"/>
        </w:rPr>
        <w:t xml:space="preserve"> </w:t>
      </w:r>
      <w:r w:rsidRPr="00B15D0E">
        <w:rPr>
          <w:rFonts w:ascii="Cambria" w:hAnsi="Cambria" w:cstheme="minorHAnsi"/>
          <w:sz w:val="24"/>
          <w:szCs w:val="24"/>
          <w:lang w:val="mk-MK"/>
        </w:rPr>
        <w:t>популација</w:t>
      </w:r>
      <w:r>
        <w:rPr>
          <w:rFonts w:ascii="Cambria" w:hAnsi="Cambria" w:cstheme="minorHAnsi"/>
          <w:sz w:val="24"/>
          <w:szCs w:val="24"/>
          <w:lang w:val="mk-MK"/>
        </w:rPr>
        <w:t xml:space="preserve"> </w:t>
      </w:r>
      <w:r w:rsidRPr="00B15D0E">
        <w:rPr>
          <w:rFonts w:ascii="Cambria" w:hAnsi="Cambria" w:cstheme="minorHAnsi"/>
          <w:sz w:val="24"/>
          <w:szCs w:val="24"/>
          <w:lang w:val="mk-MK"/>
        </w:rPr>
        <w:t>во рамки на областа опфатена со</w:t>
      </w:r>
      <w:r>
        <w:rPr>
          <w:rFonts w:ascii="Cambria" w:hAnsi="Cambria" w:cstheme="minorHAnsi"/>
          <w:sz w:val="24"/>
          <w:szCs w:val="24"/>
          <w:lang w:val="mk-MK"/>
        </w:rPr>
        <w:t xml:space="preserve"> </w:t>
      </w:r>
      <w:r w:rsidRPr="00B15D0E">
        <w:rPr>
          <w:rFonts w:ascii="Cambria" w:hAnsi="Cambria" w:cstheme="minorHAnsi"/>
          <w:sz w:val="24"/>
          <w:szCs w:val="24"/>
          <w:lang w:val="mk-MK"/>
        </w:rPr>
        <w:t>ЛЕАДЕР</w:t>
      </w:r>
      <w:r>
        <w:rPr>
          <w:rFonts w:ascii="Cambria" w:hAnsi="Cambria" w:cstheme="minorHAnsi"/>
          <w:sz w:val="24"/>
          <w:szCs w:val="24"/>
          <w:lang w:val="mk-MK"/>
        </w:rPr>
        <w:t xml:space="preserve"> </w:t>
      </w:r>
      <w:r w:rsidRPr="00B15D0E">
        <w:rPr>
          <w:rFonts w:ascii="Cambria" w:hAnsi="Cambria" w:cstheme="minorHAnsi"/>
          <w:sz w:val="24"/>
          <w:szCs w:val="24"/>
          <w:lang w:val="mk-MK"/>
        </w:rPr>
        <w:t>пристапот,</w:t>
      </w:r>
      <w:r>
        <w:rPr>
          <w:rFonts w:ascii="Cambria" w:hAnsi="Cambria" w:cstheme="minorHAnsi"/>
          <w:sz w:val="24"/>
          <w:szCs w:val="24"/>
          <w:lang w:val="mk-MK"/>
        </w:rPr>
        <w:t xml:space="preserve"> </w:t>
      </w:r>
      <w:r w:rsidRPr="00B15D0E">
        <w:rPr>
          <w:rFonts w:ascii="Cambria" w:hAnsi="Cambria" w:cstheme="minorHAnsi"/>
          <w:sz w:val="24"/>
          <w:szCs w:val="24"/>
          <w:lang w:val="mk-MK"/>
        </w:rPr>
        <w:t xml:space="preserve">со цел да се обезбеди старосна </w:t>
      </w:r>
      <w:r w:rsidR="009A5765">
        <w:rPr>
          <w:rFonts w:ascii="Cambria" w:hAnsi="Cambria" w:cstheme="minorHAnsi"/>
          <w:sz w:val="24"/>
          <w:szCs w:val="24"/>
          <w:lang w:val="mk-MK"/>
        </w:rPr>
        <w:t>разлика;</w:t>
      </w:r>
    </w:p>
    <w:p w:rsidR="009A5765" w:rsidRDefault="009A5765" w:rsidP="004D5563">
      <w:pPr>
        <w:pStyle w:val="NoSpacing"/>
        <w:numPr>
          <w:ilvl w:val="0"/>
          <w:numId w:val="34"/>
        </w:numPr>
        <w:spacing w:line="276" w:lineRule="auto"/>
        <w:rPr>
          <w:rFonts w:ascii="Cambria" w:hAnsi="Cambria" w:cstheme="minorHAnsi"/>
          <w:sz w:val="24"/>
          <w:szCs w:val="24"/>
          <w:lang w:val="mk-MK"/>
        </w:rPr>
      </w:pPr>
      <w:r>
        <w:rPr>
          <w:rFonts w:ascii="Cambria" w:hAnsi="Cambria" w:cstheme="minorHAnsi"/>
          <w:sz w:val="24"/>
          <w:szCs w:val="24"/>
          <w:lang w:val="mk-MK"/>
        </w:rPr>
        <w:t>ЛАГ т</w:t>
      </w:r>
      <w:r w:rsidRPr="009A5765">
        <w:rPr>
          <w:rFonts w:ascii="Cambria" w:hAnsi="Cambria" w:cstheme="minorHAnsi"/>
          <w:sz w:val="24"/>
          <w:szCs w:val="24"/>
          <w:lang w:val="mk-MK"/>
        </w:rPr>
        <w:t>реба  да биде регистрирана како трговско друштво според Законот за трговски друштва</w:t>
      </w:r>
      <w:r>
        <w:rPr>
          <w:rFonts w:ascii="Cambria" w:hAnsi="Cambria" w:cstheme="minorHAnsi"/>
          <w:sz w:val="24"/>
          <w:szCs w:val="24"/>
          <w:lang w:val="mk-MK"/>
        </w:rPr>
        <w:t xml:space="preserve"> </w:t>
      </w:r>
      <w:r w:rsidRPr="009A5765">
        <w:rPr>
          <w:rFonts w:ascii="Cambria" w:hAnsi="Cambria" w:cstheme="minorHAnsi"/>
          <w:sz w:val="24"/>
          <w:szCs w:val="24"/>
          <w:lang w:val="mk-MK"/>
        </w:rPr>
        <w:t>или  како задруга според Законот за задруги</w:t>
      </w:r>
      <w:r>
        <w:rPr>
          <w:rFonts w:ascii="Cambria" w:hAnsi="Cambria" w:cstheme="minorHAnsi"/>
          <w:sz w:val="24"/>
          <w:szCs w:val="24"/>
          <w:lang w:val="mk-MK"/>
        </w:rPr>
        <w:t>;</w:t>
      </w:r>
    </w:p>
    <w:p w:rsidR="009A5765" w:rsidRDefault="009A5765" w:rsidP="004D5563">
      <w:pPr>
        <w:pStyle w:val="NoSpacing"/>
        <w:numPr>
          <w:ilvl w:val="0"/>
          <w:numId w:val="34"/>
        </w:numPr>
        <w:spacing w:line="276" w:lineRule="auto"/>
        <w:rPr>
          <w:rFonts w:ascii="Cambria" w:hAnsi="Cambria" w:cstheme="minorHAnsi"/>
          <w:sz w:val="24"/>
          <w:szCs w:val="24"/>
          <w:lang w:val="mk-MK"/>
        </w:rPr>
      </w:pPr>
      <w:r w:rsidRPr="009A5765">
        <w:rPr>
          <w:rFonts w:ascii="Cambria" w:hAnsi="Cambria" w:cstheme="minorHAnsi"/>
          <w:sz w:val="24"/>
          <w:szCs w:val="24"/>
          <w:lang w:val="mk-MK"/>
        </w:rPr>
        <w:t xml:space="preserve">ЛАГ  треба  да  утврди  свој  сопствен  статут  во  којшто  ќе  бидат дефинирани  правилата  за  управување  и  работење.  </w:t>
      </w:r>
      <w:r>
        <w:rPr>
          <w:rFonts w:ascii="Cambria" w:hAnsi="Cambria" w:cstheme="minorHAnsi"/>
          <w:sz w:val="24"/>
          <w:szCs w:val="24"/>
          <w:lang w:val="mk-MK"/>
        </w:rPr>
        <w:t>ЛАГ</w:t>
      </w:r>
      <w:r w:rsidRPr="009A5765">
        <w:rPr>
          <w:rFonts w:ascii="Cambria" w:hAnsi="Cambria" w:cstheme="minorHAnsi"/>
          <w:sz w:val="24"/>
          <w:szCs w:val="24"/>
          <w:lang w:val="mk-MK"/>
        </w:rPr>
        <w:t xml:space="preserve"> </w:t>
      </w:r>
      <w:r>
        <w:rPr>
          <w:rFonts w:ascii="Cambria" w:hAnsi="Cambria" w:cstheme="minorHAnsi"/>
          <w:sz w:val="24"/>
          <w:szCs w:val="24"/>
          <w:lang w:val="mk-MK"/>
        </w:rPr>
        <w:t>во сопствената</w:t>
      </w:r>
      <w:r w:rsidRPr="009A5765">
        <w:rPr>
          <w:rFonts w:ascii="Cambria" w:hAnsi="Cambria" w:cstheme="minorHAnsi"/>
          <w:sz w:val="24"/>
          <w:szCs w:val="24"/>
          <w:lang w:val="mk-MK"/>
        </w:rPr>
        <w:t xml:space="preserve"> </w:t>
      </w:r>
      <w:r>
        <w:rPr>
          <w:rFonts w:ascii="Cambria" w:hAnsi="Cambria" w:cstheme="minorHAnsi"/>
          <w:sz w:val="24"/>
          <w:szCs w:val="24"/>
          <w:lang w:val="mk-MK"/>
        </w:rPr>
        <w:t>Стратегија</w:t>
      </w:r>
      <w:r w:rsidRPr="009A5765">
        <w:rPr>
          <w:rFonts w:ascii="Cambria" w:hAnsi="Cambria" w:cstheme="minorHAnsi"/>
          <w:sz w:val="24"/>
          <w:szCs w:val="24"/>
          <w:lang w:val="mk-MK"/>
        </w:rPr>
        <w:t xml:space="preserve">  за  локален  рурален  развој  треба  да  ги  објасн</w:t>
      </w:r>
      <w:r>
        <w:rPr>
          <w:rFonts w:ascii="Cambria" w:hAnsi="Cambria" w:cstheme="minorHAnsi"/>
          <w:sz w:val="24"/>
          <w:szCs w:val="24"/>
          <w:lang w:val="mk-MK"/>
        </w:rPr>
        <w:t>и</w:t>
      </w:r>
      <w:r w:rsidRPr="009A5765">
        <w:rPr>
          <w:rFonts w:ascii="Cambria" w:hAnsi="Cambria" w:cstheme="minorHAnsi"/>
          <w:sz w:val="24"/>
          <w:szCs w:val="24"/>
          <w:lang w:val="mk-MK"/>
        </w:rPr>
        <w:t xml:space="preserve">  начелата  за управување и функционирање на стратегиите</w:t>
      </w:r>
      <w:r>
        <w:rPr>
          <w:rFonts w:ascii="Cambria" w:hAnsi="Cambria" w:cstheme="minorHAnsi"/>
          <w:sz w:val="24"/>
          <w:szCs w:val="24"/>
          <w:lang w:val="mk-MK"/>
        </w:rPr>
        <w:t>;</w:t>
      </w:r>
    </w:p>
    <w:p w:rsidR="009A5765" w:rsidRPr="009A5765" w:rsidRDefault="009A5765" w:rsidP="004D5563">
      <w:pPr>
        <w:pStyle w:val="NoSpacing"/>
        <w:numPr>
          <w:ilvl w:val="0"/>
          <w:numId w:val="34"/>
        </w:numPr>
        <w:spacing w:line="276" w:lineRule="auto"/>
        <w:rPr>
          <w:rFonts w:ascii="Cambria" w:hAnsi="Cambria" w:cstheme="minorHAnsi"/>
          <w:sz w:val="24"/>
          <w:szCs w:val="24"/>
          <w:lang w:val="mk-MK"/>
        </w:rPr>
      </w:pPr>
      <w:r w:rsidRPr="009A5765">
        <w:rPr>
          <w:rFonts w:ascii="Cambria" w:hAnsi="Cambria" w:cstheme="minorHAnsi"/>
          <w:sz w:val="24"/>
          <w:szCs w:val="24"/>
          <w:lang w:val="mk-MK"/>
        </w:rPr>
        <w:t>ЛАГ  треба  да  покаже  дека  е  способна  да  ја  дефинира  и спроведе Стратегијата за локален рурален развој која се однесува на областа за која станува збор и се заснова на насоките дефинирани од страна на МЗШВ.</w:t>
      </w:r>
    </w:p>
    <w:p w:rsidR="00B15D0E" w:rsidRPr="009A5765" w:rsidRDefault="009A5765" w:rsidP="004D5563">
      <w:pPr>
        <w:pStyle w:val="NoSpacing"/>
        <w:numPr>
          <w:ilvl w:val="0"/>
          <w:numId w:val="34"/>
        </w:numPr>
        <w:spacing w:line="276" w:lineRule="auto"/>
        <w:rPr>
          <w:rFonts w:ascii="Cambria" w:hAnsi="Cambria" w:cstheme="minorHAnsi"/>
          <w:sz w:val="24"/>
          <w:szCs w:val="24"/>
          <w:lang w:val="mk-MK"/>
        </w:rPr>
      </w:pPr>
      <w:r w:rsidRPr="009A5765">
        <w:rPr>
          <w:rFonts w:ascii="Cambria" w:hAnsi="Cambria" w:cstheme="minorHAnsi"/>
          <w:sz w:val="24"/>
          <w:szCs w:val="24"/>
          <w:lang w:val="mk-MK"/>
        </w:rPr>
        <w:lastRenderedPageBreak/>
        <w:t>ЛАГ треба да покаже дека е способна да управува со јавните фондови наменети за тековни трошоци на Локалната акциона група.</w:t>
      </w:r>
      <w:r w:rsidR="00B15D0E" w:rsidRPr="009A5765">
        <w:rPr>
          <w:rFonts w:ascii="Cambria" w:hAnsi="Cambria" w:cstheme="minorHAnsi"/>
          <w:sz w:val="24"/>
          <w:szCs w:val="24"/>
          <w:lang w:val="mk-MK"/>
        </w:rPr>
        <w:t xml:space="preserve"> </w:t>
      </w:r>
    </w:p>
    <w:p w:rsidR="00B15D0E" w:rsidRDefault="00B15D0E" w:rsidP="00C12B0E">
      <w:pPr>
        <w:pStyle w:val="NoSpacing"/>
        <w:spacing w:line="276" w:lineRule="auto"/>
        <w:rPr>
          <w:rFonts w:ascii="Cambria" w:hAnsi="Cambria" w:cstheme="minorHAnsi"/>
          <w:sz w:val="24"/>
          <w:szCs w:val="24"/>
          <w:lang w:val="mk-MK"/>
        </w:rPr>
      </w:pPr>
    </w:p>
    <w:p w:rsidR="00C12B0E" w:rsidRDefault="00091A62" w:rsidP="00B15D0E">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4</w:t>
      </w:r>
      <w:r w:rsidR="00C12B0E" w:rsidRPr="00631C04">
        <w:rPr>
          <w:rFonts w:ascii="Cambria" w:hAnsi="Cambria" w:cstheme="minorHAnsi"/>
          <w:b/>
          <w:sz w:val="24"/>
          <w:szCs w:val="24"/>
          <w:lang w:val="mk-MK"/>
        </w:rPr>
        <w:t>.</w:t>
      </w:r>
      <w:r w:rsidR="009A5765">
        <w:rPr>
          <w:rFonts w:ascii="Cambria" w:hAnsi="Cambria" w:cstheme="minorHAnsi"/>
          <w:b/>
          <w:sz w:val="24"/>
          <w:szCs w:val="24"/>
          <w:lang w:val="mk-MK"/>
        </w:rPr>
        <w:t>3</w:t>
      </w:r>
      <w:r w:rsidR="00C12B0E" w:rsidRPr="00631C04">
        <w:rPr>
          <w:rFonts w:ascii="Cambria" w:hAnsi="Cambria" w:cstheme="minorHAnsi"/>
          <w:b/>
          <w:sz w:val="24"/>
          <w:szCs w:val="24"/>
          <w:lang w:val="mk-MK"/>
        </w:rPr>
        <w:t xml:space="preserve">. </w:t>
      </w:r>
      <w:r w:rsidR="00515621">
        <w:rPr>
          <w:rFonts w:ascii="Cambria" w:hAnsi="Cambria" w:cstheme="minorHAnsi"/>
          <w:b/>
          <w:sz w:val="24"/>
          <w:szCs w:val="24"/>
          <w:lang w:val="mk-MK"/>
        </w:rPr>
        <w:t>Стратешки насоки</w:t>
      </w:r>
    </w:p>
    <w:p w:rsidR="00091A62" w:rsidRPr="00631C04" w:rsidRDefault="00091A62" w:rsidP="00C12B0E">
      <w:pPr>
        <w:pStyle w:val="NoSpacing"/>
        <w:spacing w:line="276" w:lineRule="auto"/>
        <w:rPr>
          <w:rFonts w:ascii="Cambria" w:hAnsi="Cambria" w:cstheme="minorHAnsi"/>
          <w:b/>
          <w:sz w:val="24"/>
          <w:szCs w:val="24"/>
          <w:lang w:val="mk-MK"/>
        </w:rPr>
      </w:pPr>
    </w:p>
    <w:p w:rsidR="00C12B0E" w:rsidRDefault="00C12B0E"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r>
      <w:r w:rsidR="00515621">
        <w:rPr>
          <w:rFonts w:ascii="Cambria" w:hAnsi="Cambria" w:cstheme="minorHAnsi"/>
          <w:sz w:val="24"/>
          <w:szCs w:val="24"/>
          <w:lang w:val="mk-MK"/>
        </w:rPr>
        <w:t xml:space="preserve">Стратешките насоки ги дефинираат приоритетните области во кои сите инволвирани страни ќе треба да дадат придонес со цел да се подобрат условите во тие области. </w:t>
      </w:r>
      <w:r>
        <w:rPr>
          <w:rFonts w:ascii="Cambria" w:hAnsi="Cambria" w:cstheme="minorHAnsi"/>
          <w:sz w:val="24"/>
          <w:szCs w:val="24"/>
          <w:lang w:val="mk-MK"/>
        </w:rPr>
        <w:t xml:space="preserve">Приоритетните области во Стратегијата се одредени врз основа на моменталните состојби и можности на </w:t>
      </w:r>
      <w:r w:rsidR="00515621">
        <w:rPr>
          <w:rFonts w:ascii="Cambria" w:hAnsi="Cambria" w:cstheme="minorHAnsi"/>
          <w:sz w:val="24"/>
          <w:szCs w:val="24"/>
          <w:lang w:val="mk-MK"/>
        </w:rPr>
        <w:t>Долно и Горно Лисиче</w:t>
      </w:r>
      <w:r>
        <w:rPr>
          <w:rFonts w:ascii="Cambria" w:hAnsi="Cambria" w:cstheme="minorHAnsi"/>
          <w:sz w:val="24"/>
          <w:szCs w:val="24"/>
          <w:lang w:val="mk-MK"/>
        </w:rPr>
        <w:t>, мислењата и предлозите на сите инволвирани ентитети и реалните услови во кои целите би можеле да се остварат. Приоритетните области се дефинирани по следниот редослед:</w:t>
      </w:r>
    </w:p>
    <w:p w:rsidR="00C12B0E" w:rsidRDefault="00EB29FE" w:rsidP="004D5563">
      <w:pPr>
        <w:pStyle w:val="NoSpacing"/>
        <w:numPr>
          <w:ilvl w:val="0"/>
          <w:numId w:val="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Развој на и</w:t>
      </w:r>
      <w:r w:rsidR="00C12B0E">
        <w:rPr>
          <w:rFonts w:ascii="Cambria" w:hAnsi="Cambria" w:cstheme="minorHAnsi"/>
          <w:sz w:val="24"/>
          <w:szCs w:val="24"/>
          <w:lang w:val="mk-MK"/>
        </w:rPr>
        <w:t>нфрастуруктура;</w:t>
      </w:r>
    </w:p>
    <w:p w:rsidR="00C12B0E" w:rsidRPr="00A5250C" w:rsidRDefault="00EB29FE" w:rsidP="004D5563">
      <w:pPr>
        <w:pStyle w:val="NoSpacing"/>
        <w:numPr>
          <w:ilvl w:val="0"/>
          <w:numId w:val="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Развој на з</w:t>
      </w:r>
      <w:r w:rsidR="00515621">
        <w:rPr>
          <w:rFonts w:ascii="Cambria" w:hAnsi="Cambria" w:cstheme="minorHAnsi"/>
          <w:sz w:val="24"/>
          <w:szCs w:val="24"/>
          <w:lang w:val="mk-MK"/>
        </w:rPr>
        <w:t>емјоделство</w:t>
      </w:r>
      <w:r w:rsidR="00C12B0E">
        <w:rPr>
          <w:rFonts w:ascii="Cambria" w:hAnsi="Cambria" w:cstheme="minorHAnsi"/>
          <w:sz w:val="24"/>
          <w:szCs w:val="24"/>
          <w:lang w:val="mk-MK"/>
        </w:rPr>
        <w:t>;</w:t>
      </w:r>
    </w:p>
    <w:p w:rsidR="00C12B0E" w:rsidRDefault="00EB29FE" w:rsidP="004D5563">
      <w:pPr>
        <w:pStyle w:val="NoSpacing"/>
        <w:numPr>
          <w:ilvl w:val="0"/>
          <w:numId w:val="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Воспоставување на л</w:t>
      </w:r>
      <w:r w:rsidR="00C12B0E">
        <w:rPr>
          <w:rFonts w:ascii="Cambria" w:hAnsi="Cambria" w:cstheme="minorHAnsi"/>
          <w:sz w:val="24"/>
          <w:szCs w:val="24"/>
          <w:lang w:val="mk-MK"/>
        </w:rPr>
        <w:t>есна и незагадувачка индустрија;</w:t>
      </w:r>
    </w:p>
    <w:p w:rsidR="00C12B0E" w:rsidRDefault="00EB29FE" w:rsidP="004D5563">
      <w:pPr>
        <w:pStyle w:val="NoSpacing"/>
        <w:numPr>
          <w:ilvl w:val="0"/>
          <w:numId w:val="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Оддржување на стандардите во з</w:t>
      </w:r>
      <w:r w:rsidR="00C12B0E">
        <w:rPr>
          <w:rFonts w:ascii="Cambria" w:hAnsi="Cambria" w:cstheme="minorHAnsi"/>
          <w:sz w:val="24"/>
          <w:szCs w:val="24"/>
          <w:lang w:val="mk-MK"/>
        </w:rPr>
        <w:t>дравство и социјална политика;</w:t>
      </w:r>
    </w:p>
    <w:p w:rsidR="00EB29FE" w:rsidRDefault="00EB29FE" w:rsidP="004D5563">
      <w:pPr>
        <w:pStyle w:val="NoSpacing"/>
        <w:numPr>
          <w:ilvl w:val="0"/>
          <w:numId w:val="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Заштита на животната средина;</w:t>
      </w:r>
    </w:p>
    <w:p w:rsidR="00C12B0E" w:rsidRDefault="00EB29FE" w:rsidP="004D5563">
      <w:pPr>
        <w:pStyle w:val="NoSpacing"/>
        <w:numPr>
          <w:ilvl w:val="0"/>
          <w:numId w:val="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Континуирана поддршка на о</w:t>
      </w:r>
      <w:r w:rsidR="00C12B0E">
        <w:rPr>
          <w:rFonts w:ascii="Cambria" w:hAnsi="Cambria" w:cstheme="minorHAnsi"/>
          <w:sz w:val="24"/>
          <w:szCs w:val="24"/>
          <w:lang w:val="mk-MK"/>
        </w:rPr>
        <w:t>бразование</w:t>
      </w:r>
      <w:r>
        <w:rPr>
          <w:rFonts w:ascii="Cambria" w:hAnsi="Cambria" w:cstheme="minorHAnsi"/>
          <w:sz w:val="24"/>
          <w:szCs w:val="24"/>
          <w:lang w:val="mk-MK"/>
        </w:rPr>
        <w:t>то</w:t>
      </w:r>
      <w:r w:rsidR="00C12B0E">
        <w:rPr>
          <w:rFonts w:ascii="Cambria" w:hAnsi="Cambria" w:cstheme="minorHAnsi"/>
          <w:sz w:val="24"/>
          <w:szCs w:val="24"/>
          <w:lang w:val="mk-MK"/>
        </w:rPr>
        <w:t>, култура</w:t>
      </w:r>
      <w:r>
        <w:rPr>
          <w:rFonts w:ascii="Cambria" w:hAnsi="Cambria" w:cstheme="minorHAnsi"/>
          <w:sz w:val="24"/>
          <w:szCs w:val="24"/>
          <w:lang w:val="mk-MK"/>
        </w:rPr>
        <w:t>та</w:t>
      </w:r>
      <w:r w:rsidR="00C12B0E">
        <w:rPr>
          <w:rFonts w:ascii="Cambria" w:hAnsi="Cambria" w:cstheme="minorHAnsi"/>
          <w:sz w:val="24"/>
          <w:szCs w:val="24"/>
          <w:lang w:val="mk-MK"/>
        </w:rPr>
        <w:t xml:space="preserve"> и спорт</w:t>
      </w:r>
      <w:r>
        <w:rPr>
          <w:rFonts w:ascii="Cambria" w:hAnsi="Cambria" w:cstheme="minorHAnsi"/>
          <w:sz w:val="24"/>
          <w:szCs w:val="24"/>
          <w:lang w:val="mk-MK"/>
        </w:rPr>
        <w:t>от</w:t>
      </w:r>
      <w:r w:rsidR="00C12B0E">
        <w:rPr>
          <w:rFonts w:ascii="Cambria" w:hAnsi="Cambria" w:cstheme="minorHAnsi"/>
          <w:sz w:val="24"/>
          <w:szCs w:val="24"/>
          <w:lang w:val="mk-MK"/>
        </w:rPr>
        <w:t>.</w:t>
      </w:r>
    </w:p>
    <w:p w:rsidR="00EB29FE" w:rsidRDefault="00EB29FE" w:rsidP="00EB29FE">
      <w:pPr>
        <w:pStyle w:val="NoSpacing"/>
        <w:spacing w:line="276" w:lineRule="auto"/>
        <w:rPr>
          <w:rFonts w:ascii="Cambria" w:hAnsi="Cambria" w:cstheme="minorHAnsi"/>
          <w:sz w:val="24"/>
          <w:szCs w:val="24"/>
          <w:lang w:val="mk-MK"/>
        </w:rPr>
      </w:pPr>
    </w:p>
    <w:p w:rsidR="00C12B0E" w:rsidRDefault="00EB29FE" w:rsidP="00C12B0E">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4</w:t>
      </w:r>
      <w:r w:rsidR="00C12B0E" w:rsidRPr="00631C04">
        <w:rPr>
          <w:rFonts w:ascii="Cambria" w:hAnsi="Cambria" w:cstheme="minorHAnsi"/>
          <w:b/>
          <w:sz w:val="24"/>
          <w:szCs w:val="24"/>
          <w:lang w:val="mk-MK"/>
        </w:rPr>
        <w:t>.</w:t>
      </w:r>
      <w:r w:rsidR="009A5765">
        <w:rPr>
          <w:rFonts w:ascii="Cambria" w:hAnsi="Cambria" w:cstheme="minorHAnsi"/>
          <w:b/>
          <w:sz w:val="24"/>
          <w:szCs w:val="24"/>
          <w:lang w:val="mk-MK"/>
        </w:rPr>
        <w:t>4</w:t>
      </w:r>
      <w:r w:rsidR="00C12B0E" w:rsidRPr="00631C04">
        <w:rPr>
          <w:rFonts w:ascii="Cambria" w:hAnsi="Cambria" w:cstheme="minorHAnsi"/>
          <w:b/>
          <w:sz w:val="24"/>
          <w:szCs w:val="24"/>
          <w:lang w:val="mk-MK"/>
        </w:rPr>
        <w:t xml:space="preserve">. </w:t>
      </w:r>
      <w:r w:rsidR="00091A62">
        <w:rPr>
          <w:rFonts w:ascii="Cambria" w:hAnsi="Cambria" w:cstheme="minorHAnsi"/>
          <w:b/>
          <w:sz w:val="24"/>
          <w:szCs w:val="24"/>
          <w:lang w:val="mk-MK"/>
        </w:rPr>
        <w:t xml:space="preserve">Систем на </w:t>
      </w:r>
      <w:r>
        <w:rPr>
          <w:rFonts w:ascii="Cambria" w:hAnsi="Cambria" w:cstheme="minorHAnsi"/>
          <w:b/>
          <w:sz w:val="24"/>
          <w:szCs w:val="24"/>
          <w:lang w:val="mk-MK"/>
        </w:rPr>
        <w:t xml:space="preserve">стратешки </w:t>
      </w:r>
      <w:r w:rsidR="00091A62">
        <w:rPr>
          <w:rFonts w:ascii="Cambria" w:hAnsi="Cambria" w:cstheme="minorHAnsi"/>
          <w:b/>
          <w:sz w:val="24"/>
          <w:szCs w:val="24"/>
          <w:lang w:val="mk-MK"/>
        </w:rPr>
        <w:t>цели</w:t>
      </w:r>
    </w:p>
    <w:p w:rsidR="00EB29FE" w:rsidRPr="00631C04" w:rsidRDefault="00EB29FE" w:rsidP="00C12B0E">
      <w:pPr>
        <w:pStyle w:val="NoSpacing"/>
        <w:spacing w:line="276" w:lineRule="auto"/>
        <w:ind w:firstLine="720"/>
        <w:rPr>
          <w:rFonts w:ascii="Cambria" w:hAnsi="Cambria" w:cstheme="minorHAnsi"/>
          <w:b/>
          <w:sz w:val="24"/>
          <w:szCs w:val="24"/>
          <w:lang w:val="mk-MK"/>
        </w:rPr>
      </w:pPr>
    </w:p>
    <w:p w:rsidR="00C12B0E" w:rsidRDefault="00C12B0E"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 xml:space="preserve">Стратешките цели се насочени кон соодветните области и ги дефинираат сегментите на визијата, односно, што треба да се направи со цел да се оствари придонес кон постигнувањето на визијата во соодветната приоритетна област. Стратешките цели имаат сопствени конкретни цели кои се неопходни за реализација на </w:t>
      </w:r>
      <w:r w:rsidR="00EB29FE">
        <w:rPr>
          <w:rFonts w:ascii="Cambria" w:hAnsi="Cambria" w:cstheme="minorHAnsi"/>
          <w:sz w:val="24"/>
          <w:szCs w:val="24"/>
          <w:lang w:val="mk-MK"/>
        </w:rPr>
        <w:t>стратешката</w:t>
      </w:r>
      <w:r>
        <w:rPr>
          <w:rFonts w:ascii="Cambria" w:hAnsi="Cambria" w:cstheme="minorHAnsi"/>
          <w:sz w:val="24"/>
          <w:szCs w:val="24"/>
          <w:lang w:val="mk-MK"/>
        </w:rPr>
        <w:t xml:space="preserve"> цел во чииј состав влегуваат. Врз основа на погоре наведените фактори и извори на информации, а во согласност со дефинираните приоритетни области, дефинирана е следната листа на стратешки цели:</w:t>
      </w:r>
    </w:p>
    <w:p w:rsidR="00C12B0E" w:rsidRDefault="005B4A28" w:rsidP="00AE5980">
      <w:pPr>
        <w:pStyle w:val="NoSpacing"/>
        <w:numPr>
          <w:ilvl w:val="0"/>
          <w:numId w:val="35"/>
        </w:numPr>
        <w:tabs>
          <w:tab w:val="clear" w:pos="720"/>
        </w:tabs>
        <w:spacing w:line="276" w:lineRule="auto"/>
        <w:ind w:hanging="294"/>
        <w:rPr>
          <w:rFonts w:ascii="Cambria" w:hAnsi="Cambria" w:cstheme="minorHAnsi"/>
          <w:sz w:val="24"/>
          <w:szCs w:val="24"/>
          <w:lang w:val="mk-MK"/>
        </w:rPr>
      </w:pPr>
      <w:r w:rsidRPr="005B4A28">
        <w:rPr>
          <w:rFonts w:ascii="Cambria" w:hAnsi="Cambria" w:cstheme="minorHAnsi"/>
          <w:sz w:val="24"/>
          <w:szCs w:val="24"/>
          <w:lang w:val="mk-MK"/>
        </w:rPr>
        <w:t>Обнова на постоечката инфраструктура и подобрување на руралната инфраструктура</w:t>
      </w:r>
      <w:r w:rsidR="00C12B0E">
        <w:rPr>
          <w:rFonts w:ascii="Cambria" w:hAnsi="Cambria" w:cstheme="minorHAnsi"/>
          <w:sz w:val="24"/>
          <w:szCs w:val="24"/>
          <w:lang w:val="mk-MK"/>
        </w:rPr>
        <w:t>;</w:t>
      </w:r>
    </w:p>
    <w:p w:rsidR="00C12B0E" w:rsidRPr="00A5250C" w:rsidRDefault="00C12B0E" w:rsidP="00AE5980">
      <w:pPr>
        <w:pStyle w:val="NoSpacing"/>
        <w:numPr>
          <w:ilvl w:val="0"/>
          <w:numId w:val="35"/>
        </w:numPr>
        <w:spacing w:line="276" w:lineRule="auto"/>
        <w:ind w:hanging="294"/>
        <w:rPr>
          <w:rFonts w:ascii="Cambria" w:hAnsi="Cambria" w:cstheme="minorHAnsi"/>
          <w:sz w:val="24"/>
          <w:szCs w:val="24"/>
          <w:lang w:val="mk-MK"/>
        </w:rPr>
      </w:pPr>
      <w:r>
        <w:rPr>
          <w:rFonts w:ascii="Cambria" w:hAnsi="Cambria" w:cstheme="minorHAnsi"/>
          <w:sz w:val="24"/>
          <w:szCs w:val="24"/>
          <w:lang w:val="mk-MK"/>
        </w:rPr>
        <w:t xml:space="preserve">Развој </w:t>
      </w:r>
      <w:r w:rsidR="00EB29FE">
        <w:rPr>
          <w:rFonts w:ascii="Cambria" w:hAnsi="Cambria" w:cstheme="minorHAnsi"/>
          <w:sz w:val="24"/>
          <w:szCs w:val="24"/>
          <w:lang w:val="mk-MK"/>
        </w:rPr>
        <w:t>на земјоделските процеси преку здружување на индивидуалните производители и интеграција на современи процеси</w:t>
      </w:r>
      <w:r>
        <w:rPr>
          <w:rFonts w:ascii="Cambria" w:hAnsi="Cambria" w:cstheme="minorHAnsi"/>
          <w:sz w:val="24"/>
          <w:szCs w:val="24"/>
          <w:lang w:val="mk-MK"/>
        </w:rPr>
        <w:t>;</w:t>
      </w:r>
    </w:p>
    <w:p w:rsidR="00C12B0E" w:rsidRDefault="00EB29FE" w:rsidP="00AE5980">
      <w:pPr>
        <w:pStyle w:val="NoSpacing"/>
        <w:numPr>
          <w:ilvl w:val="0"/>
          <w:numId w:val="35"/>
        </w:numPr>
        <w:spacing w:line="276" w:lineRule="auto"/>
        <w:ind w:hanging="294"/>
        <w:rPr>
          <w:rFonts w:ascii="Cambria" w:hAnsi="Cambria" w:cstheme="minorHAnsi"/>
          <w:sz w:val="24"/>
          <w:szCs w:val="24"/>
          <w:lang w:val="mk-MK"/>
        </w:rPr>
      </w:pPr>
      <w:r>
        <w:rPr>
          <w:rFonts w:ascii="Cambria" w:hAnsi="Cambria" w:cstheme="minorHAnsi"/>
          <w:sz w:val="24"/>
          <w:szCs w:val="24"/>
          <w:lang w:val="mk-MK"/>
        </w:rPr>
        <w:t>Формирање и р</w:t>
      </w:r>
      <w:r w:rsidR="00C12B0E">
        <w:rPr>
          <w:rFonts w:ascii="Cambria" w:hAnsi="Cambria" w:cstheme="minorHAnsi"/>
          <w:sz w:val="24"/>
          <w:szCs w:val="24"/>
          <w:lang w:val="mk-MK"/>
        </w:rPr>
        <w:t>азвој на индустриски капацитети и овозможување на влез на нови технологии и инвестиции</w:t>
      </w:r>
      <w:r>
        <w:rPr>
          <w:rFonts w:ascii="Cambria" w:hAnsi="Cambria" w:cstheme="minorHAnsi"/>
          <w:sz w:val="24"/>
          <w:szCs w:val="24"/>
          <w:lang w:val="mk-MK"/>
        </w:rPr>
        <w:t xml:space="preserve"> во индустриската зона</w:t>
      </w:r>
      <w:r w:rsidR="00C12B0E">
        <w:rPr>
          <w:rFonts w:ascii="Cambria" w:hAnsi="Cambria" w:cstheme="minorHAnsi"/>
          <w:sz w:val="24"/>
          <w:szCs w:val="24"/>
          <w:lang w:val="mk-MK"/>
        </w:rPr>
        <w:t>;</w:t>
      </w:r>
    </w:p>
    <w:p w:rsidR="00C12B0E" w:rsidRDefault="00C12B0E" w:rsidP="00AE5980">
      <w:pPr>
        <w:pStyle w:val="NoSpacing"/>
        <w:numPr>
          <w:ilvl w:val="0"/>
          <w:numId w:val="35"/>
        </w:numPr>
        <w:spacing w:line="276" w:lineRule="auto"/>
        <w:ind w:hanging="294"/>
        <w:rPr>
          <w:rFonts w:ascii="Cambria" w:hAnsi="Cambria" w:cstheme="minorHAnsi"/>
          <w:sz w:val="24"/>
          <w:szCs w:val="24"/>
          <w:lang w:val="mk-MK"/>
        </w:rPr>
      </w:pPr>
      <w:r>
        <w:rPr>
          <w:rFonts w:ascii="Cambria" w:hAnsi="Cambria" w:cstheme="minorHAnsi"/>
          <w:sz w:val="24"/>
          <w:szCs w:val="24"/>
          <w:lang w:val="mk-MK"/>
        </w:rPr>
        <w:t>Модернизирање на здравствените капацитети и подобрување на условите за користење на услугите од областа на социјална политика и зголемување на стандардот на живот;</w:t>
      </w:r>
    </w:p>
    <w:p w:rsidR="00AE5980" w:rsidRDefault="00C12B0E" w:rsidP="00AE5980">
      <w:pPr>
        <w:pStyle w:val="NoSpacing"/>
        <w:numPr>
          <w:ilvl w:val="0"/>
          <w:numId w:val="35"/>
        </w:numPr>
        <w:tabs>
          <w:tab w:val="clear" w:pos="720"/>
        </w:tabs>
        <w:spacing w:line="276" w:lineRule="auto"/>
        <w:ind w:hanging="294"/>
        <w:rPr>
          <w:rFonts w:ascii="Cambria" w:hAnsi="Cambria" w:cstheme="minorHAnsi"/>
          <w:sz w:val="24"/>
          <w:szCs w:val="24"/>
          <w:lang w:val="mk-MK"/>
        </w:rPr>
      </w:pPr>
      <w:r>
        <w:rPr>
          <w:rFonts w:ascii="Cambria" w:hAnsi="Cambria" w:cstheme="minorHAnsi"/>
          <w:sz w:val="24"/>
          <w:szCs w:val="24"/>
          <w:lang w:val="mk-MK"/>
        </w:rPr>
        <w:t>Продолжување на стратегијата на почитување на моменталните еколошки вредности и континуирано подобрување на свесноста на населението;</w:t>
      </w:r>
    </w:p>
    <w:p w:rsidR="00C12B0E" w:rsidRPr="00AE5980" w:rsidRDefault="003E422D" w:rsidP="00AE5980">
      <w:pPr>
        <w:pStyle w:val="NoSpacing"/>
        <w:numPr>
          <w:ilvl w:val="0"/>
          <w:numId w:val="35"/>
        </w:numPr>
        <w:tabs>
          <w:tab w:val="clear" w:pos="720"/>
        </w:tabs>
        <w:spacing w:line="276" w:lineRule="auto"/>
        <w:ind w:hanging="294"/>
        <w:rPr>
          <w:rFonts w:ascii="Cambria" w:hAnsi="Cambria" w:cstheme="minorHAnsi"/>
          <w:sz w:val="24"/>
          <w:szCs w:val="24"/>
          <w:lang w:val="mk-MK"/>
        </w:rPr>
      </w:pPr>
      <w:r w:rsidRPr="00AE5980">
        <w:rPr>
          <w:rFonts w:ascii="Cambria" w:hAnsi="Cambria" w:cstheme="minorHAnsi"/>
          <w:sz w:val="24"/>
          <w:szCs w:val="24"/>
          <w:lang w:val="mk-MK"/>
        </w:rPr>
        <w:t>Оддржување на моменталните усло</w:t>
      </w:r>
      <w:r w:rsidR="00AE5980" w:rsidRPr="00AE5980">
        <w:rPr>
          <w:rFonts w:ascii="Cambria" w:hAnsi="Cambria" w:cstheme="minorHAnsi"/>
          <w:sz w:val="24"/>
          <w:szCs w:val="24"/>
          <w:lang w:val="mk-MK"/>
        </w:rPr>
        <w:t>в</w:t>
      </w:r>
      <w:r w:rsidRPr="00AE5980">
        <w:rPr>
          <w:rFonts w:ascii="Cambria" w:hAnsi="Cambria" w:cstheme="minorHAnsi"/>
          <w:sz w:val="24"/>
          <w:szCs w:val="24"/>
          <w:lang w:val="mk-MK"/>
        </w:rPr>
        <w:t>и и поддршка на образованието, културата и спортот</w:t>
      </w:r>
      <w:r w:rsidR="00C12B0E" w:rsidRPr="00AE5980">
        <w:rPr>
          <w:rFonts w:ascii="Cambria" w:hAnsi="Cambria" w:cstheme="minorHAnsi"/>
          <w:sz w:val="24"/>
          <w:szCs w:val="24"/>
          <w:lang w:val="mk-MK"/>
        </w:rPr>
        <w:t>.</w:t>
      </w:r>
    </w:p>
    <w:p w:rsidR="00C12B0E" w:rsidRDefault="00C12B0E" w:rsidP="00C12B0E">
      <w:pPr>
        <w:pStyle w:val="NoSpacing"/>
        <w:spacing w:line="276" w:lineRule="auto"/>
        <w:rPr>
          <w:rFonts w:ascii="Cambria" w:hAnsi="Cambria" w:cstheme="minorHAnsi"/>
          <w:sz w:val="24"/>
          <w:szCs w:val="24"/>
          <w:lang w:val="mk-MK"/>
        </w:rPr>
      </w:pPr>
    </w:p>
    <w:p w:rsidR="00EB29FE" w:rsidRDefault="00EB29FE" w:rsidP="00EB29FE">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4</w:t>
      </w:r>
      <w:r w:rsidRPr="00631C04">
        <w:rPr>
          <w:rFonts w:ascii="Cambria" w:hAnsi="Cambria" w:cstheme="minorHAnsi"/>
          <w:b/>
          <w:sz w:val="24"/>
          <w:szCs w:val="24"/>
          <w:lang w:val="mk-MK"/>
        </w:rPr>
        <w:t>.</w:t>
      </w:r>
      <w:r w:rsidR="009A5765">
        <w:rPr>
          <w:rFonts w:ascii="Cambria" w:hAnsi="Cambria" w:cstheme="minorHAnsi"/>
          <w:b/>
          <w:sz w:val="24"/>
          <w:szCs w:val="24"/>
          <w:lang w:val="mk-MK"/>
        </w:rPr>
        <w:t>5</w:t>
      </w:r>
      <w:r w:rsidRPr="00631C04">
        <w:rPr>
          <w:rFonts w:ascii="Cambria" w:hAnsi="Cambria" w:cstheme="minorHAnsi"/>
          <w:b/>
          <w:sz w:val="24"/>
          <w:szCs w:val="24"/>
          <w:lang w:val="mk-MK"/>
        </w:rPr>
        <w:t xml:space="preserve">. </w:t>
      </w:r>
      <w:r>
        <w:rPr>
          <w:rFonts w:ascii="Cambria" w:hAnsi="Cambria" w:cstheme="minorHAnsi"/>
          <w:b/>
          <w:sz w:val="24"/>
          <w:szCs w:val="24"/>
          <w:lang w:val="mk-MK"/>
        </w:rPr>
        <w:t>Акционен план на цели и проекти</w:t>
      </w:r>
    </w:p>
    <w:p w:rsidR="00C12B0E" w:rsidRPr="004D215C" w:rsidRDefault="00C12B0E" w:rsidP="00C12B0E">
      <w:pPr>
        <w:pStyle w:val="NoSpacing"/>
        <w:spacing w:line="276" w:lineRule="auto"/>
        <w:rPr>
          <w:rFonts w:ascii="Cambria" w:hAnsi="Cambria" w:cstheme="minorHAnsi"/>
          <w:sz w:val="24"/>
          <w:szCs w:val="24"/>
          <w:lang w:val="mk-MK"/>
        </w:rPr>
      </w:pPr>
    </w:p>
    <w:p w:rsidR="00C12B0E" w:rsidRPr="004D215C" w:rsidRDefault="00C12B0E" w:rsidP="00C12B0E">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Имплементацијата на </w:t>
      </w:r>
      <w:r w:rsidR="00EB29FE">
        <w:rPr>
          <w:rFonts w:ascii="Cambria" w:hAnsi="Cambria" w:cstheme="minorHAnsi"/>
          <w:sz w:val="24"/>
          <w:szCs w:val="24"/>
          <w:lang w:val="mk-MK"/>
        </w:rPr>
        <w:t>стратешките</w:t>
      </w:r>
      <w:r>
        <w:rPr>
          <w:rFonts w:ascii="Cambria" w:hAnsi="Cambria" w:cstheme="minorHAnsi"/>
          <w:sz w:val="24"/>
          <w:szCs w:val="24"/>
          <w:lang w:val="mk-MK"/>
        </w:rPr>
        <w:t xml:space="preserve"> цели треба да биде планирана врз основа на детални планов</w:t>
      </w:r>
      <w:r w:rsidR="00EB29FE">
        <w:rPr>
          <w:rFonts w:ascii="Cambria" w:hAnsi="Cambria" w:cstheme="minorHAnsi"/>
          <w:sz w:val="24"/>
          <w:szCs w:val="24"/>
          <w:lang w:val="mk-MK"/>
        </w:rPr>
        <w:t>и за имплементација</w:t>
      </w:r>
      <w:r>
        <w:rPr>
          <w:rFonts w:ascii="Cambria" w:hAnsi="Cambria" w:cstheme="minorHAnsi"/>
          <w:sz w:val="24"/>
          <w:szCs w:val="24"/>
          <w:lang w:val="mk-MK"/>
        </w:rPr>
        <w:t>. Овие планови ќе бидат поддржани со предходни анализи во форма на физибилити студии, буџет, контролни и резултантни индикатори. Овој дел од Стратегијата ќе ги обработи стратегиските цели и ќе даде предлози за начинот на спроведување, резул</w:t>
      </w:r>
      <w:r w:rsidR="00B15D0E">
        <w:rPr>
          <w:rFonts w:ascii="Cambria" w:hAnsi="Cambria" w:cstheme="minorHAnsi"/>
          <w:sz w:val="24"/>
          <w:szCs w:val="24"/>
          <w:lang w:val="mk-MK"/>
        </w:rPr>
        <w:t>тати кои треба да се постигнат</w:t>
      </w:r>
      <w:r>
        <w:rPr>
          <w:rFonts w:ascii="Cambria" w:hAnsi="Cambria" w:cstheme="minorHAnsi"/>
          <w:sz w:val="24"/>
          <w:szCs w:val="24"/>
          <w:lang w:val="mk-MK"/>
        </w:rPr>
        <w:t xml:space="preserve">. </w:t>
      </w:r>
    </w:p>
    <w:p w:rsidR="00C12B0E" w:rsidRDefault="00C12B0E" w:rsidP="00C12B0E">
      <w:pPr>
        <w:pStyle w:val="NoSpacing"/>
        <w:spacing w:line="276" w:lineRule="auto"/>
        <w:rPr>
          <w:rFonts w:ascii="Cambria" w:hAnsi="Cambria" w:cstheme="minorHAnsi"/>
          <w:sz w:val="24"/>
          <w:szCs w:val="24"/>
          <w:lang w:val="mk-MK"/>
        </w:rPr>
      </w:pPr>
    </w:p>
    <w:p w:rsidR="0042312F" w:rsidRDefault="0042312F"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B15D0E" w:rsidRDefault="00B15D0E" w:rsidP="00C12B0E">
      <w:pPr>
        <w:pStyle w:val="NoSpacing"/>
        <w:spacing w:line="276" w:lineRule="auto"/>
        <w:rPr>
          <w:rFonts w:ascii="Cambria" w:hAnsi="Cambria" w:cstheme="minorHAnsi"/>
          <w:sz w:val="24"/>
          <w:szCs w:val="24"/>
          <w:lang w:val="mk-MK"/>
        </w:rPr>
      </w:pPr>
    </w:p>
    <w:p w:rsidR="00B15D0E" w:rsidRDefault="00B15D0E" w:rsidP="00C12B0E">
      <w:pPr>
        <w:pStyle w:val="NoSpacing"/>
        <w:spacing w:line="276" w:lineRule="auto"/>
        <w:rPr>
          <w:rFonts w:ascii="Cambria" w:hAnsi="Cambria" w:cstheme="minorHAnsi"/>
          <w:sz w:val="24"/>
          <w:szCs w:val="24"/>
          <w:lang w:val="mk-MK"/>
        </w:rPr>
      </w:pPr>
    </w:p>
    <w:p w:rsidR="00B15D0E" w:rsidRDefault="00B15D0E" w:rsidP="00C12B0E">
      <w:pPr>
        <w:pStyle w:val="NoSpacing"/>
        <w:spacing w:line="276" w:lineRule="auto"/>
        <w:rPr>
          <w:rFonts w:ascii="Cambria" w:hAnsi="Cambria" w:cstheme="minorHAnsi"/>
          <w:sz w:val="24"/>
          <w:szCs w:val="24"/>
          <w:lang w:val="mk-MK"/>
        </w:rPr>
      </w:pPr>
    </w:p>
    <w:p w:rsidR="00B15D0E" w:rsidRDefault="00B15D0E" w:rsidP="00C12B0E">
      <w:pPr>
        <w:pStyle w:val="NoSpacing"/>
        <w:spacing w:line="276" w:lineRule="auto"/>
        <w:rPr>
          <w:rFonts w:ascii="Cambria" w:hAnsi="Cambria" w:cstheme="minorHAnsi"/>
          <w:sz w:val="24"/>
          <w:szCs w:val="24"/>
          <w:lang w:val="mk-MK"/>
        </w:rPr>
      </w:pPr>
    </w:p>
    <w:p w:rsidR="00B15D0E" w:rsidRDefault="00B15D0E" w:rsidP="00C12B0E">
      <w:pPr>
        <w:pStyle w:val="NoSpacing"/>
        <w:spacing w:line="276" w:lineRule="auto"/>
        <w:rPr>
          <w:rFonts w:ascii="Cambria" w:hAnsi="Cambria" w:cstheme="minorHAnsi"/>
          <w:sz w:val="24"/>
          <w:szCs w:val="24"/>
          <w:lang w:val="mk-MK"/>
        </w:rPr>
      </w:pPr>
    </w:p>
    <w:p w:rsidR="00B15D0E" w:rsidRDefault="00B15D0E"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9A5765" w:rsidRDefault="009A5765" w:rsidP="00C12B0E">
      <w:pPr>
        <w:pStyle w:val="NoSpacing"/>
        <w:spacing w:line="276" w:lineRule="auto"/>
        <w:rPr>
          <w:rFonts w:ascii="Cambria" w:hAnsi="Cambria" w:cstheme="minorHAnsi"/>
          <w:sz w:val="24"/>
          <w:szCs w:val="24"/>
          <w:lang w:val="mk-MK"/>
        </w:rPr>
      </w:pPr>
    </w:p>
    <w:p w:rsidR="009A5765" w:rsidRDefault="009A5765" w:rsidP="00C12B0E">
      <w:pPr>
        <w:pStyle w:val="NoSpacing"/>
        <w:spacing w:line="276" w:lineRule="auto"/>
        <w:rPr>
          <w:rFonts w:ascii="Cambria" w:hAnsi="Cambria" w:cstheme="minorHAnsi"/>
          <w:sz w:val="24"/>
          <w:szCs w:val="24"/>
          <w:lang w:val="mk-MK"/>
        </w:rPr>
      </w:pPr>
    </w:p>
    <w:p w:rsidR="009A5765" w:rsidRDefault="009A5765" w:rsidP="00C12B0E">
      <w:pPr>
        <w:pStyle w:val="NoSpacing"/>
        <w:spacing w:line="276" w:lineRule="auto"/>
        <w:rPr>
          <w:rFonts w:ascii="Cambria" w:hAnsi="Cambria" w:cstheme="minorHAnsi"/>
          <w:sz w:val="24"/>
          <w:szCs w:val="24"/>
          <w:lang w:val="mk-MK"/>
        </w:rPr>
      </w:pPr>
    </w:p>
    <w:p w:rsidR="009A5765" w:rsidRDefault="009A5765" w:rsidP="00C12B0E">
      <w:pPr>
        <w:pStyle w:val="NoSpacing"/>
        <w:spacing w:line="276" w:lineRule="auto"/>
        <w:rPr>
          <w:rFonts w:ascii="Cambria" w:hAnsi="Cambria" w:cstheme="minorHAnsi"/>
          <w:sz w:val="24"/>
          <w:szCs w:val="24"/>
          <w:lang w:val="mk-MK"/>
        </w:rPr>
      </w:pPr>
    </w:p>
    <w:p w:rsidR="009A5765" w:rsidRDefault="009A5765" w:rsidP="00C12B0E">
      <w:pPr>
        <w:pStyle w:val="NoSpacing"/>
        <w:spacing w:line="276" w:lineRule="auto"/>
        <w:rPr>
          <w:rFonts w:ascii="Cambria" w:hAnsi="Cambria" w:cstheme="minorHAnsi"/>
          <w:sz w:val="24"/>
          <w:szCs w:val="24"/>
          <w:lang w:val="mk-MK"/>
        </w:rPr>
      </w:pPr>
    </w:p>
    <w:p w:rsidR="009A5765" w:rsidRDefault="009A5765" w:rsidP="00C12B0E">
      <w:pPr>
        <w:pStyle w:val="NoSpacing"/>
        <w:spacing w:line="276" w:lineRule="auto"/>
        <w:rPr>
          <w:rFonts w:ascii="Cambria" w:hAnsi="Cambria" w:cstheme="minorHAnsi"/>
          <w:sz w:val="24"/>
          <w:szCs w:val="24"/>
          <w:lang w:val="mk-MK"/>
        </w:rPr>
      </w:pPr>
    </w:p>
    <w:p w:rsidR="009A5765" w:rsidRPr="004D215C" w:rsidRDefault="009A5765" w:rsidP="00C12B0E">
      <w:pPr>
        <w:pStyle w:val="NoSpacing"/>
        <w:spacing w:line="276" w:lineRule="auto"/>
        <w:rPr>
          <w:rFonts w:ascii="Cambria" w:hAnsi="Cambria" w:cstheme="minorHAnsi"/>
          <w:sz w:val="24"/>
          <w:szCs w:val="24"/>
          <w:lang w:val="mk-MK"/>
        </w:rPr>
      </w:pPr>
    </w:p>
    <w:p w:rsidR="00C12B0E" w:rsidRPr="004D215C" w:rsidRDefault="00C12B0E" w:rsidP="00C12B0E">
      <w:pPr>
        <w:pStyle w:val="NoSpacing"/>
        <w:shd w:val="clear" w:color="auto" w:fill="8DB3E2" w:themeFill="text2" w:themeFillTint="66"/>
        <w:spacing w:line="276" w:lineRule="auto"/>
        <w:rPr>
          <w:rFonts w:ascii="Cambria" w:hAnsi="Cambria" w:cstheme="minorHAnsi"/>
          <w:b/>
          <w:sz w:val="24"/>
          <w:szCs w:val="24"/>
          <w:lang w:val="mk-MK"/>
        </w:rPr>
      </w:pPr>
      <w:r w:rsidRPr="004D215C">
        <w:rPr>
          <w:rFonts w:ascii="Cambria" w:hAnsi="Cambria" w:cstheme="minorHAnsi"/>
          <w:b/>
          <w:sz w:val="24"/>
          <w:szCs w:val="24"/>
          <w:lang w:val="mk-MK"/>
        </w:rPr>
        <w:lastRenderedPageBreak/>
        <w:t xml:space="preserve">1. </w:t>
      </w:r>
      <w:r>
        <w:rPr>
          <w:rFonts w:ascii="Cambria" w:hAnsi="Cambria" w:cstheme="minorHAnsi"/>
          <w:b/>
          <w:sz w:val="24"/>
          <w:szCs w:val="24"/>
          <w:lang w:val="mk-MK"/>
        </w:rPr>
        <w:t xml:space="preserve">Стратешка цел 1 - </w:t>
      </w:r>
      <w:r w:rsidRPr="004D215C">
        <w:rPr>
          <w:rFonts w:ascii="Cambria" w:hAnsi="Cambria" w:cstheme="minorHAnsi"/>
          <w:b/>
          <w:sz w:val="24"/>
          <w:szCs w:val="24"/>
          <w:lang w:val="mk-MK"/>
        </w:rPr>
        <w:t xml:space="preserve">Обнова на постоечката инфраструктура и </w:t>
      </w:r>
      <w:r w:rsidR="005B4A28">
        <w:rPr>
          <w:rFonts w:ascii="Cambria" w:hAnsi="Cambria" w:cstheme="minorHAnsi"/>
          <w:b/>
          <w:sz w:val="24"/>
          <w:szCs w:val="24"/>
          <w:lang w:val="mk-MK"/>
        </w:rPr>
        <w:t>подобрување на руралната инфраструктура</w:t>
      </w:r>
    </w:p>
    <w:p w:rsidR="005B4A28" w:rsidRDefault="005B4A28"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Инфраструктурата</w:t>
      </w:r>
      <w:r w:rsidR="00EB29FE">
        <w:rPr>
          <w:rFonts w:ascii="Cambria" w:hAnsi="Cambria" w:cstheme="minorHAnsi"/>
          <w:sz w:val="24"/>
          <w:szCs w:val="24"/>
          <w:lang w:val="mk-MK"/>
        </w:rPr>
        <w:t xml:space="preserve">, посебно </w:t>
      </w:r>
      <w:r w:rsidR="00DC79EE">
        <w:rPr>
          <w:rFonts w:ascii="Cambria" w:hAnsi="Cambria" w:cstheme="minorHAnsi"/>
          <w:sz w:val="24"/>
          <w:szCs w:val="24"/>
          <w:lang w:val="mk-MK"/>
        </w:rPr>
        <w:t>земјоделската, патната и водоснабдувачката</w:t>
      </w:r>
      <w:r>
        <w:rPr>
          <w:rFonts w:ascii="Cambria" w:hAnsi="Cambria" w:cstheme="minorHAnsi"/>
          <w:sz w:val="24"/>
          <w:szCs w:val="24"/>
          <w:lang w:val="mk-MK"/>
        </w:rPr>
        <w:t xml:space="preserve"> беше</w:t>
      </w:r>
      <w:r w:rsidR="00DC79EE">
        <w:rPr>
          <w:rFonts w:ascii="Cambria" w:hAnsi="Cambria" w:cstheme="minorHAnsi"/>
          <w:sz w:val="24"/>
          <w:szCs w:val="24"/>
          <w:lang w:val="mk-MK"/>
        </w:rPr>
        <w:t>,</w:t>
      </w:r>
      <w:r>
        <w:rPr>
          <w:rFonts w:ascii="Cambria" w:hAnsi="Cambria" w:cstheme="minorHAnsi"/>
          <w:sz w:val="24"/>
          <w:szCs w:val="24"/>
          <w:lang w:val="mk-MK"/>
        </w:rPr>
        <w:t xml:space="preserve"> еден од </w:t>
      </w:r>
      <w:r w:rsidR="00EB29FE">
        <w:rPr>
          <w:rFonts w:ascii="Cambria" w:hAnsi="Cambria" w:cstheme="minorHAnsi"/>
          <w:sz w:val="24"/>
          <w:szCs w:val="24"/>
          <w:lang w:val="mk-MK"/>
        </w:rPr>
        <w:t>послабите</w:t>
      </w:r>
      <w:r>
        <w:rPr>
          <w:rFonts w:ascii="Cambria" w:hAnsi="Cambria" w:cstheme="minorHAnsi"/>
          <w:sz w:val="24"/>
          <w:szCs w:val="24"/>
          <w:lang w:val="mk-MK"/>
        </w:rPr>
        <w:t xml:space="preserve"> сегменти во </w:t>
      </w:r>
      <w:r w:rsidR="00EB29FE">
        <w:rPr>
          <w:rFonts w:ascii="Cambria" w:hAnsi="Cambria" w:cstheme="minorHAnsi"/>
          <w:sz w:val="24"/>
          <w:szCs w:val="24"/>
          <w:lang w:val="mk-MK"/>
        </w:rPr>
        <w:t>Долно и Горно Лисиче, кој може да има</w:t>
      </w:r>
      <w:r>
        <w:rPr>
          <w:rFonts w:ascii="Cambria" w:hAnsi="Cambria" w:cstheme="minorHAnsi"/>
          <w:sz w:val="24"/>
          <w:szCs w:val="24"/>
          <w:lang w:val="mk-MK"/>
        </w:rPr>
        <w:t xml:space="preserve"> негативно влијание </w:t>
      </w:r>
      <w:r w:rsidR="00EB29FE">
        <w:rPr>
          <w:rFonts w:ascii="Cambria" w:hAnsi="Cambria" w:cstheme="minorHAnsi"/>
          <w:sz w:val="24"/>
          <w:szCs w:val="24"/>
          <w:lang w:val="mk-MK"/>
        </w:rPr>
        <w:t>на идните</w:t>
      </w:r>
      <w:r>
        <w:rPr>
          <w:rFonts w:ascii="Cambria" w:hAnsi="Cambria" w:cstheme="minorHAnsi"/>
          <w:sz w:val="24"/>
          <w:szCs w:val="24"/>
          <w:lang w:val="mk-MK"/>
        </w:rPr>
        <w:t xml:space="preserve"> економски трендови и можностите за иден развој. Инфраструктурата беше наведена како како приоритетна потреба во </w:t>
      </w:r>
      <w:r w:rsidR="00EB29FE">
        <w:rPr>
          <w:rFonts w:ascii="Cambria" w:hAnsi="Cambria" w:cstheme="minorHAnsi"/>
          <w:sz w:val="24"/>
          <w:szCs w:val="24"/>
          <w:lang w:val="mk-MK"/>
        </w:rPr>
        <w:t xml:space="preserve">Долно и Горно Лисиче </w:t>
      </w:r>
      <w:r>
        <w:rPr>
          <w:rFonts w:ascii="Cambria" w:hAnsi="Cambria" w:cstheme="minorHAnsi"/>
          <w:sz w:val="24"/>
          <w:szCs w:val="24"/>
          <w:lang w:val="mk-MK"/>
        </w:rPr>
        <w:t>од страна на сите таргет групи кои беа инволвирани во истражувањата. Инфраструктурата има најголем ефект, односно фактор на препрека, во бизнис средината поради директната зависност на бизнис процесите од инфраструктурните можности, посебно патната и енергетската инфраструктура.</w:t>
      </w:r>
    </w:p>
    <w:p w:rsidR="004319AB" w:rsidRDefault="004319AB" w:rsidP="00C12B0E">
      <w:pPr>
        <w:pStyle w:val="NoSpacing"/>
        <w:spacing w:line="276" w:lineRule="auto"/>
        <w:rPr>
          <w:rFonts w:ascii="Cambria" w:hAnsi="Cambria" w:cstheme="minorHAnsi"/>
          <w:sz w:val="24"/>
          <w:szCs w:val="24"/>
          <w:lang w:val="mk-MK"/>
        </w:rPr>
      </w:pPr>
    </w:p>
    <w:p w:rsidR="00C12B0E" w:rsidRDefault="00C12B0E" w:rsidP="00C12B0E">
      <w:pPr>
        <w:pStyle w:val="NoSpacing"/>
        <w:shd w:val="clear" w:color="auto" w:fill="D9D9D9" w:themeFill="background1" w:themeFillShade="D9"/>
        <w:spacing w:line="276" w:lineRule="auto"/>
        <w:rPr>
          <w:rFonts w:ascii="Cambria" w:hAnsi="Cambria" w:cstheme="minorHAnsi"/>
          <w:sz w:val="24"/>
          <w:szCs w:val="24"/>
          <w:lang w:val="mk-MK"/>
        </w:rPr>
      </w:pPr>
      <w:r w:rsidRPr="00F44139">
        <w:rPr>
          <w:rFonts w:ascii="Cambria" w:hAnsi="Cambria" w:cstheme="minorHAnsi"/>
          <w:b/>
          <w:sz w:val="24"/>
          <w:szCs w:val="24"/>
          <w:lang w:val="mk-MK"/>
        </w:rPr>
        <w:t>Конкретн</w:t>
      </w:r>
      <w:r w:rsidR="004319AB">
        <w:rPr>
          <w:rFonts w:ascii="Cambria" w:hAnsi="Cambria" w:cstheme="minorHAnsi"/>
          <w:b/>
          <w:sz w:val="24"/>
          <w:szCs w:val="24"/>
          <w:lang w:val="mk-MK"/>
        </w:rPr>
        <w:t>и</w:t>
      </w:r>
      <w:r w:rsidRPr="00F44139">
        <w:rPr>
          <w:rFonts w:ascii="Cambria" w:hAnsi="Cambria" w:cstheme="minorHAnsi"/>
          <w:b/>
          <w:sz w:val="24"/>
          <w:szCs w:val="24"/>
          <w:lang w:val="mk-MK"/>
        </w:rPr>
        <w:t xml:space="preserve"> цел</w:t>
      </w:r>
      <w:r w:rsidR="004319AB">
        <w:rPr>
          <w:rFonts w:ascii="Cambria" w:hAnsi="Cambria" w:cstheme="minorHAnsi"/>
          <w:b/>
          <w:sz w:val="24"/>
          <w:szCs w:val="24"/>
          <w:lang w:val="mk-MK"/>
        </w:rPr>
        <w:t>и:</w:t>
      </w:r>
    </w:p>
    <w:p w:rsidR="004319AB" w:rsidRDefault="004319AB" w:rsidP="004319AB">
      <w:pPr>
        <w:pStyle w:val="NoSpacing"/>
        <w:spacing w:line="276" w:lineRule="auto"/>
        <w:rPr>
          <w:rFonts w:ascii="Cambria" w:hAnsi="Cambria" w:cstheme="minorHAnsi"/>
          <w:sz w:val="24"/>
          <w:szCs w:val="24"/>
          <w:lang w:val="mk-MK"/>
        </w:rPr>
      </w:pPr>
    </w:p>
    <w:p w:rsidR="008345DB" w:rsidRPr="00610208" w:rsidRDefault="008345DB" w:rsidP="008345DB">
      <w:pPr>
        <w:pStyle w:val="NoSpacing"/>
        <w:spacing w:line="276" w:lineRule="auto"/>
        <w:rPr>
          <w:rFonts w:ascii="Cambria" w:hAnsi="Cambria" w:cstheme="minorHAnsi"/>
          <w:sz w:val="24"/>
          <w:szCs w:val="24"/>
          <w:lang w:val="mk-MK"/>
        </w:rPr>
      </w:pPr>
      <w:r w:rsidRPr="00610208">
        <w:rPr>
          <w:rFonts w:ascii="Cambria" w:hAnsi="Cambria" w:cstheme="minorHAnsi"/>
          <w:sz w:val="24"/>
          <w:szCs w:val="24"/>
          <w:lang w:val="mk-MK"/>
        </w:rPr>
        <w:t>1.1. Аплицирање за средства за финализирање на урбанистичките планови за Долно и Горно Лисиче</w:t>
      </w:r>
      <w:r>
        <w:rPr>
          <w:rFonts w:ascii="Cambria" w:hAnsi="Cambria" w:cstheme="minorHAnsi"/>
          <w:sz w:val="24"/>
          <w:szCs w:val="24"/>
          <w:lang w:val="mk-MK"/>
        </w:rPr>
        <w:t>;</w:t>
      </w:r>
    </w:p>
    <w:p w:rsidR="008345DB" w:rsidRDefault="008345DB" w:rsidP="008345DB">
      <w:pPr>
        <w:pStyle w:val="NoSpacing"/>
        <w:spacing w:line="276" w:lineRule="auto"/>
        <w:rPr>
          <w:rFonts w:ascii="Cambria" w:hAnsi="Cambria" w:cstheme="minorHAnsi"/>
          <w:sz w:val="24"/>
          <w:szCs w:val="24"/>
          <w:lang w:val="mk-MK"/>
        </w:rPr>
      </w:pPr>
    </w:p>
    <w:p w:rsidR="008345DB" w:rsidRPr="00610208" w:rsidRDefault="008345DB" w:rsidP="008345DB">
      <w:pPr>
        <w:pStyle w:val="NoSpacing"/>
        <w:spacing w:line="276" w:lineRule="auto"/>
        <w:rPr>
          <w:rFonts w:ascii="Cambria" w:hAnsi="Cambria" w:cstheme="minorHAnsi"/>
          <w:sz w:val="24"/>
          <w:szCs w:val="24"/>
          <w:lang w:val="mk-MK"/>
        </w:rPr>
      </w:pPr>
      <w:r w:rsidRPr="00610208">
        <w:rPr>
          <w:rFonts w:ascii="Cambria" w:hAnsi="Cambria" w:cstheme="minorHAnsi"/>
          <w:sz w:val="24"/>
          <w:szCs w:val="24"/>
          <w:lang w:val="mk-MK"/>
        </w:rPr>
        <w:t>1.2. Аплицирање за средства за изработка и реализација на проект за подобрување и интеграција на руралните патишта во Долно и Горно Лисиче во целосен регионален патен систем</w:t>
      </w:r>
      <w:r>
        <w:rPr>
          <w:rFonts w:ascii="Cambria" w:hAnsi="Cambria" w:cstheme="minorHAnsi"/>
          <w:sz w:val="24"/>
          <w:szCs w:val="24"/>
          <w:lang w:val="mk-MK"/>
        </w:rPr>
        <w:t>;</w:t>
      </w:r>
    </w:p>
    <w:p w:rsidR="008345DB" w:rsidRDefault="008345DB" w:rsidP="008345DB">
      <w:pPr>
        <w:pStyle w:val="NoSpacing"/>
        <w:spacing w:line="276" w:lineRule="auto"/>
        <w:rPr>
          <w:rFonts w:ascii="Cambria" w:hAnsi="Cambria" w:cstheme="minorHAnsi"/>
          <w:sz w:val="24"/>
          <w:szCs w:val="24"/>
          <w:lang w:val="mk-MK"/>
        </w:rPr>
      </w:pPr>
    </w:p>
    <w:p w:rsidR="008345DB" w:rsidRPr="00610208" w:rsidRDefault="008345DB" w:rsidP="008345DB">
      <w:pPr>
        <w:pStyle w:val="NoSpacing"/>
        <w:spacing w:line="276" w:lineRule="auto"/>
        <w:rPr>
          <w:rFonts w:ascii="Cambria" w:hAnsi="Cambria" w:cstheme="minorHAnsi"/>
          <w:sz w:val="24"/>
          <w:szCs w:val="24"/>
          <w:lang w:val="mk-MK"/>
        </w:rPr>
      </w:pPr>
      <w:r w:rsidRPr="00610208">
        <w:rPr>
          <w:rFonts w:ascii="Cambria" w:hAnsi="Cambria" w:cstheme="minorHAnsi"/>
          <w:sz w:val="24"/>
          <w:szCs w:val="24"/>
          <w:lang w:val="mk-MK"/>
        </w:rPr>
        <w:t>1.3. Аплицирање за средства за изработка и реализација на проект за подобрување на водоснабдувањето на земјоделските површини</w:t>
      </w:r>
      <w:r>
        <w:rPr>
          <w:rFonts w:ascii="Cambria" w:hAnsi="Cambria" w:cstheme="minorHAnsi"/>
          <w:sz w:val="24"/>
          <w:szCs w:val="24"/>
          <w:lang w:val="mk-MK"/>
        </w:rPr>
        <w:t>;</w:t>
      </w:r>
    </w:p>
    <w:p w:rsidR="008345DB" w:rsidRPr="00610208" w:rsidRDefault="008345DB" w:rsidP="008345DB">
      <w:pPr>
        <w:pStyle w:val="NoSpacing"/>
        <w:spacing w:line="276" w:lineRule="auto"/>
        <w:rPr>
          <w:rFonts w:ascii="Cambria" w:hAnsi="Cambria" w:cstheme="minorHAnsi"/>
          <w:sz w:val="24"/>
          <w:szCs w:val="24"/>
          <w:lang w:val="mk-MK"/>
        </w:rPr>
      </w:pPr>
    </w:p>
    <w:p w:rsidR="00DC79EE" w:rsidRDefault="008345DB" w:rsidP="004319AB">
      <w:pPr>
        <w:pStyle w:val="NoSpacing"/>
        <w:spacing w:line="276" w:lineRule="auto"/>
        <w:rPr>
          <w:rFonts w:ascii="Cambria" w:hAnsi="Cambria" w:cstheme="minorHAnsi"/>
          <w:sz w:val="24"/>
          <w:szCs w:val="24"/>
          <w:lang w:val="mk-MK"/>
        </w:rPr>
      </w:pPr>
      <w:r w:rsidRPr="00610208">
        <w:rPr>
          <w:rFonts w:ascii="Cambria" w:hAnsi="Cambria" w:cstheme="minorHAnsi"/>
          <w:sz w:val="24"/>
          <w:szCs w:val="24"/>
          <w:lang w:val="mk-MK"/>
        </w:rPr>
        <w:t>1.4. Аплицирање за фондови од Мерката 1.1 - Инвестиции  во  физичка  инфрастуктура  на  земјоделските стопанства од ИПАРД програмата</w:t>
      </w:r>
      <w:r w:rsidR="00DC79EE">
        <w:rPr>
          <w:rFonts w:ascii="Cambria" w:hAnsi="Cambria" w:cstheme="minorHAnsi"/>
          <w:sz w:val="24"/>
          <w:szCs w:val="24"/>
          <w:lang w:val="mk-MK"/>
        </w:rPr>
        <w:t>.</w:t>
      </w:r>
      <w:r w:rsidR="004319AB">
        <w:rPr>
          <w:rStyle w:val="FootnoteReference"/>
          <w:rFonts w:ascii="Cambria" w:hAnsi="Cambria" w:cstheme="minorHAnsi"/>
          <w:sz w:val="24"/>
          <w:szCs w:val="24"/>
          <w:lang w:val="mk-MK"/>
        </w:rPr>
        <w:footnoteReference w:id="10"/>
      </w:r>
    </w:p>
    <w:p w:rsidR="00DC79EE" w:rsidRDefault="00DC79EE" w:rsidP="00DC79E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201795" w:rsidRDefault="00201795" w:rsidP="00C12B0E">
      <w:pPr>
        <w:pStyle w:val="NoSpacing"/>
        <w:spacing w:line="276" w:lineRule="auto"/>
        <w:rPr>
          <w:rFonts w:ascii="Cambria" w:hAnsi="Cambria" w:cstheme="minorHAnsi"/>
          <w:sz w:val="24"/>
          <w:szCs w:val="24"/>
          <w:lang w:val="mk-MK"/>
        </w:rPr>
      </w:pPr>
    </w:p>
    <w:p w:rsidR="00C12B0E" w:rsidRDefault="00C12B0E" w:rsidP="00C12B0E">
      <w:pPr>
        <w:pStyle w:val="NoSpacing"/>
        <w:shd w:val="clear" w:color="auto" w:fill="8DB3E2" w:themeFill="text2" w:themeFillTint="66"/>
        <w:spacing w:line="276" w:lineRule="auto"/>
        <w:rPr>
          <w:rFonts w:ascii="Cambria" w:hAnsi="Cambria" w:cstheme="minorHAnsi"/>
          <w:b/>
          <w:sz w:val="24"/>
          <w:szCs w:val="24"/>
          <w:lang w:val="mk-MK"/>
        </w:rPr>
      </w:pPr>
      <w:r>
        <w:rPr>
          <w:rFonts w:ascii="Cambria" w:hAnsi="Cambria" w:cstheme="minorHAnsi"/>
          <w:b/>
          <w:sz w:val="24"/>
          <w:szCs w:val="24"/>
          <w:lang w:val="mk-MK"/>
        </w:rPr>
        <w:lastRenderedPageBreak/>
        <w:t>2</w:t>
      </w:r>
      <w:r w:rsidRPr="004D215C">
        <w:rPr>
          <w:rFonts w:ascii="Cambria" w:hAnsi="Cambria" w:cstheme="minorHAnsi"/>
          <w:b/>
          <w:sz w:val="24"/>
          <w:szCs w:val="24"/>
          <w:lang w:val="mk-MK"/>
        </w:rPr>
        <w:t xml:space="preserve">. </w:t>
      </w:r>
      <w:r>
        <w:rPr>
          <w:rFonts w:ascii="Cambria" w:hAnsi="Cambria" w:cstheme="minorHAnsi"/>
          <w:b/>
          <w:sz w:val="24"/>
          <w:szCs w:val="24"/>
          <w:lang w:val="mk-MK"/>
        </w:rPr>
        <w:t>Стратешка цел 2</w:t>
      </w:r>
      <w:r w:rsidR="005B4A28">
        <w:rPr>
          <w:rFonts w:ascii="Cambria" w:hAnsi="Cambria" w:cstheme="minorHAnsi"/>
          <w:b/>
          <w:sz w:val="24"/>
          <w:szCs w:val="24"/>
          <w:lang w:val="mk-MK"/>
        </w:rPr>
        <w:t xml:space="preserve"> - </w:t>
      </w:r>
      <w:r w:rsidR="005B4A28" w:rsidRPr="005B4A28">
        <w:rPr>
          <w:rFonts w:ascii="Cambria" w:hAnsi="Cambria" w:cstheme="minorHAnsi"/>
          <w:b/>
          <w:sz w:val="24"/>
          <w:szCs w:val="24"/>
          <w:lang w:val="mk-MK"/>
        </w:rPr>
        <w:t>Развој на земјоделските процеси преку здружување на индивидуалните производители и интеграција на современи процеси</w:t>
      </w:r>
    </w:p>
    <w:p w:rsidR="005B4A28" w:rsidRDefault="005B4A28" w:rsidP="00C12B0E">
      <w:pPr>
        <w:pStyle w:val="NoSpacing"/>
        <w:spacing w:line="276" w:lineRule="auto"/>
        <w:ind w:firstLine="720"/>
        <w:rPr>
          <w:rFonts w:ascii="Cambria" w:hAnsi="Cambria" w:cstheme="minorHAnsi"/>
          <w:sz w:val="24"/>
          <w:szCs w:val="24"/>
          <w:lang w:val="mk-MK"/>
        </w:rPr>
      </w:pPr>
    </w:p>
    <w:p w:rsidR="007972EC" w:rsidRDefault="005B4A28" w:rsidP="005B4A28">
      <w:pPr>
        <w:pStyle w:val="NoSpacing"/>
        <w:spacing w:line="276" w:lineRule="auto"/>
        <w:rPr>
          <w:rFonts w:ascii="Cambria" w:hAnsi="Cambria" w:cstheme="minorHAnsi"/>
          <w:sz w:val="24"/>
          <w:szCs w:val="24"/>
          <w:lang w:val="mk-MK"/>
        </w:rPr>
      </w:pPr>
      <w:r>
        <w:rPr>
          <w:rFonts w:ascii="Cambria" w:hAnsi="Cambria" w:cstheme="minorHAnsi"/>
          <w:sz w:val="24"/>
          <w:szCs w:val="24"/>
          <w:lang w:val="mk-MK"/>
        </w:rPr>
        <w:t>Поради веќе дефинираната диверзификација на населението и производствените капацитети, потребни се мерки за зајакнување</w:t>
      </w:r>
      <w:r w:rsidRPr="005B4A28">
        <w:rPr>
          <w:rFonts w:ascii="Cambria" w:hAnsi="Cambria" w:cstheme="minorHAnsi"/>
          <w:sz w:val="24"/>
          <w:szCs w:val="24"/>
          <w:lang w:val="mk-MK"/>
        </w:rPr>
        <w:t xml:space="preserve"> на партиципативниот пристап, идентификацијата на потребите на локалните заедници, дизајнирањето на </w:t>
      </w:r>
      <w:r>
        <w:rPr>
          <w:rFonts w:ascii="Cambria" w:hAnsi="Cambria" w:cstheme="minorHAnsi"/>
          <w:sz w:val="24"/>
          <w:szCs w:val="24"/>
          <w:lang w:val="mk-MK"/>
        </w:rPr>
        <w:t>зеднички настап и соодветно искористување на заеднички средства. Тука, пред се, се мисли на формирање на јавно-приватно партнерство за земјоделско здружување на индивидуалните производители и зголемување на можностите за производство преку употреба на современи земјоделски средства и машини во сопственост на јавното-приватно партнерство.</w:t>
      </w:r>
    </w:p>
    <w:p w:rsidR="005B4A28" w:rsidRDefault="005B4A28" w:rsidP="005B4A28">
      <w:pPr>
        <w:pStyle w:val="NoSpacing"/>
        <w:spacing w:line="276" w:lineRule="auto"/>
        <w:rPr>
          <w:rFonts w:ascii="Cambria" w:hAnsi="Cambria" w:cstheme="minorHAnsi"/>
          <w:sz w:val="24"/>
          <w:szCs w:val="24"/>
          <w:lang w:val="mk-MK"/>
        </w:rPr>
      </w:pPr>
    </w:p>
    <w:p w:rsidR="005B4A28" w:rsidRDefault="005B4A28" w:rsidP="005B4A28">
      <w:pPr>
        <w:pStyle w:val="NoSpacing"/>
        <w:shd w:val="clear" w:color="auto" w:fill="D9D9D9" w:themeFill="background1" w:themeFillShade="D9"/>
        <w:spacing w:line="276" w:lineRule="auto"/>
        <w:rPr>
          <w:rFonts w:ascii="Cambria" w:hAnsi="Cambria" w:cstheme="minorHAnsi"/>
          <w:sz w:val="24"/>
          <w:szCs w:val="24"/>
          <w:lang w:val="mk-MK"/>
        </w:rPr>
      </w:pPr>
      <w:r w:rsidRPr="00F44139">
        <w:rPr>
          <w:rFonts w:ascii="Cambria" w:hAnsi="Cambria" w:cstheme="minorHAnsi"/>
          <w:b/>
          <w:sz w:val="24"/>
          <w:szCs w:val="24"/>
          <w:lang w:val="mk-MK"/>
        </w:rPr>
        <w:t>Конкретн</w:t>
      </w:r>
      <w:r>
        <w:rPr>
          <w:rFonts w:ascii="Cambria" w:hAnsi="Cambria" w:cstheme="minorHAnsi"/>
          <w:b/>
          <w:sz w:val="24"/>
          <w:szCs w:val="24"/>
          <w:lang w:val="mk-MK"/>
        </w:rPr>
        <w:t>и</w:t>
      </w:r>
      <w:r w:rsidRPr="00F44139">
        <w:rPr>
          <w:rFonts w:ascii="Cambria" w:hAnsi="Cambria" w:cstheme="minorHAnsi"/>
          <w:b/>
          <w:sz w:val="24"/>
          <w:szCs w:val="24"/>
          <w:lang w:val="mk-MK"/>
        </w:rPr>
        <w:t xml:space="preserve"> цел</w:t>
      </w:r>
      <w:r>
        <w:rPr>
          <w:rFonts w:ascii="Cambria" w:hAnsi="Cambria" w:cstheme="minorHAnsi"/>
          <w:b/>
          <w:sz w:val="24"/>
          <w:szCs w:val="24"/>
          <w:lang w:val="mk-MK"/>
        </w:rPr>
        <w:t>и:</w:t>
      </w:r>
    </w:p>
    <w:p w:rsidR="005B4A28" w:rsidRDefault="005B4A28" w:rsidP="005B4A28">
      <w:pPr>
        <w:pStyle w:val="NoSpacing"/>
        <w:spacing w:line="276" w:lineRule="auto"/>
        <w:rPr>
          <w:rFonts w:ascii="Cambria" w:hAnsi="Cambria" w:cstheme="minorHAnsi"/>
          <w:sz w:val="24"/>
          <w:szCs w:val="24"/>
          <w:lang w:val="mk-MK"/>
        </w:rPr>
      </w:pPr>
    </w:p>
    <w:p w:rsidR="008345DB" w:rsidRPr="008345DB" w:rsidRDefault="008345DB" w:rsidP="008345DB">
      <w:pPr>
        <w:pStyle w:val="NoSpacing"/>
        <w:spacing w:line="276" w:lineRule="auto"/>
        <w:rPr>
          <w:rFonts w:ascii="Cambria" w:hAnsi="Cambria" w:cstheme="minorHAnsi"/>
          <w:sz w:val="24"/>
          <w:szCs w:val="24"/>
          <w:lang w:val="mk-MK"/>
        </w:rPr>
      </w:pPr>
      <w:r w:rsidRPr="008345DB">
        <w:rPr>
          <w:rFonts w:ascii="Cambria" w:hAnsi="Cambria" w:cstheme="minorHAnsi"/>
          <w:sz w:val="24"/>
          <w:szCs w:val="24"/>
          <w:lang w:val="mk-MK"/>
        </w:rPr>
        <w:t>2.1. Теренска посета и информирање на индивидуалните производители за целта на здружувањето, придобивките и можностите за иднина и идентификација на потенцијалните учесници во јавно-приватно партнерство</w:t>
      </w:r>
      <w:r>
        <w:rPr>
          <w:rFonts w:ascii="Cambria" w:hAnsi="Cambria" w:cstheme="minorHAnsi"/>
          <w:sz w:val="24"/>
          <w:szCs w:val="24"/>
          <w:lang w:val="mk-MK"/>
        </w:rPr>
        <w:t>;</w:t>
      </w:r>
    </w:p>
    <w:p w:rsidR="008345DB" w:rsidRPr="008345DB" w:rsidRDefault="008345DB" w:rsidP="008345DB">
      <w:pPr>
        <w:pStyle w:val="NoSpacing"/>
        <w:spacing w:line="276" w:lineRule="auto"/>
        <w:rPr>
          <w:rFonts w:ascii="Cambria" w:hAnsi="Cambria" w:cstheme="minorHAnsi"/>
          <w:sz w:val="24"/>
          <w:szCs w:val="24"/>
          <w:lang w:val="mk-MK"/>
        </w:rPr>
      </w:pPr>
    </w:p>
    <w:p w:rsidR="008345DB" w:rsidRPr="008345DB" w:rsidRDefault="008345DB" w:rsidP="008345DB">
      <w:pPr>
        <w:pStyle w:val="NoSpacing"/>
        <w:spacing w:line="276" w:lineRule="auto"/>
        <w:rPr>
          <w:rFonts w:ascii="Cambria" w:hAnsi="Cambria" w:cstheme="minorHAnsi"/>
          <w:sz w:val="24"/>
          <w:szCs w:val="24"/>
          <w:lang w:val="mk-MK"/>
        </w:rPr>
      </w:pPr>
      <w:r w:rsidRPr="008345DB">
        <w:rPr>
          <w:rFonts w:ascii="Cambria" w:hAnsi="Cambria" w:cstheme="minorHAnsi"/>
          <w:sz w:val="24"/>
          <w:szCs w:val="24"/>
          <w:lang w:val="mk-MK"/>
        </w:rPr>
        <w:t>2.2. Формирање и регистрација на Локална Акциона Група врз основа на ЛЕАДЕР пристапот</w:t>
      </w:r>
      <w:r>
        <w:rPr>
          <w:rFonts w:ascii="Cambria" w:hAnsi="Cambria" w:cstheme="minorHAnsi"/>
          <w:sz w:val="24"/>
          <w:szCs w:val="24"/>
          <w:lang w:val="mk-MK"/>
        </w:rPr>
        <w:t>;</w:t>
      </w:r>
    </w:p>
    <w:p w:rsidR="008345DB" w:rsidRPr="008345DB" w:rsidRDefault="008345DB" w:rsidP="008345DB">
      <w:pPr>
        <w:pStyle w:val="NoSpacing"/>
        <w:spacing w:line="276" w:lineRule="auto"/>
        <w:rPr>
          <w:rFonts w:ascii="Cambria" w:hAnsi="Cambria" w:cstheme="minorHAnsi"/>
          <w:sz w:val="24"/>
          <w:szCs w:val="24"/>
          <w:lang w:val="mk-MK"/>
        </w:rPr>
      </w:pPr>
    </w:p>
    <w:p w:rsidR="008345DB" w:rsidRPr="008345DB" w:rsidRDefault="008345DB" w:rsidP="008345DB">
      <w:pPr>
        <w:pStyle w:val="NoSpacing"/>
        <w:spacing w:line="276" w:lineRule="auto"/>
        <w:rPr>
          <w:rFonts w:ascii="Cambria" w:hAnsi="Cambria" w:cstheme="minorHAnsi"/>
          <w:sz w:val="24"/>
          <w:szCs w:val="24"/>
          <w:lang w:val="mk-MK"/>
        </w:rPr>
      </w:pPr>
      <w:r w:rsidRPr="008345DB">
        <w:rPr>
          <w:rFonts w:ascii="Cambria" w:hAnsi="Cambria" w:cstheme="minorHAnsi"/>
          <w:sz w:val="24"/>
          <w:szCs w:val="24"/>
          <w:lang w:val="mk-MK"/>
        </w:rPr>
        <w:t>2.3. Изработка на проект и аплицирање за средства за опремување и оперативно активирање на ЛАГ со земјоделска механизација</w:t>
      </w:r>
      <w:r>
        <w:rPr>
          <w:rFonts w:ascii="Cambria" w:hAnsi="Cambria" w:cstheme="minorHAnsi"/>
          <w:sz w:val="24"/>
          <w:szCs w:val="24"/>
          <w:lang w:val="mk-MK"/>
        </w:rPr>
        <w:t>;</w:t>
      </w:r>
    </w:p>
    <w:p w:rsidR="008345DB" w:rsidRPr="008345DB" w:rsidRDefault="008345DB" w:rsidP="008345DB">
      <w:pPr>
        <w:pStyle w:val="NoSpacing"/>
        <w:spacing w:line="276" w:lineRule="auto"/>
        <w:rPr>
          <w:rFonts w:ascii="Cambria" w:hAnsi="Cambria" w:cstheme="minorHAnsi"/>
          <w:sz w:val="24"/>
          <w:szCs w:val="24"/>
          <w:lang w:val="mk-MK"/>
        </w:rPr>
      </w:pPr>
    </w:p>
    <w:p w:rsidR="008345DB" w:rsidRPr="008345DB" w:rsidRDefault="008345DB" w:rsidP="008345DB">
      <w:pPr>
        <w:pStyle w:val="NoSpacing"/>
        <w:spacing w:line="276" w:lineRule="auto"/>
        <w:rPr>
          <w:rFonts w:ascii="Cambria" w:hAnsi="Cambria" w:cstheme="minorHAnsi"/>
          <w:sz w:val="24"/>
          <w:szCs w:val="24"/>
          <w:lang w:val="mk-MK"/>
        </w:rPr>
      </w:pPr>
      <w:r w:rsidRPr="008345DB">
        <w:rPr>
          <w:rFonts w:ascii="Cambria" w:hAnsi="Cambria" w:cstheme="minorHAnsi"/>
          <w:sz w:val="24"/>
          <w:szCs w:val="24"/>
          <w:lang w:val="mk-MK"/>
        </w:rPr>
        <w:t>2.4. Вмрежување на ЛАГ со останатите институции и ЛАГ-ви во Македонија за размена на искуства и взаемна помош</w:t>
      </w:r>
      <w:r>
        <w:rPr>
          <w:rFonts w:ascii="Cambria" w:hAnsi="Cambria" w:cstheme="minorHAnsi"/>
          <w:sz w:val="24"/>
          <w:szCs w:val="24"/>
          <w:lang w:val="mk-MK"/>
        </w:rPr>
        <w:t>;</w:t>
      </w:r>
    </w:p>
    <w:p w:rsidR="008345DB" w:rsidRPr="008345DB" w:rsidRDefault="008345DB" w:rsidP="008345DB">
      <w:pPr>
        <w:pStyle w:val="NoSpacing"/>
        <w:spacing w:line="276" w:lineRule="auto"/>
        <w:rPr>
          <w:rFonts w:ascii="Cambria" w:hAnsi="Cambria" w:cstheme="minorHAnsi"/>
          <w:sz w:val="24"/>
          <w:szCs w:val="24"/>
          <w:lang w:val="mk-MK"/>
        </w:rPr>
      </w:pPr>
    </w:p>
    <w:p w:rsidR="0042312F" w:rsidRDefault="008345DB" w:rsidP="008345DB">
      <w:pPr>
        <w:pStyle w:val="NoSpacing"/>
        <w:spacing w:line="276" w:lineRule="auto"/>
        <w:rPr>
          <w:rFonts w:ascii="Cambria" w:hAnsi="Cambria" w:cstheme="minorHAnsi"/>
          <w:sz w:val="24"/>
          <w:szCs w:val="24"/>
          <w:lang w:val="mk-MK"/>
        </w:rPr>
      </w:pPr>
      <w:r w:rsidRPr="008345DB">
        <w:rPr>
          <w:rFonts w:ascii="Cambria" w:hAnsi="Cambria" w:cstheme="minorHAnsi"/>
          <w:sz w:val="24"/>
          <w:szCs w:val="24"/>
          <w:lang w:val="mk-MK"/>
        </w:rPr>
        <w:t>2.5. Аплицирање за средства за изработка на проект за идентификација на перспективни земјоделски производи и органска храна</w:t>
      </w:r>
      <w:r>
        <w:rPr>
          <w:rFonts w:ascii="Cambria" w:hAnsi="Cambria" w:cstheme="minorHAnsi"/>
          <w:sz w:val="24"/>
          <w:szCs w:val="24"/>
          <w:lang w:val="mk-MK"/>
        </w:rPr>
        <w:t>.</w:t>
      </w:r>
    </w:p>
    <w:p w:rsidR="0042312F" w:rsidRDefault="0042312F" w:rsidP="005B4A28">
      <w:pPr>
        <w:pStyle w:val="NoSpacing"/>
        <w:spacing w:line="276" w:lineRule="auto"/>
        <w:rPr>
          <w:rFonts w:ascii="Cambria" w:hAnsi="Cambria" w:cstheme="minorHAnsi"/>
          <w:sz w:val="24"/>
          <w:szCs w:val="24"/>
          <w:lang w:val="mk-MK"/>
        </w:rPr>
      </w:pPr>
    </w:p>
    <w:p w:rsidR="0042312F" w:rsidRDefault="0042312F" w:rsidP="0042312F">
      <w:pPr>
        <w:pStyle w:val="NoSpacing"/>
        <w:spacing w:line="276" w:lineRule="auto"/>
        <w:rPr>
          <w:rFonts w:ascii="Cambria" w:hAnsi="Cambria" w:cstheme="minorHAnsi"/>
          <w:sz w:val="24"/>
          <w:szCs w:val="24"/>
          <w:lang w:val="mk-MK"/>
        </w:rPr>
      </w:pPr>
    </w:p>
    <w:p w:rsidR="00201795" w:rsidRDefault="00201795" w:rsidP="0042312F">
      <w:pPr>
        <w:pStyle w:val="NoSpacing"/>
        <w:spacing w:line="276" w:lineRule="auto"/>
        <w:rPr>
          <w:rFonts w:ascii="Cambria" w:hAnsi="Cambria" w:cstheme="minorHAnsi"/>
          <w:sz w:val="24"/>
          <w:szCs w:val="24"/>
          <w:lang w:val="mk-MK"/>
        </w:rPr>
      </w:pPr>
    </w:p>
    <w:p w:rsidR="00201795" w:rsidRDefault="00201795" w:rsidP="0042312F">
      <w:pPr>
        <w:pStyle w:val="NoSpacing"/>
        <w:spacing w:line="276" w:lineRule="auto"/>
        <w:rPr>
          <w:rFonts w:ascii="Cambria" w:hAnsi="Cambria" w:cstheme="minorHAnsi"/>
          <w:sz w:val="24"/>
          <w:szCs w:val="24"/>
          <w:lang w:val="mk-MK"/>
        </w:rPr>
      </w:pPr>
    </w:p>
    <w:p w:rsidR="00201795" w:rsidRDefault="00201795" w:rsidP="0042312F">
      <w:pPr>
        <w:pStyle w:val="NoSpacing"/>
        <w:spacing w:line="276" w:lineRule="auto"/>
        <w:rPr>
          <w:rFonts w:ascii="Cambria" w:hAnsi="Cambria" w:cstheme="minorHAnsi"/>
          <w:sz w:val="24"/>
          <w:szCs w:val="24"/>
          <w:lang w:val="mk-MK"/>
        </w:rPr>
      </w:pPr>
    </w:p>
    <w:p w:rsidR="00201795" w:rsidRDefault="00201795" w:rsidP="0042312F">
      <w:pPr>
        <w:pStyle w:val="NoSpacing"/>
        <w:spacing w:line="276" w:lineRule="auto"/>
        <w:rPr>
          <w:rFonts w:ascii="Cambria" w:hAnsi="Cambria" w:cstheme="minorHAnsi"/>
          <w:sz w:val="24"/>
          <w:szCs w:val="24"/>
          <w:lang w:val="mk-MK"/>
        </w:rPr>
      </w:pPr>
    </w:p>
    <w:p w:rsidR="00201795" w:rsidRDefault="00201795" w:rsidP="0042312F">
      <w:pPr>
        <w:pStyle w:val="NoSpacing"/>
        <w:spacing w:line="276" w:lineRule="auto"/>
        <w:rPr>
          <w:rFonts w:ascii="Cambria" w:hAnsi="Cambria" w:cstheme="minorHAnsi"/>
          <w:sz w:val="24"/>
          <w:szCs w:val="24"/>
          <w:lang w:val="mk-MK"/>
        </w:rPr>
      </w:pPr>
    </w:p>
    <w:p w:rsidR="00201795" w:rsidRDefault="00201795" w:rsidP="0042312F">
      <w:pPr>
        <w:pStyle w:val="NoSpacing"/>
        <w:spacing w:line="276" w:lineRule="auto"/>
        <w:rPr>
          <w:rFonts w:ascii="Cambria" w:hAnsi="Cambria" w:cstheme="minorHAnsi"/>
          <w:sz w:val="24"/>
          <w:szCs w:val="24"/>
          <w:lang w:val="mk-MK"/>
        </w:rPr>
      </w:pPr>
    </w:p>
    <w:p w:rsidR="00714B11" w:rsidRDefault="00714B11" w:rsidP="0042312F">
      <w:pPr>
        <w:pStyle w:val="NoSpacing"/>
        <w:spacing w:line="276" w:lineRule="auto"/>
        <w:rPr>
          <w:rFonts w:ascii="Cambria" w:hAnsi="Cambria" w:cstheme="minorHAnsi"/>
          <w:sz w:val="24"/>
          <w:szCs w:val="24"/>
          <w:lang w:val="mk-MK"/>
        </w:rPr>
      </w:pPr>
    </w:p>
    <w:p w:rsidR="00714B11" w:rsidRDefault="00714B11" w:rsidP="0042312F">
      <w:pPr>
        <w:pStyle w:val="NoSpacing"/>
        <w:spacing w:line="276" w:lineRule="auto"/>
        <w:rPr>
          <w:rFonts w:ascii="Cambria" w:hAnsi="Cambria" w:cstheme="minorHAnsi"/>
          <w:sz w:val="24"/>
          <w:szCs w:val="24"/>
          <w:lang w:val="mk-MK"/>
        </w:rPr>
      </w:pPr>
    </w:p>
    <w:p w:rsidR="00714B11" w:rsidRPr="004D215C" w:rsidRDefault="00714B11" w:rsidP="0042312F">
      <w:pPr>
        <w:pStyle w:val="NoSpacing"/>
        <w:spacing w:line="276" w:lineRule="auto"/>
        <w:rPr>
          <w:rFonts w:ascii="Cambria" w:hAnsi="Cambria" w:cstheme="minorHAnsi"/>
          <w:sz w:val="24"/>
          <w:szCs w:val="24"/>
          <w:lang w:val="mk-MK"/>
        </w:rPr>
      </w:pPr>
    </w:p>
    <w:p w:rsidR="0042312F" w:rsidRPr="004D215C" w:rsidRDefault="0042312F" w:rsidP="0042312F">
      <w:pPr>
        <w:pStyle w:val="NoSpacing"/>
        <w:shd w:val="clear" w:color="auto" w:fill="8DB3E2" w:themeFill="text2" w:themeFillTint="66"/>
        <w:spacing w:line="276" w:lineRule="auto"/>
        <w:rPr>
          <w:rFonts w:ascii="Cambria" w:hAnsi="Cambria" w:cstheme="minorHAnsi"/>
          <w:b/>
          <w:sz w:val="24"/>
          <w:szCs w:val="24"/>
          <w:lang w:val="mk-MK"/>
        </w:rPr>
      </w:pPr>
      <w:r>
        <w:rPr>
          <w:rFonts w:ascii="Cambria" w:hAnsi="Cambria" w:cstheme="minorHAnsi"/>
          <w:b/>
          <w:sz w:val="24"/>
          <w:szCs w:val="24"/>
          <w:lang w:val="mk-MK"/>
        </w:rPr>
        <w:lastRenderedPageBreak/>
        <w:t>3</w:t>
      </w:r>
      <w:r w:rsidRPr="004D215C">
        <w:rPr>
          <w:rFonts w:ascii="Cambria" w:hAnsi="Cambria" w:cstheme="minorHAnsi"/>
          <w:b/>
          <w:sz w:val="24"/>
          <w:szCs w:val="24"/>
          <w:lang w:val="mk-MK"/>
        </w:rPr>
        <w:t xml:space="preserve">. </w:t>
      </w:r>
      <w:r>
        <w:rPr>
          <w:rFonts w:ascii="Cambria" w:hAnsi="Cambria" w:cstheme="minorHAnsi"/>
          <w:b/>
          <w:sz w:val="24"/>
          <w:szCs w:val="24"/>
          <w:lang w:val="mk-MK"/>
        </w:rPr>
        <w:t xml:space="preserve">Стратешка цел 3 - </w:t>
      </w:r>
      <w:r w:rsidRPr="0042312F">
        <w:rPr>
          <w:rFonts w:ascii="Cambria" w:hAnsi="Cambria" w:cstheme="minorHAnsi"/>
          <w:b/>
          <w:sz w:val="24"/>
          <w:szCs w:val="24"/>
          <w:lang w:val="mk-MK"/>
        </w:rPr>
        <w:t>Формирање и развој на индустриски капацитети и овозможување на влез на нови технологии и инвестиции во индустриската зона</w:t>
      </w:r>
    </w:p>
    <w:p w:rsidR="0042312F" w:rsidRDefault="0042312F" w:rsidP="0042312F">
      <w:pPr>
        <w:pStyle w:val="NoSpacing"/>
        <w:spacing w:line="276" w:lineRule="auto"/>
        <w:rPr>
          <w:rFonts w:ascii="Cambria" w:hAnsi="Cambria" w:cstheme="minorHAnsi"/>
          <w:sz w:val="24"/>
          <w:szCs w:val="24"/>
          <w:lang w:val="mk-MK"/>
        </w:rPr>
      </w:pPr>
    </w:p>
    <w:p w:rsidR="0042312F" w:rsidRDefault="0042312F" w:rsidP="0042312F">
      <w:pPr>
        <w:pStyle w:val="NoSpacing"/>
        <w:spacing w:line="276" w:lineRule="auto"/>
        <w:rPr>
          <w:rFonts w:ascii="Cambria" w:hAnsi="Cambria" w:cstheme="minorHAnsi"/>
          <w:sz w:val="24"/>
          <w:szCs w:val="24"/>
          <w:lang w:val="mk-MK"/>
        </w:rPr>
      </w:pPr>
      <w:r>
        <w:rPr>
          <w:rFonts w:ascii="Cambria" w:hAnsi="Cambria" w:cstheme="minorHAnsi"/>
          <w:sz w:val="24"/>
          <w:szCs w:val="24"/>
          <w:lang w:val="mk-MK"/>
        </w:rPr>
        <w:t>Индустриските капацитети ќе бидат неопходни при реализацијата на сите цели од оваа Стратегија. Ова е посебно истакнато кај активностите кои ќе бидат поврзани со земјоделството, но исто така и со можностите за развој на дополнителни индустриски капацитети од областа на лесната и незагадувачка индустрија. Оваа стратешка цел ќе се реализира низ неколку активности кои ќе бидат поврзани со активностите од стратешката цел 2 како и активности кои се независни од другите стратешки цели.</w:t>
      </w:r>
    </w:p>
    <w:p w:rsidR="0042312F" w:rsidRDefault="0042312F" w:rsidP="0042312F">
      <w:pPr>
        <w:pStyle w:val="NoSpacing"/>
        <w:spacing w:line="276" w:lineRule="auto"/>
        <w:rPr>
          <w:rFonts w:ascii="Cambria" w:hAnsi="Cambria" w:cstheme="minorHAnsi"/>
          <w:sz w:val="24"/>
          <w:szCs w:val="24"/>
          <w:lang w:val="mk-MK"/>
        </w:rPr>
      </w:pPr>
    </w:p>
    <w:p w:rsidR="0042312F" w:rsidRDefault="0042312F" w:rsidP="0042312F">
      <w:pPr>
        <w:pStyle w:val="NoSpacing"/>
        <w:shd w:val="clear" w:color="auto" w:fill="D9D9D9" w:themeFill="background1" w:themeFillShade="D9"/>
        <w:spacing w:line="276" w:lineRule="auto"/>
        <w:rPr>
          <w:rFonts w:ascii="Cambria" w:hAnsi="Cambria" w:cstheme="minorHAnsi"/>
          <w:sz w:val="24"/>
          <w:szCs w:val="24"/>
          <w:lang w:val="mk-MK"/>
        </w:rPr>
      </w:pPr>
      <w:r w:rsidRPr="00F44139">
        <w:rPr>
          <w:rFonts w:ascii="Cambria" w:hAnsi="Cambria" w:cstheme="minorHAnsi"/>
          <w:b/>
          <w:sz w:val="24"/>
          <w:szCs w:val="24"/>
          <w:lang w:val="mk-MK"/>
        </w:rPr>
        <w:t>Конкретн</w:t>
      </w:r>
      <w:r>
        <w:rPr>
          <w:rFonts w:ascii="Cambria" w:hAnsi="Cambria" w:cstheme="minorHAnsi"/>
          <w:b/>
          <w:sz w:val="24"/>
          <w:szCs w:val="24"/>
          <w:lang w:val="mk-MK"/>
        </w:rPr>
        <w:t>и</w:t>
      </w:r>
      <w:r w:rsidRPr="00F44139">
        <w:rPr>
          <w:rFonts w:ascii="Cambria" w:hAnsi="Cambria" w:cstheme="minorHAnsi"/>
          <w:b/>
          <w:sz w:val="24"/>
          <w:szCs w:val="24"/>
          <w:lang w:val="mk-MK"/>
        </w:rPr>
        <w:t xml:space="preserve"> цел</w:t>
      </w:r>
      <w:r>
        <w:rPr>
          <w:rFonts w:ascii="Cambria" w:hAnsi="Cambria" w:cstheme="minorHAnsi"/>
          <w:b/>
          <w:sz w:val="24"/>
          <w:szCs w:val="24"/>
          <w:lang w:val="mk-MK"/>
        </w:rPr>
        <w:t>и:</w:t>
      </w:r>
    </w:p>
    <w:p w:rsidR="0042312F" w:rsidRDefault="0042312F" w:rsidP="0042312F">
      <w:pPr>
        <w:pStyle w:val="NoSpacing"/>
        <w:spacing w:line="276" w:lineRule="auto"/>
        <w:rPr>
          <w:rFonts w:ascii="Cambria" w:hAnsi="Cambria" w:cstheme="minorHAnsi"/>
          <w:sz w:val="24"/>
          <w:szCs w:val="24"/>
          <w:lang w:val="mk-MK"/>
        </w:rPr>
      </w:pPr>
    </w:p>
    <w:p w:rsidR="002C6FA7" w:rsidRPr="002C6FA7" w:rsidRDefault="002C6FA7" w:rsidP="002C6FA7">
      <w:pPr>
        <w:pStyle w:val="NoSpacing"/>
        <w:spacing w:line="276" w:lineRule="auto"/>
        <w:rPr>
          <w:rFonts w:ascii="Cambria" w:hAnsi="Cambria" w:cstheme="minorHAnsi"/>
          <w:sz w:val="24"/>
          <w:szCs w:val="24"/>
          <w:lang w:val="mk-MK"/>
        </w:rPr>
      </w:pPr>
      <w:r w:rsidRPr="002C6FA7">
        <w:rPr>
          <w:rFonts w:ascii="Cambria" w:hAnsi="Cambria" w:cstheme="minorHAnsi"/>
          <w:sz w:val="24"/>
          <w:szCs w:val="24"/>
          <w:lang w:val="mk-MK"/>
        </w:rPr>
        <w:t>3.1. Аплицирање за средства за подготовка на проект за изградба на регионален центар за откуп, складирање и пласман на земојделски производи во регионот помеѓу Долно и Горно Лисиче и аплицирање за фондови за поддршка на проектот како дел од Мерката 1.1 - Инвестиции  во  физичка  инфрастуктура  на  земјоделските стопанства од ИПАРД;</w:t>
      </w:r>
    </w:p>
    <w:p w:rsidR="002C6FA7" w:rsidRPr="002C6FA7" w:rsidRDefault="002C6FA7" w:rsidP="002C6FA7">
      <w:pPr>
        <w:pStyle w:val="NoSpacing"/>
        <w:spacing w:line="276" w:lineRule="auto"/>
        <w:rPr>
          <w:rFonts w:ascii="Cambria" w:hAnsi="Cambria" w:cstheme="minorHAnsi"/>
          <w:sz w:val="24"/>
          <w:szCs w:val="24"/>
          <w:lang w:val="mk-MK"/>
        </w:rPr>
      </w:pPr>
    </w:p>
    <w:p w:rsidR="002C6FA7" w:rsidRPr="002C6FA7" w:rsidRDefault="002C6FA7" w:rsidP="002C6FA7">
      <w:pPr>
        <w:pStyle w:val="NoSpacing"/>
        <w:spacing w:line="276" w:lineRule="auto"/>
        <w:rPr>
          <w:rFonts w:ascii="Cambria" w:hAnsi="Cambria" w:cstheme="minorHAnsi"/>
          <w:sz w:val="24"/>
          <w:szCs w:val="24"/>
          <w:lang w:val="mk-MK"/>
        </w:rPr>
      </w:pPr>
      <w:r w:rsidRPr="002C6FA7">
        <w:rPr>
          <w:rFonts w:ascii="Cambria" w:hAnsi="Cambria" w:cstheme="minorHAnsi"/>
          <w:sz w:val="24"/>
          <w:szCs w:val="24"/>
          <w:lang w:val="mk-MK"/>
        </w:rPr>
        <w:t>3.2. Аплицирање за средства за изградба на регионален центар за откуп, складирање и пласман на земојделски производи во регионот помеѓу Долно и Горно Лисиче;</w:t>
      </w:r>
    </w:p>
    <w:p w:rsidR="002C6FA7" w:rsidRPr="002C6FA7" w:rsidRDefault="002C6FA7" w:rsidP="002C6FA7">
      <w:pPr>
        <w:pStyle w:val="NoSpacing"/>
        <w:spacing w:line="276" w:lineRule="auto"/>
        <w:rPr>
          <w:rFonts w:ascii="Cambria" w:hAnsi="Cambria" w:cstheme="minorHAnsi"/>
          <w:sz w:val="24"/>
          <w:szCs w:val="24"/>
          <w:lang w:val="mk-MK"/>
        </w:rPr>
      </w:pPr>
    </w:p>
    <w:p w:rsidR="002C6FA7" w:rsidRPr="002C6FA7" w:rsidRDefault="002C6FA7" w:rsidP="002C6FA7">
      <w:pPr>
        <w:pStyle w:val="NoSpacing"/>
        <w:spacing w:line="276" w:lineRule="auto"/>
        <w:rPr>
          <w:rFonts w:ascii="Cambria" w:hAnsi="Cambria" w:cstheme="minorHAnsi"/>
          <w:sz w:val="24"/>
          <w:szCs w:val="24"/>
        </w:rPr>
      </w:pPr>
      <w:r w:rsidRPr="002C6FA7">
        <w:rPr>
          <w:rFonts w:ascii="Cambria" w:hAnsi="Cambria" w:cstheme="minorHAnsi"/>
          <w:sz w:val="24"/>
          <w:szCs w:val="24"/>
          <w:lang w:val="mk-MK"/>
        </w:rPr>
        <w:t>3.3. Аплицирање за средства за подготовка на проект за изградба на центар за преработка на земојделски и сточарски производи во регионот помеѓу Долно и Горно Лисиче и аплицирање за фондови за поддршка на проектот како дел од Мерката 1.1 - Инвестиции  во  физичка  инфрастуктура  на  земјоделските стопанства од ИПАРД програмата</w:t>
      </w:r>
      <w:r>
        <w:rPr>
          <w:rFonts w:ascii="Cambria" w:hAnsi="Cambria" w:cstheme="minorHAnsi"/>
          <w:sz w:val="24"/>
          <w:szCs w:val="24"/>
        </w:rPr>
        <w:t>;</w:t>
      </w:r>
    </w:p>
    <w:p w:rsidR="002C6FA7" w:rsidRPr="002C6FA7" w:rsidRDefault="002C6FA7" w:rsidP="002C6FA7">
      <w:pPr>
        <w:pStyle w:val="NoSpacing"/>
        <w:spacing w:line="276" w:lineRule="auto"/>
        <w:rPr>
          <w:rFonts w:ascii="Cambria" w:hAnsi="Cambria" w:cstheme="minorHAnsi"/>
          <w:sz w:val="24"/>
          <w:szCs w:val="24"/>
          <w:lang w:val="mk-MK"/>
        </w:rPr>
      </w:pPr>
    </w:p>
    <w:p w:rsidR="002C6FA7" w:rsidRPr="002C6FA7" w:rsidRDefault="002C6FA7" w:rsidP="002C6FA7">
      <w:pPr>
        <w:pStyle w:val="NoSpacing"/>
        <w:spacing w:line="276" w:lineRule="auto"/>
        <w:rPr>
          <w:rFonts w:ascii="Cambria" w:hAnsi="Cambria" w:cstheme="minorHAnsi"/>
          <w:sz w:val="24"/>
          <w:szCs w:val="24"/>
        </w:rPr>
      </w:pPr>
      <w:r w:rsidRPr="002C6FA7">
        <w:rPr>
          <w:rFonts w:ascii="Cambria" w:hAnsi="Cambria" w:cstheme="minorHAnsi"/>
          <w:sz w:val="24"/>
          <w:szCs w:val="24"/>
          <w:lang w:val="mk-MK"/>
        </w:rPr>
        <w:t>3.4. Аплицирање за средства за изградба на центар за преработка на земојделски и сточарски производи во регионот помеѓу Долно и Горно Лисиче</w:t>
      </w:r>
      <w:r>
        <w:rPr>
          <w:rFonts w:ascii="Cambria" w:hAnsi="Cambria" w:cstheme="minorHAnsi"/>
          <w:sz w:val="24"/>
          <w:szCs w:val="24"/>
        </w:rPr>
        <w:t>;</w:t>
      </w:r>
    </w:p>
    <w:p w:rsidR="002C6FA7" w:rsidRPr="002C6FA7" w:rsidRDefault="002C6FA7" w:rsidP="002C6FA7">
      <w:pPr>
        <w:pStyle w:val="NoSpacing"/>
        <w:spacing w:line="276" w:lineRule="auto"/>
        <w:rPr>
          <w:rFonts w:ascii="Cambria" w:hAnsi="Cambria" w:cstheme="minorHAnsi"/>
          <w:sz w:val="24"/>
          <w:szCs w:val="24"/>
          <w:lang w:val="mk-MK"/>
        </w:rPr>
      </w:pPr>
    </w:p>
    <w:p w:rsidR="002C6FA7" w:rsidRPr="002C6FA7" w:rsidRDefault="002C6FA7" w:rsidP="002C6FA7">
      <w:pPr>
        <w:pStyle w:val="NoSpacing"/>
        <w:spacing w:line="276" w:lineRule="auto"/>
        <w:rPr>
          <w:rFonts w:ascii="Cambria" w:hAnsi="Cambria" w:cstheme="minorHAnsi"/>
          <w:sz w:val="24"/>
          <w:szCs w:val="24"/>
          <w:lang w:val="mk-MK"/>
        </w:rPr>
      </w:pPr>
      <w:r w:rsidRPr="002C6FA7">
        <w:rPr>
          <w:rFonts w:ascii="Cambria" w:hAnsi="Cambria" w:cstheme="minorHAnsi"/>
          <w:sz w:val="24"/>
          <w:szCs w:val="24"/>
          <w:lang w:val="mk-MK"/>
        </w:rPr>
        <w:t>3.5. Проект за обука на персонал за менаџирање и работа во центарот за откуп, складирање и пласман и центарот за преработка на земојделски и сточарски производи;</w:t>
      </w:r>
    </w:p>
    <w:p w:rsidR="002C6FA7" w:rsidRPr="002C6FA7" w:rsidRDefault="002C6FA7" w:rsidP="002C6FA7">
      <w:pPr>
        <w:pStyle w:val="NoSpacing"/>
        <w:spacing w:line="276" w:lineRule="auto"/>
        <w:rPr>
          <w:rFonts w:ascii="Cambria" w:hAnsi="Cambria" w:cstheme="minorHAnsi"/>
          <w:sz w:val="24"/>
          <w:szCs w:val="24"/>
          <w:lang w:val="mk-MK"/>
        </w:rPr>
      </w:pPr>
    </w:p>
    <w:p w:rsidR="00201795" w:rsidRPr="002C6FA7" w:rsidRDefault="002C6FA7" w:rsidP="002C6FA7">
      <w:pPr>
        <w:pStyle w:val="NoSpacing"/>
        <w:spacing w:line="276" w:lineRule="auto"/>
        <w:rPr>
          <w:rFonts w:ascii="Cambria" w:hAnsi="Cambria" w:cstheme="minorHAnsi"/>
          <w:sz w:val="24"/>
          <w:szCs w:val="24"/>
        </w:rPr>
      </w:pPr>
      <w:r w:rsidRPr="002C6FA7">
        <w:rPr>
          <w:rFonts w:ascii="Cambria" w:hAnsi="Cambria" w:cstheme="minorHAnsi"/>
          <w:sz w:val="24"/>
          <w:szCs w:val="24"/>
          <w:lang w:val="mk-MK"/>
        </w:rPr>
        <w:t xml:space="preserve">3.6. Проект за промоција на достапни површини во индустриската зона пред домашни </w:t>
      </w:r>
      <w:r>
        <w:rPr>
          <w:rFonts w:ascii="Cambria" w:hAnsi="Cambria" w:cstheme="minorHAnsi"/>
          <w:sz w:val="24"/>
          <w:szCs w:val="24"/>
          <w:lang w:val="mk-MK"/>
        </w:rPr>
        <w:t>и странски индустриски ентитети</w:t>
      </w:r>
      <w:r>
        <w:rPr>
          <w:rFonts w:ascii="Cambria" w:hAnsi="Cambria" w:cstheme="minorHAnsi"/>
          <w:sz w:val="24"/>
          <w:szCs w:val="24"/>
        </w:rPr>
        <w:t>.</w:t>
      </w:r>
    </w:p>
    <w:p w:rsidR="006A66F9" w:rsidRDefault="006A66F9" w:rsidP="00201795">
      <w:pPr>
        <w:pStyle w:val="NoSpacing"/>
        <w:spacing w:line="276" w:lineRule="auto"/>
        <w:rPr>
          <w:rFonts w:ascii="Cambria" w:hAnsi="Cambria" w:cstheme="minorHAnsi"/>
          <w:sz w:val="24"/>
          <w:szCs w:val="24"/>
          <w:lang w:val="mk-MK"/>
        </w:rPr>
      </w:pPr>
    </w:p>
    <w:p w:rsidR="00C12B0E" w:rsidRDefault="006A66F9" w:rsidP="00C12B0E">
      <w:pPr>
        <w:pStyle w:val="NoSpacing"/>
        <w:shd w:val="clear" w:color="auto" w:fill="8DB3E2" w:themeFill="text2" w:themeFillTint="66"/>
        <w:spacing w:line="276" w:lineRule="auto"/>
        <w:rPr>
          <w:rFonts w:ascii="Cambria" w:hAnsi="Cambria" w:cstheme="minorHAnsi"/>
          <w:b/>
          <w:sz w:val="24"/>
          <w:szCs w:val="24"/>
          <w:lang w:val="mk-MK"/>
        </w:rPr>
      </w:pPr>
      <w:r>
        <w:rPr>
          <w:rFonts w:ascii="Cambria" w:hAnsi="Cambria" w:cstheme="minorHAnsi"/>
          <w:b/>
          <w:sz w:val="24"/>
          <w:szCs w:val="24"/>
          <w:lang w:val="mk-MK"/>
        </w:rPr>
        <w:lastRenderedPageBreak/>
        <w:t>4</w:t>
      </w:r>
      <w:r w:rsidR="00C12B0E" w:rsidRPr="004D215C">
        <w:rPr>
          <w:rFonts w:ascii="Cambria" w:hAnsi="Cambria" w:cstheme="minorHAnsi"/>
          <w:b/>
          <w:sz w:val="24"/>
          <w:szCs w:val="24"/>
          <w:lang w:val="mk-MK"/>
        </w:rPr>
        <w:t xml:space="preserve">. </w:t>
      </w:r>
      <w:r w:rsidR="00C12B0E">
        <w:rPr>
          <w:rFonts w:ascii="Cambria" w:hAnsi="Cambria" w:cstheme="minorHAnsi"/>
          <w:b/>
          <w:sz w:val="24"/>
          <w:szCs w:val="24"/>
          <w:lang w:val="mk-MK"/>
        </w:rPr>
        <w:t xml:space="preserve">Стратешка цел </w:t>
      </w:r>
      <w:r>
        <w:rPr>
          <w:rFonts w:ascii="Cambria" w:hAnsi="Cambria" w:cstheme="minorHAnsi"/>
          <w:b/>
          <w:sz w:val="24"/>
          <w:szCs w:val="24"/>
          <w:lang w:val="mk-MK"/>
        </w:rPr>
        <w:t>4</w:t>
      </w:r>
      <w:r w:rsidR="00C12B0E">
        <w:rPr>
          <w:rFonts w:ascii="Cambria" w:hAnsi="Cambria" w:cstheme="minorHAnsi"/>
          <w:b/>
          <w:sz w:val="24"/>
          <w:szCs w:val="24"/>
          <w:lang w:val="mk-MK"/>
        </w:rPr>
        <w:t xml:space="preserve"> - </w:t>
      </w:r>
      <w:r w:rsidRPr="006A66F9">
        <w:rPr>
          <w:rFonts w:ascii="Cambria" w:hAnsi="Cambria" w:cstheme="minorHAnsi"/>
          <w:b/>
          <w:sz w:val="24"/>
          <w:szCs w:val="24"/>
          <w:lang w:val="mk-MK"/>
        </w:rPr>
        <w:t>Модернизирање на здравствените капацитети и подобрување на условите за користење на услугите од областа на социјална политика и зголемување на стандардот на живот</w:t>
      </w:r>
    </w:p>
    <w:p w:rsidR="006A66F9" w:rsidRDefault="006A66F9" w:rsidP="006A66F9">
      <w:pPr>
        <w:pStyle w:val="NoSpacing"/>
        <w:spacing w:line="276" w:lineRule="auto"/>
        <w:rPr>
          <w:rFonts w:ascii="Cambria" w:hAnsi="Cambria" w:cstheme="minorHAnsi"/>
          <w:sz w:val="24"/>
          <w:szCs w:val="24"/>
          <w:lang w:val="mk-MK"/>
        </w:rPr>
      </w:pPr>
    </w:p>
    <w:p w:rsidR="00572AF5" w:rsidRDefault="006A66F9" w:rsidP="006A66F9">
      <w:pPr>
        <w:pStyle w:val="NoSpacing"/>
        <w:spacing w:line="276" w:lineRule="auto"/>
        <w:rPr>
          <w:rFonts w:ascii="Cambria" w:hAnsi="Cambria" w:cstheme="minorHAnsi"/>
          <w:sz w:val="24"/>
          <w:szCs w:val="24"/>
          <w:lang w:val="mk-MK"/>
        </w:rPr>
      </w:pPr>
      <w:r>
        <w:rPr>
          <w:rFonts w:ascii="Cambria" w:hAnsi="Cambria" w:cstheme="minorHAnsi"/>
          <w:sz w:val="24"/>
          <w:szCs w:val="24"/>
          <w:lang w:val="mk-MK"/>
        </w:rPr>
        <w:t>Потребата за отворање на една локална здравствена институција е моментално нагласена од  самото население, но и од фактот дека со зголемување на активностите во регионот, потребата од соодветна здравствена заштита и можности за итни интервенции ќе се зголеми</w:t>
      </w:r>
      <w:r w:rsidR="00C12B0E">
        <w:rPr>
          <w:rFonts w:ascii="Cambria" w:hAnsi="Cambria" w:cstheme="minorHAnsi"/>
          <w:sz w:val="24"/>
          <w:szCs w:val="24"/>
          <w:lang w:val="mk-MK"/>
        </w:rPr>
        <w:t>.</w:t>
      </w:r>
      <w:r>
        <w:rPr>
          <w:rFonts w:ascii="Cambria" w:hAnsi="Cambria" w:cstheme="minorHAnsi"/>
          <w:sz w:val="24"/>
          <w:szCs w:val="24"/>
          <w:lang w:val="mk-MK"/>
        </w:rPr>
        <w:t xml:space="preserve"> Земајќи во предвид дека моментално има само една здравствена институција во близина на тој регион</w:t>
      </w:r>
      <w:r w:rsidR="00572AF5">
        <w:rPr>
          <w:rFonts w:ascii="Cambria" w:hAnsi="Cambria" w:cstheme="minorHAnsi"/>
          <w:sz w:val="24"/>
          <w:szCs w:val="24"/>
          <w:lang w:val="mk-MK"/>
        </w:rPr>
        <w:t>, посебно во подрачјето на Долно Лисиче, се работи за регион од 2,500 жители кои мора да патуваат до Горно Лисиче или Драчево за да добијат основана здравствена услуга. Исто така е треба да се земе во предвид и можноста за итни медицински интервенции кои моментално се отежнати поради релативната далечина и патната инфраструктура.</w:t>
      </w:r>
    </w:p>
    <w:p w:rsidR="00C12B0E" w:rsidRDefault="00572AF5" w:rsidP="00C12B0E">
      <w:pPr>
        <w:pStyle w:val="NoSpacing"/>
        <w:spacing w:line="276" w:lineRule="auto"/>
        <w:rPr>
          <w:rFonts w:ascii="Cambria" w:hAnsi="Cambria" w:cstheme="minorHAnsi"/>
          <w:sz w:val="24"/>
          <w:szCs w:val="24"/>
          <w:lang w:val="mk-MK"/>
        </w:rPr>
      </w:pPr>
      <w:r>
        <w:rPr>
          <w:rFonts w:ascii="Cambria" w:hAnsi="Cambria" w:cstheme="minorHAnsi"/>
          <w:sz w:val="24"/>
          <w:szCs w:val="24"/>
          <w:lang w:val="mk-MK"/>
        </w:rPr>
        <w:t xml:space="preserve"> </w:t>
      </w:r>
      <w:r w:rsidR="006A66F9">
        <w:rPr>
          <w:rFonts w:ascii="Cambria" w:hAnsi="Cambria" w:cstheme="minorHAnsi"/>
          <w:sz w:val="24"/>
          <w:szCs w:val="24"/>
          <w:lang w:val="mk-MK"/>
        </w:rPr>
        <w:t xml:space="preserve"> </w:t>
      </w:r>
    </w:p>
    <w:p w:rsidR="006A66F9" w:rsidRDefault="006A66F9" w:rsidP="006A66F9">
      <w:pPr>
        <w:pStyle w:val="NoSpacing"/>
        <w:shd w:val="clear" w:color="auto" w:fill="D9D9D9" w:themeFill="background1" w:themeFillShade="D9"/>
        <w:spacing w:line="276" w:lineRule="auto"/>
        <w:rPr>
          <w:rFonts w:ascii="Cambria" w:hAnsi="Cambria" w:cstheme="minorHAnsi"/>
          <w:sz w:val="24"/>
          <w:szCs w:val="24"/>
          <w:lang w:val="mk-MK"/>
        </w:rPr>
      </w:pPr>
      <w:r w:rsidRPr="00F44139">
        <w:rPr>
          <w:rFonts w:ascii="Cambria" w:hAnsi="Cambria" w:cstheme="minorHAnsi"/>
          <w:b/>
          <w:sz w:val="24"/>
          <w:szCs w:val="24"/>
          <w:lang w:val="mk-MK"/>
        </w:rPr>
        <w:t>Конкретн</w:t>
      </w:r>
      <w:r>
        <w:rPr>
          <w:rFonts w:ascii="Cambria" w:hAnsi="Cambria" w:cstheme="minorHAnsi"/>
          <w:b/>
          <w:sz w:val="24"/>
          <w:szCs w:val="24"/>
          <w:lang w:val="mk-MK"/>
        </w:rPr>
        <w:t>и</w:t>
      </w:r>
      <w:r w:rsidRPr="00F44139">
        <w:rPr>
          <w:rFonts w:ascii="Cambria" w:hAnsi="Cambria" w:cstheme="minorHAnsi"/>
          <w:b/>
          <w:sz w:val="24"/>
          <w:szCs w:val="24"/>
          <w:lang w:val="mk-MK"/>
        </w:rPr>
        <w:t xml:space="preserve"> цел</w:t>
      </w:r>
      <w:r>
        <w:rPr>
          <w:rFonts w:ascii="Cambria" w:hAnsi="Cambria" w:cstheme="minorHAnsi"/>
          <w:b/>
          <w:sz w:val="24"/>
          <w:szCs w:val="24"/>
          <w:lang w:val="mk-MK"/>
        </w:rPr>
        <w:t>и:</w:t>
      </w:r>
    </w:p>
    <w:p w:rsidR="006A66F9" w:rsidRDefault="006A66F9" w:rsidP="006A66F9">
      <w:pPr>
        <w:pStyle w:val="NoSpacing"/>
        <w:spacing w:line="276" w:lineRule="auto"/>
        <w:rPr>
          <w:rFonts w:ascii="Cambria" w:hAnsi="Cambria" w:cstheme="minorHAnsi"/>
          <w:sz w:val="24"/>
          <w:szCs w:val="24"/>
          <w:lang w:val="mk-MK"/>
        </w:rPr>
      </w:pPr>
    </w:p>
    <w:p w:rsidR="00DF57EA"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4.1. Поднесување на иницијатива за подготовка на проект за изградба на основна медицинска институција во Долно Лисиче и барање на фондови на национално ниво</w:t>
      </w:r>
      <w:r>
        <w:rPr>
          <w:rFonts w:ascii="Cambria" w:hAnsi="Cambria" w:cstheme="minorHAnsi"/>
          <w:sz w:val="24"/>
          <w:szCs w:val="24"/>
          <w:lang w:val="mk-MK"/>
        </w:rPr>
        <w:t>;</w:t>
      </w:r>
    </w:p>
    <w:p w:rsidR="00DF57EA" w:rsidRPr="00DF57EA" w:rsidRDefault="00DF57EA" w:rsidP="00DF57EA">
      <w:pPr>
        <w:pStyle w:val="NoSpacing"/>
        <w:spacing w:line="276" w:lineRule="auto"/>
        <w:rPr>
          <w:rFonts w:ascii="Cambria" w:hAnsi="Cambria" w:cstheme="minorHAnsi"/>
          <w:sz w:val="24"/>
          <w:szCs w:val="24"/>
          <w:lang w:val="mk-MK"/>
        </w:rPr>
      </w:pPr>
    </w:p>
    <w:p w:rsidR="00DF57EA"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4.2. Иницијатива за проширување на асортиманот на лекови во локалните аптеки преку кратко теренско истражување на разликите помеѓу побарувањата и достапноста на одредени лекови</w:t>
      </w:r>
      <w:r>
        <w:rPr>
          <w:rFonts w:ascii="Cambria" w:hAnsi="Cambria" w:cstheme="minorHAnsi"/>
          <w:sz w:val="24"/>
          <w:szCs w:val="24"/>
          <w:lang w:val="mk-MK"/>
        </w:rPr>
        <w:t>;</w:t>
      </w:r>
    </w:p>
    <w:p w:rsidR="00DF57EA" w:rsidRPr="00DF57EA" w:rsidRDefault="00DF57EA" w:rsidP="00DF57EA">
      <w:pPr>
        <w:pStyle w:val="NoSpacing"/>
        <w:spacing w:line="276" w:lineRule="auto"/>
        <w:rPr>
          <w:rFonts w:ascii="Cambria" w:hAnsi="Cambria" w:cstheme="minorHAnsi"/>
          <w:sz w:val="24"/>
          <w:szCs w:val="24"/>
          <w:lang w:val="mk-MK"/>
        </w:rPr>
      </w:pPr>
    </w:p>
    <w:p w:rsidR="00DF57EA"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4.3. Формирање на општински теренски тим за посети и истражување на социјалниот стандард</w:t>
      </w:r>
      <w:r>
        <w:rPr>
          <w:rFonts w:ascii="Cambria" w:hAnsi="Cambria" w:cstheme="minorHAnsi"/>
          <w:sz w:val="24"/>
          <w:szCs w:val="24"/>
          <w:lang w:val="mk-MK"/>
        </w:rPr>
        <w:t>;</w:t>
      </w:r>
    </w:p>
    <w:p w:rsidR="00DF57EA" w:rsidRPr="00DF57EA" w:rsidRDefault="00DF57EA" w:rsidP="00DF57EA">
      <w:pPr>
        <w:pStyle w:val="NoSpacing"/>
        <w:spacing w:line="276" w:lineRule="auto"/>
        <w:rPr>
          <w:rFonts w:ascii="Cambria" w:hAnsi="Cambria" w:cstheme="minorHAnsi"/>
          <w:sz w:val="24"/>
          <w:szCs w:val="24"/>
          <w:lang w:val="mk-MK"/>
        </w:rPr>
      </w:pPr>
    </w:p>
    <w:p w:rsidR="003E422D"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4.4. Формирање на план за информирање и анкетирање на населението за исполнувањето на нивните права од областа на социјалната заштита</w:t>
      </w:r>
      <w:r>
        <w:rPr>
          <w:rFonts w:ascii="Cambria" w:hAnsi="Cambria" w:cstheme="minorHAnsi"/>
          <w:sz w:val="24"/>
          <w:szCs w:val="24"/>
          <w:lang w:val="mk-MK"/>
        </w:rPr>
        <w:t>.</w:t>
      </w:r>
    </w:p>
    <w:p w:rsidR="006A66F9" w:rsidRDefault="006A66F9" w:rsidP="00C12B0E">
      <w:pPr>
        <w:pStyle w:val="NoSpacing"/>
        <w:spacing w:line="276" w:lineRule="auto"/>
        <w:rPr>
          <w:rFonts w:ascii="Cambria" w:hAnsi="Cambria" w:cstheme="minorHAnsi"/>
          <w:sz w:val="24"/>
          <w:szCs w:val="24"/>
          <w:lang w:val="mk-MK"/>
        </w:rPr>
      </w:pPr>
    </w:p>
    <w:p w:rsidR="006A66F9" w:rsidRDefault="006A66F9"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C12B0E">
      <w:pPr>
        <w:pStyle w:val="NoSpacing"/>
        <w:spacing w:line="276" w:lineRule="auto"/>
        <w:rPr>
          <w:rFonts w:ascii="Cambria" w:hAnsi="Cambria" w:cstheme="minorHAnsi"/>
          <w:sz w:val="24"/>
          <w:szCs w:val="24"/>
          <w:lang w:val="mk-MK"/>
        </w:rPr>
      </w:pPr>
    </w:p>
    <w:p w:rsidR="00572AF5" w:rsidRDefault="00572AF5" w:rsidP="00572AF5">
      <w:pPr>
        <w:pStyle w:val="NoSpacing"/>
        <w:shd w:val="clear" w:color="auto" w:fill="8DB3E2" w:themeFill="text2" w:themeFillTint="66"/>
        <w:spacing w:line="276" w:lineRule="auto"/>
        <w:rPr>
          <w:rFonts w:ascii="Cambria" w:hAnsi="Cambria" w:cstheme="minorHAnsi"/>
          <w:b/>
          <w:sz w:val="24"/>
          <w:szCs w:val="24"/>
          <w:lang w:val="mk-MK"/>
        </w:rPr>
      </w:pPr>
      <w:r>
        <w:rPr>
          <w:rFonts w:ascii="Cambria" w:hAnsi="Cambria" w:cstheme="minorHAnsi"/>
          <w:b/>
          <w:sz w:val="24"/>
          <w:szCs w:val="24"/>
          <w:lang w:val="mk-MK"/>
        </w:rPr>
        <w:lastRenderedPageBreak/>
        <w:t>5</w:t>
      </w:r>
      <w:r w:rsidRPr="004D215C">
        <w:rPr>
          <w:rFonts w:ascii="Cambria" w:hAnsi="Cambria" w:cstheme="minorHAnsi"/>
          <w:b/>
          <w:sz w:val="24"/>
          <w:szCs w:val="24"/>
          <w:lang w:val="mk-MK"/>
        </w:rPr>
        <w:t xml:space="preserve">. </w:t>
      </w:r>
      <w:r>
        <w:rPr>
          <w:rFonts w:ascii="Cambria" w:hAnsi="Cambria" w:cstheme="minorHAnsi"/>
          <w:b/>
          <w:sz w:val="24"/>
          <w:szCs w:val="24"/>
          <w:lang w:val="mk-MK"/>
        </w:rPr>
        <w:t xml:space="preserve">Стратешка цел 5 - </w:t>
      </w:r>
      <w:r w:rsidRPr="00572AF5">
        <w:rPr>
          <w:rFonts w:ascii="Cambria" w:hAnsi="Cambria" w:cstheme="minorHAnsi"/>
          <w:b/>
          <w:sz w:val="24"/>
          <w:szCs w:val="24"/>
          <w:lang w:val="mk-MK"/>
        </w:rPr>
        <w:t>Продолжување на стратегијата на почитување на моменталните еколошки вредности и континуирано подобрување на свесноста на населението</w:t>
      </w:r>
    </w:p>
    <w:p w:rsidR="00572AF5" w:rsidRDefault="00572AF5" w:rsidP="00572AF5">
      <w:pPr>
        <w:pStyle w:val="NoSpacing"/>
        <w:spacing w:line="276" w:lineRule="auto"/>
        <w:rPr>
          <w:rFonts w:ascii="Cambria" w:hAnsi="Cambria" w:cstheme="minorHAnsi"/>
          <w:sz w:val="24"/>
          <w:szCs w:val="24"/>
          <w:lang w:val="mk-MK"/>
        </w:rPr>
      </w:pPr>
    </w:p>
    <w:p w:rsidR="003E422D" w:rsidRPr="008346A3" w:rsidRDefault="003E422D" w:rsidP="003E422D">
      <w:pPr>
        <w:pStyle w:val="NoSpacing"/>
        <w:spacing w:line="276" w:lineRule="auto"/>
        <w:rPr>
          <w:rFonts w:ascii="Cambria" w:hAnsi="Cambria" w:cstheme="minorHAnsi"/>
          <w:sz w:val="24"/>
          <w:szCs w:val="24"/>
          <w:lang w:val="mk-MK"/>
        </w:rPr>
      </w:pPr>
      <w:r>
        <w:rPr>
          <w:rFonts w:ascii="Cambria" w:hAnsi="Cambria" w:cstheme="minorHAnsi"/>
          <w:sz w:val="24"/>
          <w:szCs w:val="24"/>
          <w:lang w:val="mk-MK"/>
        </w:rPr>
        <w:t xml:space="preserve">Еколошката свест во Општината е на добро ниво. Со неколкуте проекти кои Општината ги реализирала во минатото, состојбата со отпадот и загадувањето драстично се подобрила. Конкретните цели се базирани на информациите од теренското истражување. </w:t>
      </w:r>
    </w:p>
    <w:p w:rsidR="00572AF5" w:rsidRDefault="00572AF5" w:rsidP="00572AF5">
      <w:pPr>
        <w:pStyle w:val="NoSpacing"/>
        <w:spacing w:line="276" w:lineRule="auto"/>
        <w:rPr>
          <w:rFonts w:ascii="Cambria" w:hAnsi="Cambria" w:cstheme="minorHAnsi"/>
          <w:sz w:val="24"/>
          <w:szCs w:val="24"/>
          <w:lang w:val="mk-MK"/>
        </w:rPr>
      </w:pPr>
      <w:r>
        <w:rPr>
          <w:rFonts w:ascii="Cambria" w:hAnsi="Cambria" w:cstheme="minorHAnsi"/>
          <w:sz w:val="24"/>
          <w:szCs w:val="24"/>
          <w:lang w:val="mk-MK"/>
        </w:rPr>
        <w:t xml:space="preserve">  </w:t>
      </w:r>
    </w:p>
    <w:p w:rsidR="003E422D" w:rsidRDefault="003E422D" w:rsidP="003E422D">
      <w:pPr>
        <w:pStyle w:val="NoSpacing"/>
        <w:shd w:val="clear" w:color="auto" w:fill="D9D9D9" w:themeFill="background1" w:themeFillShade="D9"/>
        <w:spacing w:line="276" w:lineRule="auto"/>
        <w:rPr>
          <w:rFonts w:ascii="Cambria" w:hAnsi="Cambria" w:cstheme="minorHAnsi"/>
          <w:sz w:val="24"/>
          <w:szCs w:val="24"/>
          <w:lang w:val="mk-MK"/>
        </w:rPr>
      </w:pPr>
      <w:r w:rsidRPr="00F44139">
        <w:rPr>
          <w:rFonts w:ascii="Cambria" w:hAnsi="Cambria" w:cstheme="minorHAnsi"/>
          <w:b/>
          <w:sz w:val="24"/>
          <w:szCs w:val="24"/>
          <w:lang w:val="mk-MK"/>
        </w:rPr>
        <w:t>Конкретн</w:t>
      </w:r>
      <w:r>
        <w:rPr>
          <w:rFonts w:ascii="Cambria" w:hAnsi="Cambria" w:cstheme="minorHAnsi"/>
          <w:b/>
          <w:sz w:val="24"/>
          <w:szCs w:val="24"/>
          <w:lang w:val="mk-MK"/>
        </w:rPr>
        <w:t>и</w:t>
      </w:r>
      <w:r w:rsidRPr="00F44139">
        <w:rPr>
          <w:rFonts w:ascii="Cambria" w:hAnsi="Cambria" w:cstheme="minorHAnsi"/>
          <w:b/>
          <w:sz w:val="24"/>
          <w:szCs w:val="24"/>
          <w:lang w:val="mk-MK"/>
        </w:rPr>
        <w:t xml:space="preserve"> цел</w:t>
      </w:r>
      <w:r>
        <w:rPr>
          <w:rFonts w:ascii="Cambria" w:hAnsi="Cambria" w:cstheme="minorHAnsi"/>
          <w:b/>
          <w:sz w:val="24"/>
          <w:szCs w:val="24"/>
          <w:lang w:val="mk-MK"/>
        </w:rPr>
        <w:t>и:</w:t>
      </w:r>
    </w:p>
    <w:p w:rsidR="003E422D" w:rsidRDefault="003E422D" w:rsidP="003E422D">
      <w:pPr>
        <w:pStyle w:val="NoSpacing"/>
        <w:spacing w:line="276" w:lineRule="auto"/>
        <w:rPr>
          <w:rFonts w:ascii="Cambria" w:hAnsi="Cambria" w:cstheme="minorHAnsi"/>
          <w:sz w:val="24"/>
          <w:szCs w:val="24"/>
          <w:lang w:val="mk-MK"/>
        </w:rPr>
      </w:pPr>
    </w:p>
    <w:p w:rsidR="00DF57EA"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5.1. Организација на обука во надлежност на државните органи во областа на новитети во процесите на менаџирање со отпад и заштита на животната средина</w:t>
      </w:r>
      <w:r>
        <w:rPr>
          <w:rFonts w:ascii="Cambria" w:hAnsi="Cambria" w:cstheme="minorHAnsi"/>
          <w:sz w:val="24"/>
          <w:szCs w:val="24"/>
          <w:lang w:val="mk-MK"/>
        </w:rPr>
        <w:t>;</w:t>
      </w:r>
    </w:p>
    <w:p w:rsidR="00DF57EA" w:rsidRPr="00DF57EA" w:rsidRDefault="00DF57EA" w:rsidP="00DF57EA">
      <w:pPr>
        <w:pStyle w:val="NoSpacing"/>
        <w:spacing w:line="276" w:lineRule="auto"/>
        <w:rPr>
          <w:rFonts w:ascii="Cambria" w:hAnsi="Cambria" w:cstheme="minorHAnsi"/>
          <w:sz w:val="24"/>
          <w:szCs w:val="24"/>
          <w:lang w:val="mk-MK"/>
        </w:rPr>
      </w:pPr>
    </w:p>
    <w:p w:rsidR="00C12B0E"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5.2. Редовни анализи на влијанијата на идни развојни проекти врз екосистемот во Општината и евалуација на дозволените граници на искористување на ресурсите во Општината без да се наруши екобалансот.</w:t>
      </w:r>
    </w:p>
    <w:p w:rsidR="00C12B0E" w:rsidRDefault="00C12B0E"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3E422D" w:rsidRDefault="003E422D"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C12B0E" w:rsidRDefault="003E422D" w:rsidP="00C12B0E">
      <w:pPr>
        <w:pStyle w:val="NoSpacing"/>
        <w:shd w:val="clear" w:color="auto" w:fill="8DB3E2" w:themeFill="text2" w:themeFillTint="66"/>
        <w:spacing w:line="276" w:lineRule="auto"/>
        <w:rPr>
          <w:rFonts w:ascii="Cambria" w:hAnsi="Cambria" w:cstheme="minorHAnsi"/>
          <w:b/>
          <w:sz w:val="24"/>
          <w:szCs w:val="24"/>
          <w:lang w:val="mk-MK"/>
        </w:rPr>
      </w:pPr>
      <w:r>
        <w:rPr>
          <w:rFonts w:ascii="Cambria" w:hAnsi="Cambria" w:cstheme="minorHAnsi"/>
          <w:b/>
          <w:sz w:val="24"/>
          <w:szCs w:val="24"/>
          <w:lang w:val="mk-MK"/>
        </w:rPr>
        <w:lastRenderedPageBreak/>
        <w:t>6</w:t>
      </w:r>
      <w:r w:rsidR="00C12B0E" w:rsidRPr="00084C53">
        <w:rPr>
          <w:rFonts w:ascii="Cambria" w:hAnsi="Cambria" w:cstheme="minorHAnsi"/>
          <w:b/>
          <w:sz w:val="24"/>
          <w:szCs w:val="24"/>
          <w:lang w:val="mk-MK"/>
        </w:rPr>
        <w:t xml:space="preserve">. Стратешка цел </w:t>
      </w:r>
      <w:r>
        <w:rPr>
          <w:rFonts w:ascii="Cambria" w:hAnsi="Cambria" w:cstheme="minorHAnsi"/>
          <w:b/>
          <w:sz w:val="24"/>
          <w:szCs w:val="24"/>
          <w:lang w:val="mk-MK"/>
        </w:rPr>
        <w:t xml:space="preserve">6 - Оддржување на моменталните услои и поддршка на </w:t>
      </w:r>
      <w:r w:rsidRPr="003E422D">
        <w:rPr>
          <w:rFonts w:ascii="Cambria" w:hAnsi="Cambria" w:cstheme="minorHAnsi"/>
          <w:b/>
          <w:sz w:val="24"/>
          <w:szCs w:val="24"/>
          <w:lang w:val="mk-MK"/>
        </w:rPr>
        <w:t>образование</w:t>
      </w:r>
      <w:r>
        <w:rPr>
          <w:rFonts w:ascii="Cambria" w:hAnsi="Cambria" w:cstheme="minorHAnsi"/>
          <w:b/>
          <w:sz w:val="24"/>
          <w:szCs w:val="24"/>
          <w:lang w:val="mk-MK"/>
        </w:rPr>
        <w:t xml:space="preserve">то, </w:t>
      </w:r>
      <w:r w:rsidRPr="003E422D">
        <w:rPr>
          <w:rFonts w:ascii="Cambria" w:hAnsi="Cambria" w:cstheme="minorHAnsi"/>
          <w:b/>
          <w:sz w:val="24"/>
          <w:szCs w:val="24"/>
          <w:lang w:val="mk-MK"/>
        </w:rPr>
        <w:t>културата и спортот</w:t>
      </w:r>
    </w:p>
    <w:p w:rsidR="003E422D" w:rsidRDefault="003E422D" w:rsidP="003E422D">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b/>
          <w:sz w:val="24"/>
          <w:szCs w:val="24"/>
          <w:lang w:val="mk-MK"/>
        </w:rPr>
      </w:pPr>
      <w:r>
        <w:rPr>
          <w:rFonts w:ascii="Cambria" w:hAnsi="Cambria" w:cstheme="minorHAnsi"/>
          <w:sz w:val="24"/>
          <w:szCs w:val="24"/>
          <w:lang w:val="mk-MK"/>
        </w:rPr>
        <w:t xml:space="preserve">Образовните капацитети во </w:t>
      </w:r>
      <w:r w:rsidR="003E422D">
        <w:rPr>
          <w:rFonts w:ascii="Cambria" w:hAnsi="Cambria" w:cstheme="minorHAnsi"/>
          <w:sz w:val="24"/>
          <w:szCs w:val="24"/>
          <w:lang w:val="mk-MK"/>
        </w:rPr>
        <w:t>Долно и Горно Лисиче, и во целата општина,</w:t>
      </w:r>
      <w:r>
        <w:rPr>
          <w:rFonts w:ascii="Cambria" w:hAnsi="Cambria" w:cstheme="minorHAnsi"/>
          <w:sz w:val="24"/>
          <w:szCs w:val="24"/>
          <w:lang w:val="mk-MK"/>
        </w:rPr>
        <w:t xml:space="preserve"> се добри и доволни за потребите на образовниот систем. Како придонес во идниот развој потребно е да се дефинира образовна стратегија за инвестирање во своите ученици. Културното наследство </w:t>
      </w:r>
      <w:r w:rsidR="003E422D">
        <w:rPr>
          <w:rFonts w:ascii="Cambria" w:hAnsi="Cambria" w:cstheme="minorHAnsi"/>
          <w:sz w:val="24"/>
          <w:szCs w:val="24"/>
          <w:lang w:val="mk-MK"/>
        </w:rPr>
        <w:t>е оддржано и запазено и истото претставува пр</w:t>
      </w:r>
      <w:r w:rsidR="007972EC">
        <w:rPr>
          <w:rFonts w:ascii="Cambria" w:hAnsi="Cambria" w:cstheme="minorHAnsi"/>
          <w:sz w:val="24"/>
          <w:szCs w:val="24"/>
          <w:lang w:val="mk-MK"/>
        </w:rPr>
        <w:t>едмет на идни можности преку промоција на национално и интернационално ниво</w:t>
      </w:r>
      <w:r>
        <w:rPr>
          <w:rFonts w:ascii="Cambria" w:hAnsi="Cambria" w:cstheme="minorHAnsi"/>
          <w:sz w:val="24"/>
          <w:szCs w:val="24"/>
          <w:lang w:val="mk-MK"/>
        </w:rPr>
        <w:t>.</w:t>
      </w:r>
      <w:r w:rsidR="001117C6">
        <w:rPr>
          <w:rFonts w:ascii="Cambria" w:hAnsi="Cambria" w:cstheme="minorHAnsi"/>
          <w:sz w:val="24"/>
          <w:szCs w:val="24"/>
          <w:lang w:val="mk-MK"/>
        </w:rPr>
        <w:t xml:space="preserve"> </w:t>
      </w:r>
      <w:r w:rsidR="007972EC">
        <w:rPr>
          <w:rFonts w:ascii="Cambria" w:hAnsi="Cambria" w:cstheme="minorHAnsi"/>
          <w:sz w:val="24"/>
          <w:szCs w:val="24"/>
          <w:lang w:val="mk-MK"/>
        </w:rPr>
        <w:t>Спортот е високо развиен и промовиран на целата територија на општината и истиот ќе продолжи да се развива според предвидената динамика.</w:t>
      </w:r>
    </w:p>
    <w:p w:rsidR="007972EC" w:rsidRDefault="007972EC" w:rsidP="00C12B0E">
      <w:pPr>
        <w:pStyle w:val="NoSpacing"/>
        <w:spacing w:line="276" w:lineRule="auto"/>
        <w:rPr>
          <w:rFonts w:ascii="Cambria" w:hAnsi="Cambria" w:cstheme="minorHAnsi"/>
          <w:b/>
          <w:sz w:val="24"/>
          <w:szCs w:val="24"/>
          <w:lang w:val="mk-MK"/>
        </w:rPr>
      </w:pPr>
    </w:p>
    <w:p w:rsidR="007972EC" w:rsidRDefault="007972EC" w:rsidP="007972EC">
      <w:pPr>
        <w:pStyle w:val="NoSpacing"/>
        <w:shd w:val="clear" w:color="auto" w:fill="D9D9D9" w:themeFill="background1" w:themeFillShade="D9"/>
        <w:spacing w:line="276" w:lineRule="auto"/>
        <w:rPr>
          <w:rFonts w:ascii="Cambria" w:hAnsi="Cambria" w:cstheme="minorHAnsi"/>
          <w:sz w:val="24"/>
          <w:szCs w:val="24"/>
          <w:lang w:val="mk-MK"/>
        </w:rPr>
      </w:pPr>
      <w:r w:rsidRPr="00F44139">
        <w:rPr>
          <w:rFonts w:ascii="Cambria" w:hAnsi="Cambria" w:cstheme="minorHAnsi"/>
          <w:b/>
          <w:sz w:val="24"/>
          <w:szCs w:val="24"/>
          <w:lang w:val="mk-MK"/>
        </w:rPr>
        <w:t>Конкретн</w:t>
      </w:r>
      <w:r>
        <w:rPr>
          <w:rFonts w:ascii="Cambria" w:hAnsi="Cambria" w:cstheme="minorHAnsi"/>
          <w:b/>
          <w:sz w:val="24"/>
          <w:szCs w:val="24"/>
          <w:lang w:val="mk-MK"/>
        </w:rPr>
        <w:t>и</w:t>
      </w:r>
      <w:r w:rsidRPr="00F44139">
        <w:rPr>
          <w:rFonts w:ascii="Cambria" w:hAnsi="Cambria" w:cstheme="minorHAnsi"/>
          <w:b/>
          <w:sz w:val="24"/>
          <w:szCs w:val="24"/>
          <w:lang w:val="mk-MK"/>
        </w:rPr>
        <w:t xml:space="preserve"> цел</w:t>
      </w:r>
      <w:r>
        <w:rPr>
          <w:rFonts w:ascii="Cambria" w:hAnsi="Cambria" w:cstheme="minorHAnsi"/>
          <w:b/>
          <w:sz w:val="24"/>
          <w:szCs w:val="24"/>
          <w:lang w:val="mk-MK"/>
        </w:rPr>
        <w:t>и:</w:t>
      </w:r>
    </w:p>
    <w:p w:rsidR="007972EC" w:rsidRDefault="007972EC" w:rsidP="007972EC">
      <w:pPr>
        <w:pStyle w:val="NoSpacing"/>
        <w:spacing w:line="276" w:lineRule="auto"/>
        <w:rPr>
          <w:rFonts w:ascii="Cambria" w:hAnsi="Cambria" w:cstheme="minorHAnsi"/>
          <w:sz w:val="24"/>
          <w:szCs w:val="24"/>
          <w:lang w:val="mk-MK"/>
        </w:rPr>
      </w:pPr>
    </w:p>
    <w:p w:rsidR="00DF57EA" w:rsidRPr="00DF57EA"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6.1. Апликација за средства за стипендирање на индивидуални ученици кои имаат за цел да го продолжат образованието во областа на индустријата, техничките науки и бизнис менаџментот</w:t>
      </w:r>
      <w:r>
        <w:rPr>
          <w:rFonts w:ascii="Cambria" w:hAnsi="Cambria" w:cstheme="minorHAnsi"/>
          <w:sz w:val="24"/>
          <w:szCs w:val="24"/>
          <w:lang w:val="mk-MK"/>
        </w:rPr>
        <w:t>;</w:t>
      </w:r>
    </w:p>
    <w:p w:rsidR="00DF57EA" w:rsidRPr="00DF57EA" w:rsidRDefault="00DF57EA" w:rsidP="00DF57EA">
      <w:pPr>
        <w:pStyle w:val="NoSpacing"/>
        <w:spacing w:line="276" w:lineRule="auto"/>
        <w:rPr>
          <w:rFonts w:ascii="Cambria" w:hAnsi="Cambria" w:cstheme="minorHAnsi"/>
          <w:sz w:val="24"/>
          <w:szCs w:val="24"/>
          <w:lang w:val="mk-MK"/>
        </w:rPr>
      </w:pPr>
    </w:p>
    <w:p w:rsidR="00DF57EA" w:rsidRPr="00DF57EA"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6.2. Организација на дополнителни обуки и преквалификации за лица кои се заинтересирани во одредени области како на пример земјоделството, индустријата, производството на храна и трговијата</w:t>
      </w:r>
      <w:r>
        <w:rPr>
          <w:rFonts w:ascii="Cambria" w:hAnsi="Cambria" w:cstheme="minorHAnsi"/>
          <w:sz w:val="24"/>
          <w:szCs w:val="24"/>
          <w:lang w:val="mk-MK"/>
        </w:rPr>
        <w:t>;</w:t>
      </w:r>
    </w:p>
    <w:p w:rsidR="00DF57EA" w:rsidRPr="00DF57EA" w:rsidRDefault="00DF57EA" w:rsidP="00DF57EA">
      <w:pPr>
        <w:pStyle w:val="NoSpacing"/>
        <w:spacing w:line="276" w:lineRule="auto"/>
        <w:rPr>
          <w:rFonts w:ascii="Cambria" w:hAnsi="Cambria" w:cstheme="minorHAnsi"/>
          <w:sz w:val="24"/>
          <w:szCs w:val="24"/>
          <w:lang w:val="mk-MK"/>
        </w:rPr>
      </w:pPr>
    </w:p>
    <w:p w:rsidR="00C12B0E" w:rsidRDefault="00DF57EA" w:rsidP="00DF57EA">
      <w:pPr>
        <w:pStyle w:val="NoSpacing"/>
        <w:spacing w:line="276" w:lineRule="auto"/>
        <w:rPr>
          <w:rFonts w:ascii="Cambria" w:hAnsi="Cambria" w:cstheme="minorHAnsi"/>
          <w:sz w:val="24"/>
          <w:szCs w:val="24"/>
          <w:lang w:val="mk-MK"/>
        </w:rPr>
      </w:pPr>
      <w:r w:rsidRPr="00DF57EA">
        <w:rPr>
          <w:rFonts w:ascii="Cambria" w:hAnsi="Cambria" w:cstheme="minorHAnsi"/>
          <w:sz w:val="24"/>
          <w:szCs w:val="24"/>
          <w:lang w:val="mk-MK"/>
        </w:rPr>
        <w:t>6.3. Зголемување на промотивните активности за културните настани во Општината со цел да се истакне културното наследство и разновидност</w:t>
      </w:r>
      <w:r w:rsidR="00AE5980">
        <w:rPr>
          <w:rFonts w:ascii="Cambria" w:hAnsi="Cambria" w:cstheme="minorHAnsi"/>
          <w:sz w:val="24"/>
          <w:szCs w:val="24"/>
          <w:lang w:val="mk-MK"/>
        </w:rPr>
        <w:t>;</w:t>
      </w:r>
    </w:p>
    <w:p w:rsidR="00AE5980" w:rsidRDefault="00AE5980" w:rsidP="00DF57EA">
      <w:pPr>
        <w:pStyle w:val="NoSpacing"/>
        <w:spacing w:line="276" w:lineRule="auto"/>
        <w:rPr>
          <w:rFonts w:ascii="Cambria" w:hAnsi="Cambria" w:cstheme="minorHAnsi"/>
          <w:sz w:val="24"/>
          <w:szCs w:val="24"/>
          <w:lang w:val="mk-MK"/>
        </w:rPr>
      </w:pPr>
    </w:p>
    <w:p w:rsidR="00AE5980" w:rsidRPr="007972EC" w:rsidRDefault="00AE5980" w:rsidP="00DF57EA">
      <w:pPr>
        <w:pStyle w:val="NoSpacing"/>
        <w:spacing w:line="276" w:lineRule="auto"/>
        <w:rPr>
          <w:rFonts w:ascii="Cambria" w:hAnsi="Cambria" w:cstheme="minorHAnsi"/>
          <w:sz w:val="24"/>
          <w:szCs w:val="24"/>
          <w:lang w:val="mk-MK"/>
        </w:rPr>
      </w:pPr>
      <w:r>
        <w:rPr>
          <w:rFonts w:ascii="Cambria" w:hAnsi="Cambria" w:cstheme="minorHAnsi"/>
          <w:sz w:val="24"/>
          <w:szCs w:val="24"/>
          <w:lang w:val="mk-MK"/>
        </w:rPr>
        <w:t>6.4. Аплицирање за проект за изградба на центар за коњанички спортови.</w:t>
      </w:r>
    </w:p>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C12B0E">
      <w:pPr>
        <w:pStyle w:val="NoSpacing"/>
        <w:spacing w:line="276" w:lineRule="auto"/>
        <w:rPr>
          <w:rFonts w:ascii="Cambria" w:hAnsi="Cambria" w:cstheme="minorHAnsi"/>
          <w:sz w:val="24"/>
          <w:szCs w:val="24"/>
          <w:lang w:val="mk-MK"/>
        </w:rPr>
      </w:pPr>
    </w:p>
    <w:p w:rsidR="007972EC" w:rsidRDefault="007972EC" w:rsidP="00B16F65">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t>4</w:t>
      </w:r>
      <w:r w:rsidRPr="00631C04">
        <w:rPr>
          <w:rFonts w:ascii="Cambria" w:hAnsi="Cambria" w:cstheme="minorHAnsi"/>
          <w:b/>
          <w:sz w:val="24"/>
          <w:szCs w:val="24"/>
          <w:lang w:val="mk-MK"/>
        </w:rPr>
        <w:t>.</w:t>
      </w:r>
      <w:r w:rsidR="002D4446">
        <w:rPr>
          <w:rFonts w:ascii="Cambria" w:hAnsi="Cambria" w:cstheme="minorHAnsi"/>
          <w:b/>
          <w:sz w:val="24"/>
          <w:szCs w:val="24"/>
          <w:lang w:val="mk-MK"/>
        </w:rPr>
        <w:t>6</w:t>
      </w:r>
      <w:r w:rsidRPr="00631C04">
        <w:rPr>
          <w:rFonts w:ascii="Cambria" w:hAnsi="Cambria" w:cstheme="minorHAnsi"/>
          <w:b/>
          <w:sz w:val="24"/>
          <w:szCs w:val="24"/>
          <w:lang w:val="mk-MK"/>
        </w:rPr>
        <w:t xml:space="preserve">. </w:t>
      </w:r>
      <w:r>
        <w:rPr>
          <w:rFonts w:ascii="Cambria" w:hAnsi="Cambria" w:cstheme="minorHAnsi"/>
          <w:b/>
          <w:sz w:val="24"/>
          <w:szCs w:val="24"/>
          <w:lang w:val="mk-MK"/>
        </w:rPr>
        <w:t>Оперативен план</w:t>
      </w:r>
    </w:p>
    <w:p w:rsidR="007972EC" w:rsidRPr="004D215C" w:rsidRDefault="007972EC" w:rsidP="007972EC">
      <w:pPr>
        <w:pStyle w:val="NoSpacing"/>
        <w:spacing w:line="276" w:lineRule="auto"/>
        <w:rPr>
          <w:rFonts w:ascii="Cambria" w:hAnsi="Cambria" w:cstheme="minorHAnsi"/>
          <w:sz w:val="24"/>
          <w:szCs w:val="24"/>
          <w:lang w:val="mk-MK"/>
        </w:rPr>
      </w:pPr>
    </w:p>
    <w:p w:rsidR="007972EC" w:rsidRDefault="007972EC" w:rsidP="00475A15">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Имплементацијата на конкретните цели </w:t>
      </w:r>
      <w:r w:rsidR="00B16F65">
        <w:rPr>
          <w:rFonts w:ascii="Cambria" w:hAnsi="Cambria" w:cstheme="minorHAnsi"/>
          <w:sz w:val="24"/>
          <w:szCs w:val="24"/>
          <w:lang w:val="mk-MK"/>
        </w:rPr>
        <w:t>треба да се реализира плански и по одреден редослед со цел да се добие континуитет во реализацијата на визијата на Стратегијата. Конкретните цели во планот не се распоредени по приоритетот како што беа наведени во стратегискиот преглед. Истите се поставени врз основа на нивната позиционираност на вр</w:t>
      </w:r>
      <w:r w:rsidR="00475A15">
        <w:rPr>
          <w:rFonts w:ascii="Cambria" w:hAnsi="Cambria" w:cstheme="minorHAnsi"/>
          <w:sz w:val="24"/>
          <w:szCs w:val="24"/>
          <w:lang w:val="mk-MK"/>
        </w:rPr>
        <w:t xml:space="preserve">еменската рамка за реализација. </w:t>
      </w:r>
      <w:r w:rsidR="00B16F65">
        <w:rPr>
          <w:rFonts w:ascii="Cambria" w:hAnsi="Cambria" w:cstheme="minorHAnsi"/>
          <w:sz w:val="24"/>
          <w:szCs w:val="24"/>
          <w:lang w:val="mk-MK"/>
        </w:rPr>
        <w:t>Подолу дефинираниот оперативен план е генерален и истиот може да се дополни со конкретни податоци во зависност од прогресот на реализација.</w:t>
      </w:r>
    </w:p>
    <w:p w:rsidR="001D3026" w:rsidRDefault="001D3026" w:rsidP="00475A15">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Оперативниот план е дизајниран врз основа на принципот на распределба на мали и капитални инвестиции</w:t>
      </w:r>
      <w:r w:rsidR="008B0EE3">
        <w:rPr>
          <w:rFonts w:ascii="Cambria" w:hAnsi="Cambria" w:cstheme="minorHAnsi"/>
          <w:sz w:val="24"/>
          <w:szCs w:val="24"/>
          <w:lang w:val="mk-MK"/>
        </w:rPr>
        <w:t xml:space="preserve"> во секоја од годи</w:t>
      </w:r>
      <w:r w:rsidR="007A6644">
        <w:rPr>
          <w:rFonts w:ascii="Cambria" w:hAnsi="Cambria" w:cstheme="minorHAnsi"/>
          <w:sz w:val="24"/>
          <w:szCs w:val="24"/>
          <w:lang w:val="mk-MK"/>
        </w:rPr>
        <w:t>ните кои се дел од Стратегијата поради:</w:t>
      </w:r>
    </w:p>
    <w:p w:rsidR="007A6644" w:rsidRDefault="007A6644" w:rsidP="004D5563">
      <w:pPr>
        <w:pStyle w:val="NoSpacing"/>
        <w:numPr>
          <w:ilvl w:val="0"/>
          <w:numId w:val="31"/>
        </w:numPr>
        <w:spacing w:line="276" w:lineRule="auto"/>
        <w:rPr>
          <w:rFonts w:ascii="Cambria" w:hAnsi="Cambria" w:cstheme="minorHAnsi"/>
          <w:sz w:val="24"/>
          <w:szCs w:val="24"/>
          <w:lang w:val="mk-MK"/>
        </w:rPr>
      </w:pPr>
      <w:r>
        <w:rPr>
          <w:rFonts w:ascii="Cambria" w:hAnsi="Cambria" w:cstheme="minorHAnsi"/>
          <w:sz w:val="24"/>
          <w:szCs w:val="24"/>
          <w:lang w:val="mk-MK"/>
        </w:rPr>
        <w:t>Концепт на постепено искористување на годишните фондови од достапните фондови;</w:t>
      </w:r>
    </w:p>
    <w:p w:rsidR="007A6644" w:rsidRDefault="007A6644" w:rsidP="004D5563">
      <w:pPr>
        <w:pStyle w:val="NoSpacing"/>
        <w:numPr>
          <w:ilvl w:val="0"/>
          <w:numId w:val="31"/>
        </w:numPr>
        <w:spacing w:line="276" w:lineRule="auto"/>
        <w:rPr>
          <w:rFonts w:ascii="Cambria" w:hAnsi="Cambria" w:cstheme="minorHAnsi"/>
          <w:sz w:val="24"/>
          <w:szCs w:val="24"/>
          <w:lang w:val="mk-MK"/>
        </w:rPr>
      </w:pPr>
      <w:r>
        <w:rPr>
          <w:rFonts w:ascii="Cambria" w:hAnsi="Cambria" w:cstheme="minorHAnsi"/>
          <w:sz w:val="24"/>
          <w:szCs w:val="24"/>
          <w:lang w:val="mk-MK"/>
        </w:rPr>
        <w:t>Постепен прогрес на Стратегијата преку концептот на „инвестиција-реализација-проценка“;</w:t>
      </w:r>
    </w:p>
    <w:p w:rsidR="007A6644" w:rsidRDefault="007A6644" w:rsidP="004D5563">
      <w:pPr>
        <w:pStyle w:val="NoSpacing"/>
        <w:numPr>
          <w:ilvl w:val="0"/>
          <w:numId w:val="31"/>
        </w:numPr>
        <w:spacing w:line="276" w:lineRule="auto"/>
        <w:rPr>
          <w:rFonts w:ascii="Cambria" w:hAnsi="Cambria" w:cstheme="minorHAnsi"/>
          <w:sz w:val="24"/>
          <w:szCs w:val="24"/>
          <w:lang w:val="mk-MK"/>
        </w:rPr>
      </w:pPr>
      <w:r>
        <w:rPr>
          <w:rFonts w:ascii="Cambria" w:hAnsi="Cambria" w:cstheme="minorHAnsi"/>
          <w:sz w:val="24"/>
          <w:szCs w:val="24"/>
          <w:lang w:val="mk-MK"/>
        </w:rPr>
        <w:t>Создавање на предходно портфолио на успешно искористени фондови.</w:t>
      </w: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Овој принцип на разпределба на активностите, исто така, ќе овозможи сегментирање на активностите по години и реализирани фази како и незвисност на активностите помеѓу годините, во случај одредени активности да не ја добијат потребната финансиска поддршка.</w:t>
      </w:r>
    </w:p>
    <w:p w:rsidR="007A6644" w:rsidRDefault="007A6644" w:rsidP="007A6644">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Речиси без исклучок, главни носители на сите активности се предвидениот ЛАГ и општинската администрација и истите ќе бидат најодговорни за реализацијата на планот и Стратегијата во целост.</w:t>
      </w: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rPr>
          <w:rFonts w:ascii="Cambria" w:hAnsi="Cambria" w:cstheme="minorHAnsi"/>
          <w:sz w:val="24"/>
          <w:szCs w:val="24"/>
          <w:lang w:val="mk-MK"/>
        </w:rPr>
      </w:pPr>
    </w:p>
    <w:tbl>
      <w:tblPr>
        <w:tblStyle w:val="TableGrid"/>
        <w:tblW w:w="10348" w:type="dxa"/>
        <w:tblInd w:w="-459" w:type="dxa"/>
        <w:tblLook w:val="04A0" w:firstRow="1" w:lastRow="0" w:firstColumn="1" w:lastColumn="0" w:noHBand="0" w:noVBand="1"/>
      </w:tblPr>
      <w:tblGrid>
        <w:gridCol w:w="3802"/>
        <w:gridCol w:w="1325"/>
        <w:gridCol w:w="1701"/>
        <w:gridCol w:w="3520"/>
      </w:tblGrid>
      <w:tr w:rsidR="007F45AB" w:rsidTr="009A5765">
        <w:tc>
          <w:tcPr>
            <w:tcW w:w="10348" w:type="dxa"/>
            <w:gridSpan w:val="4"/>
            <w:shd w:val="clear" w:color="auto" w:fill="D9D9D9" w:themeFill="background1" w:themeFillShade="D9"/>
          </w:tcPr>
          <w:p w:rsidR="007F45AB" w:rsidRPr="007E57D1" w:rsidRDefault="007F45AB" w:rsidP="00B16F65">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lastRenderedPageBreak/>
              <w:t>ГОДИШЕН ОПЕРАТИВЕН ПЛАН ЗА РУРАЛЕН РАЗВОЈ - 2016</w:t>
            </w:r>
          </w:p>
        </w:tc>
      </w:tr>
      <w:tr w:rsidR="00B16F65" w:rsidTr="009A5765">
        <w:tc>
          <w:tcPr>
            <w:tcW w:w="3802" w:type="dxa"/>
            <w:shd w:val="clear" w:color="auto" w:fill="D9D9D9" w:themeFill="background1" w:themeFillShade="D9"/>
          </w:tcPr>
          <w:p w:rsidR="00B16F65" w:rsidRPr="007E57D1" w:rsidRDefault="00B16F65" w:rsidP="00B16F65">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Конкретна цел</w:t>
            </w:r>
          </w:p>
        </w:tc>
        <w:tc>
          <w:tcPr>
            <w:tcW w:w="1325" w:type="dxa"/>
            <w:shd w:val="clear" w:color="auto" w:fill="D9D9D9" w:themeFill="background1" w:themeFillShade="D9"/>
          </w:tcPr>
          <w:p w:rsidR="00B16F65" w:rsidRPr="007E57D1" w:rsidRDefault="00B16F65" w:rsidP="00B16F65">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Временски период</w:t>
            </w:r>
            <w:r w:rsidR="007E57D1" w:rsidRPr="007E57D1">
              <w:rPr>
                <w:rStyle w:val="FootnoteReference"/>
                <w:rFonts w:ascii="Cambria" w:hAnsi="Cambria" w:cstheme="minorHAnsi"/>
                <w:b/>
                <w:sz w:val="20"/>
                <w:szCs w:val="20"/>
                <w:lang w:val="mk-MK"/>
              </w:rPr>
              <w:footnoteReference w:id="11"/>
            </w:r>
          </w:p>
        </w:tc>
        <w:tc>
          <w:tcPr>
            <w:tcW w:w="1701" w:type="dxa"/>
            <w:shd w:val="clear" w:color="auto" w:fill="D9D9D9" w:themeFill="background1" w:themeFillShade="D9"/>
          </w:tcPr>
          <w:p w:rsidR="00B16F65" w:rsidRPr="007E57D1" w:rsidRDefault="00B16F65" w:rsidP="00B16F65">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Носител на активноста</w:t>
            </w:r>
          </w:p>
        </w:tc>
        <w:tc>
          <w:tcPr>
            <w:tcW w:w="3520" w:type="dxa"/>
            <w:shd w:val="clear" w:color="auto" w:fill="D9D9D9" w:themeFill="background1" w:themeFillShade="D9"/>
          </w:tcPr>
          <w:p w:rsidR="00B16F65" w:rsidRPr="007E57D1" w:rsidRDefault="00B16F65" w:rsidP="00B16F65">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Очекувани резултати</w:t>
            </w:r>
          </w:p>
        </w:tc>
      </w:tr>
      <w:tr w:rsidR="007E57D1" w:rsidTr="009A5765">
        <w:tc>
          <w:tcPr>
            <w:tcW w:w="3802" w:type="dxa"/>
          </w:tcPr>
          <w:p w:rsidR="007E57D1" w:rsidRPr="00B16F65" w:rsidRDefault="007E57D1" w:rsidP="007E57D1">
            <w:pPr>
              <w:pStyle w:val="NoSpacing"/>
              <w:spacing w:line="276" w:lineRule="auto"/>
              <w:jc w:val="left"/>
              <w:rPr>
                <w:rFonts w:ascii="Cambria" w:hAnsi="Cambria" w:cstheme="minorHAnsi"/>
                <w:sz w:val="20"/>
                <w:szCs w:val="20"/>
                <w:lang w:val="mk-MK"/>
              </w:rPr>
            </w:pPr>
            <w:r w:rsidRPr="007E57D1">
              <w:rPr>
                <w:rFonts w:ascii="Cambria" w:hAnsi="Cambria" w:cstheme="minorHAnsi"/>
                <w:sz w:val="20"/>
                <w:szCs w:val="20"/>
                <w:lang w:val="mk-MK"/>
              </w:rPr>
              <w:t>2.1. Теренска посета и информирање на индивидуалните производители за целта на здружувањето, придобивките и можностите за иднина и идентификација на потенцијалнит</w:t>
            </w:r>
            <w:r w:rsidR="00AC2367">
              <w:rPr>
                <w:rFonts w:ascii="Cambria" w:hAnsi="Cambria" w:cstheme="minorHAnsi"/>
                <w:sz w:val="20"/>
                <w:szCs w:val="20"/>
                <w:lang w:val="mk-MK"/>
              </w:rPr>
              <w:t>е учесници во јавно-приватно партнерство</w:t>
            </w:r>
          </w:p>
        </w:tc>
        <w:tc>
          <w:tcPr>
            <w:tcW w:w="1325" w:type="dxa"/>
          </w:tcPr>
          <w:p w:rsidR="007E57D1" w:rsidRPr="00B16F65" w:rsidRDefault="007E57D1" w:rsidP="007E57D1">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0-15 дена</w:t>
            </w:r>
          </w:p>
        </w:tc>
        <w:tc>
          <w:tcPr>
            <w:tcW w:w="1701" w:type="dxa"/>
          </w:tcPr>
          <w:p w:rsidR="007E57D1" w:rsidRDefault="007E57D1" w:rsidP="007E57D1">
            <w:pPr>
              <w:pStyle w:val="NoSpacing"/>
              <w:spacing w:line="276" w:lineRule="auto"/>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747592" w:rsidRPr="00B16F65" w:rsidRDefault="007830ED" w:rsidP="00747592">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и</w:t>
            </w:r>
            <w:r w:rsidR="00747592" w:rsidRPr="007830ED">
              <w:rPr>
                <w:rFonts w:ascii="Cambria" w:hAnsi="Cambria" w:cstheme="minorHAnsi"/>
                <w:sz w:val="20"/>
                <w:szCs w:val="20"/>
                <w:lang w:val="mk-MK"/>
              </w:rPr>
              <w:t xml:space="preserve"> месни заедници на Горно и Долно Лисиче</w:t>
            </w:r>
          </w:p>
        </w:tc>
        <w:tc>
          <w:tcPr>
            <w:tcW w:w="3520" w:type="dxa"/>
          </w:tcPr>
          <w:p w:rsidR="007E57D1" w:rsidRPr="00B16F65" w:rsidRDefault="007E57D1" w:rsidP="007F45AB">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Листа на индивидуални членови и претпријатија кои ќе учествуваат во </w:t>
            </w:r>
            <w:r w:rsidR="007F45AB">
              <w:rPr>
                <w:rFonts w:ascii="Cambria" w:hAnsi="Cambria" w:cstheme="minorHAnsi"/>
                <w:sz w:val="20"/>
                <w:szCs w:val="20"/>
                <w:lang w:val="mk-MK"/>
              </w:rPr>
              <w:t>ЛАГ</w:t>
            </w:r>
            <w:r>
              <w:rPr>
                <w:rFonts w:ascii="Cambria" w:hAnsi="Cambria" w:cstheme="minorHAnsi"/>
                <w:sz w:val="20"/>
                <w:szCs w:val="20"/>
                <w:lang w:val="mk-MK"/>
              </w:rPr>
              <w:t>.</w:t>
            </w:r>
          </w:p>
        </w:tc>
      </w:tr>
      <w:tr w:rsidR="007F45AB" w:rsidTr="009A5765">
        <w:tc>
          <w:tcPr>
            <w:tcW w:w="3802" w:type="dxa"/>
          </w:tcPr>
          <w:p w:rsidR="007F45AB" w:rsidRPr="007E57D1" w:rsidRDefault="007F45AB" w:rsidP="007E57D1">
            <w:pPr>
              <w:pStyle w:val="NoSpacing"/>
              <w:spacing w:line="276" w:lineRule="auto"/>
              <w:jc w:val="left"/>
              <w:rPr>
                <w:rFonts w:ascii="Cambria" w:hAnsi="Cambria" w:cstheme="minorHAnsi"/>
                <w:sz w:val="20"/>
                <w:szCs w:val="20"/>
                <w:lang w:val="mk-MK"/>
              </w:rPr>
            </w:pPr>
            <w:r w:rsidRPr="007E57D1">
              <w:rPr>
                <w:rFonts w:ascii="Cambria" w:hAnsi="Cambria" w:cstheme="minorHAnsi"/>
                <w:sz w:val="20"/>
                <w:szCs w:val="20"/>
                <w:lang w:val="mk-MK"/>
              </w:rPr>
              <w:t>2.2. Формирање и регистрација на Локална Акциона Група врз основ</w:t>
            </w:r>
            <w:r w:rsidR="00AC2367">
              <w:rPr>
                <w:rFonts w:ascii="Cambria" w:hAnsi="Cambria" w:cstheme="minorHAnsi"/>
                <w:sz w:val="20"/>
                <w:szCs w:val="20"/>
                <w:lang w:val="mk-MK"/>
              </w:rPr>
              <w:t>а на ЛЕАДЕР пристапот</w:t>
            </w:r>
          </w:p>
        </w:tc>
        <w:tc>
          <w:tcPr>
            <w:tcW w:w="1325" w:type="dxa"/>
          </w:tcPr>
          <w:p w:rsidR="007F45AB" w:rsidRDefault="007F45AB" w:rsidP="007E57D1">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16-30 дена</w:t>
            </w:r>
          </w:p>
        </w:tc>
        <w:tc>
          <w:tcPr>
            <w:tcW w:w="1701" w:type="dxa"/>
          </w:tcPr>
          <w:p w:rsidR="007F45AB" w:rsidRPr="00B16F65" w:rsidRDefault="007F45AB" w:rsidP="006334E8">
            <w:pPr>
              <w:pStyle w:val="NoSpacing"/>
              <w:spacing w:line="276" w:lineRule="auto"/>
              <w:rPr>
                <w:rFonts w:ascii="Cambria" w:hAnsi="Cambria" w:cstheme="minorHAnsi"/>
                <w:sz w:val="20"/>
                <w:szCs w:val="20"/>
                <w:lang w:val="mk-MK"/>
              </w:rPr>
            </w:pPr>
            <w:r>
              <w:rPr>
                <w:rFonts w:ascii="Cambria" w:hAnsi="Cambria" w:cstheme="minorHAnsi"/>
                <w:sz w:val="20"/>
                <w:szCs w:val="20"/>
                <w:lang w:val="mk-MK"/>
              </w:rPr>
              <w:t>Општинска администрација</w:t>
            </w:r>
          </w:p>
        </w:tc>
        <w:tc>
          <w:tcPr>
            <w:tcW w:w="3520" w:type="dxa"/>
          </w:tcPr>
          <w:p w:rsidR="007F45AB" w:rsidRDefault="007830ED" w:rsidP="007E57D1">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Регистрира</w:t>
            </w:r>
            <w:r w:rsidR="007F45AB">
              <w:rPr>
                <w:rFonts w:ascii="Cambria" w:hAnsi="Cambria" w:cstheme="minorHAnsi"/>
                <w:sz w:val="20"/>
                <w:szCs w:val="20"/>
                <w:lang w:val="mk-MK"/>
              </w:rPr>
              <w:t>на ЛАГ и оформена канцеларија</w:t>
            </w:r>
          </w:p>
        </w:tc>
      </w:tr>
      <w:tr w:rsidR="007F45AB" w:rsidTr="009A5765">
        <w:tc>
          <w:tcPr>
            <w:tcW w:w="3802" w:type="dxa"/>
          </w:tcPr>
          <w:p w:rsidR="007F45AB" w:rsidRPr="00B16F65" w:rsidRDefault="000E7BD7" w:rsidP="007E57D1">
            <w:pPr>
              <w:pStyle w:val="NoSpacing"/>
              <w:spacing w:line="276" w:lineRule="auto"/>
              <w:jc w:val="left"/>
              <w:rPr>
                <w:rFonts w:ascii="Cambria" w:hAnsi="Cambria" w:cstheme="minorHAnsi"/>
                <w:sz w:val="20"/>
                <w:szCs w:val="20"/>
                <w:lang w:val="mk-MK"/>
              </w:rPr>
            </w:pPr>
            <w:r w:rsidRPr="000E7BD7">
              <w:rPr>
                <w:rFonts w:ascii="Cambria" w:hAnsi="Cambria" w:cstheme="minorHAnsi"/>
                <w:sz w:val="20"/>
                <w:szCs w:val="20"/>
                <w:lang w:val="mk-MK"/>
              </w:rPr>
              <w:t xml:space="preserve">1.1. Аплицирање за средства за финализирање на урбанистичките </w:t>
            </w:r>
            <w:r w:rsidR="00AC2367">
              <w:rPr>
                <w:rFonts w:ascii="Cambria" w:hAnsi="Cambria" w:cstheme="minorHAnsi"/>
                <w:sz w:val="20"/>
                <w:szCs w:val="20"/>
                <w:lang w:val="mk-MK"/>
              </w:rPr>
              <w:t>планови за Долно и Горно Лисиче</w:t>
            </w:r>
          </w:p>
        </w:tc>
        <w:tc>
          <w:tcPr>
            <w:tcW w:w="1325" w:type="dxa"/>
          </w:tcPr>
          <w:p w:rsidR="007F45AB" w:rsidRPr="00B16F65" w:rsidRDefault="007F45AB" w:rsidP="007E57D1">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30-60 дена</w:t>
            </w:r>
          </w:p>
        </w:tc>
        <w:tc>
          <w:tcPr>
            <w:tcW w:w="1701" w:type="dxa"/>
          </w:tcPr>
          <w:p w:rsidR="007F45AB" w:rsidRDefault="007F45AB" w:rsidP="007E57D1">
            <w:pPr>
              <w:pStyle w:val="NoSpacing"/>
              <w:spacing w:line="276" w:lineRule="auto"/>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0E7BD7" w:rsidRPr="00B16F65" w:rsidRDefault="000E7BD7" w:rsidP="007E57D1">
            <w:pPr>
              <w:pStyle w:val="NoSpacing"/>
              <w:spacing w:line="276" w:lineRule="auto"/>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7F45AB" w:rsidRPr="00B16F65" w:rsidRDefault="007F45AB" w:rsidP="007E57D1">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Целосно дефиниран урбанистички план со точно дефинирани земјоделски и градежни површини</w:t>
            </w:r>
          </w:p>
        </w:tc>
      </w:tr>
      <w:tr w:rsidR="00935B11" w:rsidTr="009A5765">
        <w:tc>
          <w:tcPr>
            <w:tcW w:w="3802" w:type="dxa"/>
          </w:tcPr>
          <w:p w:rsidR="00935B11" w:rsidRPr="00B16F65" w:rsidRDefault="00935B11" w:rsidP="00935B11">
            <w:pPr>
              <w:pStyle w:val="NoSpacing"/>
              <w:spacing w:line="276" w:lineRule="auto"/>
              <w:jc w:val="left"/>
              <w:rPr>
                <w:rFonts w:ascii="Cambria" w:hAnsi="Cambria" w:cstheme="minorHAnsi"/>
                <w:sz w:val="20"/>
                <w:szCs w:val="20"/>
                <w:lang w:val="mk-MK"/>
              </w:rPr>
            </w:pPr>
            <w:r w:rsidRPr="007F45AB">
              <w:rPr>
                <w:rFonts w:ascii="Cambria" w:hAnsi="Cambria" w:cstheme="minorHAnsi"/>
                <w:sz w:val="20"/>
                <w:szCs w:val="20"/>
                <w:lang w:val="mk-MK"/>
              </w:rPr>
              <w:t xml:space="preserve">1.2. </w:t>
            </w:r>
            <w:r w:rsidRPr="00935B11">
              <w:rPr>
                <w:rFonts w:ascii="Cambria" w:hAnsi="Cambria" w:cstheme="minorHAnsi"/>
                <w:sz w:val="20"/>
                <w:szCs w:val="20"/>
                <w:lang w:val="mk-MK"/>
              </w:rPr>
              <w:t xml:space="preserve">Аплицирање за средства за </w:t>
            </w:r>
            <w:r>
              <w:rPr>
                <w:rFonts w:ascii="Cambria" w:hAnsi="Cambria" w:cstheme="minorHAnsi"/>
                <w:sz w:val="20"/>
                <w:szCs w:val="20"/>
                <w:lang w:val="mk-MK"/>
              </w:rPr>
              <w:t>и</w:t>
            </w:r>
            <w:r w:rsidRPr="007F45AB">
              <w:rPr>
                <w:rFonts w:ascii="Cambria" w:hAnsi="Cambria" w:cstheme="minorHAnsi"/>
                <w:sz w:val="20"/>
                <w:szCs w:val="20"/>
                <w:lang w:val="mk-MK"/>
              </w:rPr>
              <w:t xml:space="preserve">зработка </w:t>
            </w:r>
            <w:r>
              <w:rPr>
                <w:rFonts w:ascii="Cambria" w:hAnsi="Cambria" w:cstheme="minorHAnsi"/>
                <w:sz w:val="20"/>
                <w:szCs w:val="20"/>
                <w:lang w:val="mk-MK"/>
              </w:rPr>
              <w:t xml:space="preserve">и реализација </w:t>
            </w:r>
            <w:r w:rsidRPr="007F45AB">
              <w:rPr>
                <w:rFonts w:ascii="Cambria" w:hAnsi="Cambria" w:cstheme="minorHAnsi"/>
                <w:sz w:val="20"/>
                <w:szCs w:val="20"/>
                <w:lang w:val="mk-MK"/>
              </w:rPr>
              <w:t>на проект за подобрување и интеграција на руралните патишта во Долно и Горно Лисиче во целосен регионален патен систем</w:t>
            </w:r>
          </w:p>
        </w:tc>
        <w:tc>
          <w:tcPr>
            <w:tcW w:w="1325" w:type="dxa"/>
          </w:tcPr>
          <w:p w:rsidR="00935B11" w:rsidRPr="00B16F65" w:rsidRDefault="00935B11"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30-360 дена</w:t>
            </w:r>
          </w:p>
        </w:tc>
        <w:tc>
          <w:tcPr>
            <w:tcW w:w="1701" w:type="dxa"/>
          </w:tcPr>
          <w:p w:rsidR="00935B11" w:rsidRPr="00B16F65" w:rsidRDefault="00935B11" w:rsidP="002C6FA7">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935B11" w:rsidRPr="00B16F65" w:rsidRDefault="00935B11" w:rsidP="007F45AB">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Проектен план подготвен за приложување при аплицирање за средства</w:t>
            </w:r>
          </w:p>
        </w:tc>
      </w:tr>
      <w:tr w:rsidR="006334E8" w:rsidTr="009A5765">
        <w:tc>
          <w:tcPr>
            <w:tcW w:w="3802" w:type="dxa"/>
          </w:tcPr>
          <w:p w:rsidR="006334E8" w:rsidRPr="00B16F65" w:rsidRDefault="006334E8" w:rsidP="00935B11">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1.3. </w:t>
            </w:r>
            <w:r w:rsidR="00935B11" w:rsidRPr="00935B11">
              <w:rPr>
                <w:rFonts w:ascii="Cambria" w:hAnsi="Cambria" w:cstheme="minorHAnsi"/>
                <w:sz w:val="20"/>
                <w:szCs w:val="20"/>
                <w:lang w:val="mk-MK"/>
              </w:rPr>
              <w:t xml:space="preserve">Аплицирање за средства за </w:t>
            </w:r>
            <w:r w:rsidR="00935B11">
              <w:rPr>
                <w:rFonts w:ascii="Cambria" w:hAnsi="Cambria" w:cstheme="minorHAnsi"/>
                <w:sz w:val="20"/>
                <w:szCs w:val="20"/>
                <w:lang w:val="mk-MK"/>
              </w:rPr>
              <w:t>и</w:t>
            </w:r>
            <w:r w:rsidR="00935B11" w:rsidRPr="007F45AB">
              <w:rPr>
                <w:rFonts w:ascii="Cambria" w:hAnsi="Cambria" w:cstheme="minorHAnsi"/>
                <w:sz w:val="20"/>
                <w:szCs w:val="20"/>
                <w:lang w:val="mk-MK"/>
              </w:rPr>
              <w:t xml:space="preserve">зработка </w:t>
            </w:r>
            <w:r w:rsidR="00935B11">
              <w:rPr>
                <w:rFonts w:ascii="Cambria" w:hAnsi="Cambria" w:cstheme="minorHAnsi"/>
                <w:sz w:val="20"/>
                <w:szCs w:val="20"/>
                <w:lang w:val="mk-MK"/>
              </w:rPr>
              <w:t>и реализација</w:t>
            </w:r>
            <w:r>
              <w:rPr>
                <w:rFonts w:ascii="Cambria" w:hAnsi="Cambria" w:cstheme="minorHAnsi"/>
                <w:sz w:val="20"/>
                <w:szCs w:val="20"/>
                <w:lang w:val="mk-MK"/>
              </w:rPr>
              <w:t xml:space="preserve"> на п</w:t>
            </w:r>
            <w:r w:rsidRPr="007F45AB">
              <w:rPr>
                <w:rFonts w:ascii="Cambria" w:hAnsi="Cambria" w:cstheme="minorHAnsi"/>
                <w:sz w:val="20"/>
                <w:szCs w:val="20"/>
                <w:lang w:val="mk-MK"/>
              </w:rPr>
              <w:t>роект за подобрување на водоснабдувањето на земјоделските површини</w:t>
            </w:r>
          </w:p>
        </w:tc>
        <w:tc>
          <w:tcPr>
            <w:tcW w:w="1325" w:type="dxa"/>
          </w:tcPr>
          <w:p w:rsidR="006334E8" w:rsidRPr="00B16F65" w:rsidRDefault="006334E8"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30-360 дена</w:t>
            </w:r>
          </w:p>
        </w:tc>
        <w:tc>
          <w:tcPr>
            <w:tcW w:w="1701" w:type="dxa"/>
          </w:tcPr>
          <w:p w:rsidR="006334E8" w:rsidRPr="00B16F65" w:rsidRDefault="006334E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6334E8" w:rsidRPr="00B16F65" w:rsidRDefault="006334E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Проектен план подготвен за приложување при аплицирање за средства</w:t>
            </w:r>
          </w:p>
        </w:tc>
      </w:tr>
      <w:tr w:rsidR="008345DB" w:rsidTr="009A5765">
        <w:tc>
          <w:tcPr>
            <w:tcW w:w="3802" w:type="dxa"/>
          </w:tcPr>
          <w:p w:rsidR="008345DB" w:rsidRPr="00B16F65" w:rsidRDefault="008345DB" w:rsidP="00935B11">
            <w:pPr>
              <w:pStyle w:val="NoSpacing"/>
              <w:spacing w:line="276" w:lineRule="auto"/>
              <w:jc w:val="left"/>
              <w:rPr>
                <w:rFonts w:ascii="Cambria" w:hAnsi="Cambria" w:cstheme="minorHAnsi"/>
                <w:sz w:val="20"/>
                <w:szCs w:val="20"/>
                <w:lang w:val="mk-MK"/>
              </w:rPr>
            </w:pPr>
            <w:r w:rsidRPr="007F45AB">
              <w:rPr>
                <w:rFonts w:ascii="Cambria" w:hAnsi="Cambria" w:cstheme="minorHAnsi"/>
                <w:sz w:val="20"/>
                <w:szCs w:val="20"/>
                <w:lang w:val="mk-MK"/>
              </w:rPr>
              <w:t xml:space="preserve">2.3. Изработка на проект </w:t>
            </w:r>
            <w:r>
              <w:rPr>
                <w:rFonts w:ascii="Cambria" w:hAnsi="Cambria" w:cstheme="minorHAnsi"/>
                <w:sz w:val="20"/>
                <w:szCs w:val="20"/>
                <w:lang w:val="mk-MK"/>
              </w:rPr>
              <w:t xml:space="preserve">и аплицирање за средства </w:t>
            </w:r>
            <w:r w:rsidRPr="007F45AB">
              <w:rPr>
                <w:rFonts w:ascii="Cambria" w:hAnsi="Cambria" w:cstheme="minorHAnsi"/>
                <w:sz w:val="20"/>
                <w:szCs w:val="20"/>
                <w:lang w:val="mk-MK"/>
              </w:rPr>
              <w:t xml:space="preserve">за опремување и оперативно активирање на </w:t>
            </w:r>
            <w:r>
              <w:rPr>
                <w:rFonts w:ascii="Cambria" w:hAnsi="Cambria" w:cstheme="minorHAnsi"/>
                <w:sz w:val="20"/>
                <w:szCs w:val="20"/>
                <w:lang w:val="mk-MK"/>
              </w:rPr>
              <w:t>ЛАГ со земјоделска механизација</w:t>
            </w:r>
          </w:p>
        </w:tc>
        <w:tc>
          <w:tcPr>
            <w:tcW w:w="1325" w:type="dxa"/>
          </w:tcPr>
          <w:p w:rsidR="008345DB" w:rsidRDefault="008345DB" w:rsidP="002C6FA7">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Прв оглас после формирање на ЛАГ</w:t>
            </w:r>
          </w:p>
        </w:tc>
        <w:tc>
          <w:tcPr>
            <w:tcW w:w="1701" w:type="dxa"/>
          </w:tcPr>
          <w:p w:rsidR="008345DB" w:rsidRDefault="008345DB" w:rsidP="002C6FA7">
            <w:pPr>
              <w:pStyle w:val="NoSpacing"/>
              <w:spacing w:line="276" w:lineRule="auto"/>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8345DB" w:rsidRDefault="008345DB" w:rsidP="002C6FA7">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Комплетирана и навремено поднесена апликација во согласност со упатствата на МЗШВ</w:t>
            </w:r>
          </w:p>
        </w:tc>
      </w:tr>
      <w:tr w:rsidR="00475A15" w:rsidTr="009A5765">
        <w:tc>
          <w:tcPr>
            <w:tcW w:w="3802" w:type="dxa"/>
          </w:tcPr>
          <w:p w:rsidR="00475A15" w:rsidRPr="007F45AB" w:rsidRDefault="00935B11" w:rsidP="00935B11">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2.5</w:t>
            </w:r>
            <w:r w:rsidR="00475A15" w:rsidRPr="00475A15">
              <w:rPr>
                <w:rFonts w:ascii="Cambria" w:hAnsi="Cambria" w:cstheme="minorHAnsi"/>
                <w:sz w:val="20"/>
                <w:szCs w:val="20"/>
                <w:lang w:val="mk-MK"/>
              </w:rPr>
              <w:t xml:space="preserve">. </w:t>
            </w:r>
            <w:r w:rsidRPr="00935B11">
              <w:rPr>
                <w:rFonts w:ascii="Cambria" w:hAnsi="Cambria" w:cstheme="minorHAnsi"/>
                <w:sz w:val="20"/>
                <w:szCs w:val="20"/>
                <w:lang w:val="mk-MK"/>
              </w:rPr>
              <w:t xml:space="preserve">Аплицирање за средства за </w:t>
            </w:r>
            <w:r>
              <w:rPr>
                <w:rFonts w:ascii="Cambria" w:hAnsi="Cambria" w:cstheme="minorHAnsi"/>
                <w:sz w:val="20"/>
                <w:szCs w:val="20"/>
                <w:lang w:val="mk-MK"/>
              </w:rPr>
              <w:t>и</w:t>
            </w:r>
            <w:r w:rsidRPr="007F45AB">
              <w:rPr>
                <w:rFonts w:ascii="Cambria" w:hAnsi="Cambria" w:cstheme="minorHAnsi"/>
                <w:sz w:val="20"/>
                <w:szCs w:val="20"/>
                <w:lang w:val="mk-MK"/>
              </w:rPr>
              <w:t xml:space="preserve">зработка </w:t>
            </w:r>
            <w:r>
              <w:rPr>
                <w:rFonts w:ascii="Cambria" w:hAnsi="Cambria" w:cstheme="minorHAnsi"/>
                <w:sz w:val="20"/>
                <w:szCs w:val="20"/>
                <w:lang w:val="mk-MK"/>
              </w:rPr>
              <w:t>на п</w:t>
            </w:r>
            <w:r w:rsidR="00475A15" w:rsidRPr="00475A15">
              <w:rPr>
                <w:rFonts w:ascii="Cambria" w:hAnsi="Cambria" w:cstheme="minorHAnsi"/>
                <w:sz w:val="20"/>
                <w:szCs w:val="20"/>
                <w:lang w:val="mk-MK"/>
              </w:rPr>
              <w:t>роект за идентификација на перспективни земјоделски производи и органска храна</w:t>
            </w:r>
          </w:p>
        </w:tc>
        <w:tc>
          <w:tcPr>
            <w:tcW w:w="1325" w:type="dxa"/>
          </w:tcPr>
          <w:p w:rsidR="00475A15" w:rsidRPr="00B16F65" w:rsidRDefault="00475A15"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30-90 дена</w:t>
            </w:r>
          </w:p>
        </w:tc>
        <w:tc>
          <w:tcPr>
            <w:tcW w:w="1701" w:type="dxa"/>
          </w:tcPr>
          <w:p w:rsidR="00475A15" w:rsidRPr="00B16F65" w:rsidRDefault="00475A15"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475A15" w:rsidRPr="00B16F65" w:rsidRDefault="00475A15"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Проектен план подготвен за приложување при аплицирање за средства</w:t>
            </w:r>
          </w:p>
        </w:tc>
      </w:tr>
      <w:tr w:rsidR="008345DB" w:rsidTr="009A5765">
        <w:tc>
          <w:tcPr>
            <w:tcW w:w="3802" w:type="dxa"/>
          </w:tcPr>
          <w:p w:rsidR="008345DB" w:rsidRPr="00B16F65" w:rsidRDefault="008345DB" w:rsidP="007F45AB">
            <w:pPr>
              <w:pStyle w:val="NoSpacing"/>
              <w:spacing w:line="276" w:lineRule="auto"/>
              <w:jc w:val="left"/>
              <w:rPr>
                <w:rFonts w:ascii="Cambria" w:hAnsi="Cambria" w:cstheme="minorHAnsi"/>
                <w:sz w:val="20"/>
                <w:szCs w:val="20"/>
                <w:lang w:val="mk-MK"/>
              </w:rPr>
            </w:pPr>
            <w:r w:rsidRPr="00475A15">
              <w:rPr>
                <w:rFonts w:ascii="Cambria" w:hAnsi="Cambria" w:cstheme="minorHAnsi"/>
                <w:sz w:val="20"/>
                <w:szCs w:val="20"/>
                <w:lang w:val="mk-MK"/>
              </w:rPr>
              <w:t>1.4. Аплицирање за фондови од Мерката 1.1 - Инвестиции  во  физичка  инфрастуктура  на  земјоделските стопанства од ИПАРД програмата</w:t>
            </w:r>
          </w:p>
        </w:tc>
        <w:tc>
          <w:tcPr>
            <w:tcW w:w="1325" w:type="dxa"/>
          </w:tcPr>
          <w:p w:rsidR="008345DB" w:rsidRDefault="008345DB" w:rsidP="002C6FA7">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Прв оглас после формирање на ЛАГ</w:t>
            </w:r>
          </w:p>
        </w:tc>
        <w:tc>
          <w:tcPr>
            <w:tcW w:w="1701" w:type="dxa"/>
          </w:tcPr>
          <w:p w:rsidR="008345DB" w:rsidRPr="00B16F65" w:rsidRDefault="008345DB"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8345DB" w:rsidRDefault="008345DB"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Комплетирана и навремено поднесена апликација во согласност со упатствата на МЗШВ</w:t>
            </w:r>
          </w:p>
        </w:tc>
      </w:tr>
      <w:tr w:rsidR="00475A15" w:rsidTr="009A5765">
        <w:tc>
          <w:tcPr>
            <w:tcW w:w="3802" w:type="dxa"/>
          </w:tcPr>
          <w:p w:rsidR="00475A15" w:rsidRPr="00475A15" w:rsidRDefault="00935B11" w:rsidP="007F45AB">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2.4</w:t>
            </w:r>
            <w:r w:rsidR="00475A15" w:rsidRPr="00475A15">
              <w:rPr>
                <w:rFonts w:ascii="Cambria" w:hAnsi="Cambria" w:cstheme="minorHAnsi"/>
                <w:sz w:val="20"/>
                <w:szCs w:val="20"/>
                <w:lang w:val="mk-MK"/>
              </w:rPr>
              <w:t>. Вмрежување на ЛАГ со останатите институции и ЛАГ-ви во Македонија за размена на искуства и взаемна помош</w:t>
            </w:r>
          </w:p>
        </w:tc>
        <w:tc>
          <w:tcPr>
            <w:tcW w:w="1325" w:type="dxa"/>
          </w:tcPr>
          <w:p w:rsidR="00475A15" w:rsidRDefault="00475A15" w:rsidP="00475A15">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30-90 дена</w:t>
            </w:r>
          </w:p>
        </w:tc>
        <w:tc>
          <w:tcPr>
            <w:tcW w:w="1701" w:type="dxa"/>
          </w:tcPr>
          <w:p w:rsidR="00475A15" w:rsidRDefault="00475A15"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475A15" w:rsidRDefault="00475A15"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Воспоставена соработка со останати ЛАГ и реализирана една заедничка работилница</w:t>
            </w:r>
          </w:p>
        </w:tc>
      </w:tr>
      <w:tr w:rsidR="00AC2367" w:rsidTr="009A5765">
        <w:tc>
          <w:tcPr>
            <w:tcW w:w="3802" w:type="dxa"/>
          </w:tcPr>
          <w:p w:rsidR="00AC2367" w:rsidRPr="00475A15" w:rsidRDefault="00AC2367" w:rsidP="00164542">
            <w:pPr>
              <w:pStyle w:val="NoSpacing"/>
              <w:spacing w:line="276" w:lineRule="auto"/>
              <w:jc w:val="left"/>
              <w:rPr>
                <w:rFonts w:ascii="Cambria" w:hAnsi="Cambria" w:cstheme="minorHAnsi"/>
                <w:sz w:val="20"/>
                <w:szCs w:val="20"/>
                <w:lang w:val="mk-MK"/>
              </w:rPr>
            </w:pPr>
            <w:r w:rsidRPr="00475A15">
              <w:rPr>
                <w:rFonts w:ascii="Cambria" w:hAnsi="Cambria" w:cstheme="minorHAnsi"/>
                <w:sz w:val="20"/>
                <w:szCs w:val="20"/>
                <w:lang w:val="mk-MK"/>
              </w:rPr>
              <w:t>3.</w:t>
            </w:r>
            <w:r>
              <w:rPr>
                <w:rFonts w:ascii="Cambria" w:hAnsi="Cambria" w:cstheme="minorHAnsi"/>
                <w:sz w:val="20"/>
                <w:szCs w:val="20"/>
                <w:lang w:val="mk-MK"/>
              </w:rPr>
              <w:t>6</w:t>
            </w:r>
            <w:r w:rsidRPr="00475A15">
              <w:rPr>
                <w:rFonts w:ascii="Cambria" w:hAnsi="Cambria" w:cstheme="minorHAnsi"/>
                <w:sz w:val="20"/>
                <w:szCs w:val="20"/>
                <w:lang w:val="mk-MK"/>
              </w:rPr>
              <w:t>. Проект за промоција на достапни површини во индустриската зона пред домашни и странски индустриски ентитети</w:t>
            </w:r>
          </w:p>
        </w:tc>
        <w:tc>
          <w:tcPr>
            <w:tcW w:w="1325" w:type="dxa"/>
          </w:tcPr>
          <w:p w:rsidR="00AC2367" w:rsidRDefault="00AC2367" w:rsidP="00475A15">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60-120 дена</w:t>
            </w:r>
          </w:p>
        </w:tc>
        <w:tc>
          <w:tcPr>
            <w:tcW w:w="1701" w:type="dxa"/>
          </w:tcPr>
          <w:p w:rsidR="00AC2367" w:rsidRDefault="00AC2367" w:rsidP="002C6FA7">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AC2367" w:rsidRDefault="00AC236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Креиран маркетинг план и таргет листа на потенцијални ентитети</w:t>
            </w:r>
          </w:p>
        </w:tc>
      </w:tr>
      <w:tr w:rsidR="002C6FA7" w:rsidTr="009A5765">
        <w:tc>
          <w:tcPr>
            <w:tcW w:w="3802" w:type="dxa"/>
          </w:tcPr>
          <w:p w:rsidR="002C6FA7" w:rsidRPr="002C6FA7" w:rsidRDefault="002C6FA7" w:rsidP="002C6FA7">
            <w:pPr>
              <w:pStyle w:val="NoSpacing"/>
              <w:spacing w:line="276" w:lineRule="auto"/>
              <w:jc w:val="left"/>
              <w:rPr>
                <w:rFonts w:ascii="Cambria" w:hAnsi="Cambria" w:cstheme="minorHAnsi"/>
                <w:sz w:val="20"/>
                <w:szCs w:val="20"/>
              </w:rPr>
            </w:pPr>
            <w:r w:rsidRPr="002C6FA7">
              <w:rPr>
                <w:rFonts w:ascii="Cambria" w:hAnsi="Cambria" w:cstheme="minorHAnsi"/>
                <w:sz w:val="20"/>
                <w:szCs w:val="20"/>
                <w:lang w:val="mk-MK"/>
              </w:rPr>
              <w:lastRenderedPageBreak/>
              <w:t xml:space="preserve">4.1. </w:t>
            </w:r>
            <w:r>
              <w:rPr>
                <w:rFonts w:ascii="Cambria" w:hAnsi="Cambria" w:cstheme="minorHAnsi"/>
                <w:sz w:val="20"/>
                <w:szCs w:val="20"/>
                <w:lang w:val="mk-MK"/>
              </w:rPr>
              <w:t>Поднесување на иницијатива</w:t>
            </w:r>
            <w:r w:rsidRPr="002C6FA7">
              <w:rPr>
                <w:rFonts w:ascii="Cambria" w:hAnsi="Cambria" w:cstheme="minorHAnsi"/>
                <w:sz w:val="20"/>
                <w:szCs w:val="20"/>
                <w:lang w:val="mk-MK"/>
              </w:rPr>
              <w:t xml:space="preserve"> за подготовка на проект за изградба на основна медицинска институција во Долно Лисиче и барањ</w:t>
            </w:r>
            <w:r>
              <w:rPr>
                <w:rFonts w:ascii="Cambria" w:hAnsi="Cambria" w:cstheme="minorHAnsi"/>
                <w:sz w:val="20"/>
                <w:szCs w:val="20"/>
                <w:lang w:val="mk-MK"/>
              </w:rPr>
              <w:t>е на фондови на национално ниво</w:t>
            </w:r>
          </w:p>
        </w:tc>
        <w:tc>
          <w:tcPr>
            <w:tcW w:w="1325" w:type="dxa"/>
          </w:tcPr>
          <w:p w:rsidR="002C6FA7" w:rsidRPr="00B16F65" w:rsidRDefault="002C6FA7" w:rsidP="002C6FA7">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30-360 дена</w:t>
            </w:r>
          </w:p>
        </w:tc>
        <w:tc>
          <w:tcPr>
            <w:tcW w:w="1701" w:type="dxa"/>
          </w:tcPr>
          <w:p w:rsidR="002C6FA7" w:rsidRPr="00B16F65" w:rsidRDefault="002C6FA7" w:rsidP="002C6FA7">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2C6FA7" w:rsidRDefault="002C6FA7" w:rsidP="006334E8">
            <w:pPr>
              <w:pStyle w:val="NoSpacing"/>
              <w:spacing w:line="276" w:lineRule="auto"/>
              <w:jc w:val="left"/>
              <w:rPr>
                <w:rFonts w:ascii="Cambria" w:hAnsi="Cambria" w:cstheme="minorHAnsi"/>
                <w:sz w:val="20"/>
                <w:szCs w:val="20"/>
                <w:lang w:val="mk-MK"/>
              </w:rPr>
            </w:pPr>
          </w:p>
        </w:tc>
      </w:tr>
      <w:tr w:rsidR="002C6FA7" w:rsidTr="009A5765">
        <w:tc>
          <w:tcPr>
            <w:tcW w:w="3802" w:type="dxa"/>
          </w:tcPr>
          <w:p w:rsidR="002C6FA7" w:rsidRPr="00475A15" w:rsidRDefault="002C6FA7" w:rsidP="007F45AB">
            <w:pPr>
              <w:pStyle w:val="NoSpacing"/>
              <w:spacing w:line="276" w:lineRule="auto"/>
              <w:jc w:val="left"/>
              <w:rPr>
                <w:rFonts w:ascii="Cambria" w:hAnsi="Cambria" w:cstheme="minorHAnsi"/>
                <w:sz w:val="20"/>
                <w:szCs w:val="20"/>
                <w:lang w:val="mk-MK"/>
              </w:rPr>
            </w:pPr>
            <w:r w:rsidRPr="00475A15">
              <w:rPr>
                <w:rFonts w:ascii="Cambria" w:hAnsi="Cambria" w:cstheme="minorHAnsi"/>
                <w:sz w:val="20"/>
                <w:szCs w:val="20"/>
                <w:lang w:val="mk-MK"/>
              </w:rPr>
              <w:t>4.2. Иницијатива за проширување на асортиманот на лекови во локалните аптеки преку кратко теренско истражување на разликите помеѓу побарувањата и достапноста на одредени лекови</w:t>
            </w:r>
          </w:p>
        </w:tc>
        <w:tc>
          <w:tcPr>
            <w:tcW w:w="1325" w:type="dxa"/>
          </w:tcPr>
          <w:p w:rsidR="002C6FA7" w:rsidRDefault="002C6FA7"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2C6FA7" w:rsidRDefault="002C6FA7" w:rsidP="002C6FA7">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Предлози до приватните аптеки со листа на лекови кои се најбарани</w:t>
            </w:r>
          </w:p>
        </w:tc>
      </w:tr>
      <w:tr w:rsidR="002C6FA7" w:rsidTr="009A5765">
        <w:tc>
          <w:tcPr>
            <w:tcW w:w="3802" w:type="dxa"/>
          </w:tcPr>
          <w:p w:rsidR="002C6FA7" w:rsidRPr="00475A15" w:rsidRDefault="002C6FA7" w:rsidP="007F45AB">
            <w:pPr>
              <w:pStyle w:val="NoSpacing"/>
              <w:spacing w:line="276" w:lineRule="auto"/>
              <w:jc w:val="left"/>
              <w:rPr>
                <w:rFonts w:ascii="Cambria" w:hAnsi="Cambria" w:cstheme="minorHAnsi"/>
                <w:sz w:val="20"/>
                <w:szCs w:val="20"/>
                <w:lang w:val="mk-MK"/>
              </w:rPr>
            </w:pPr>
            <w:r w:rsidRPr="001F3BD6">
              <w:rPr>
                <w:rFonts w:ascii="Cambria" w:hAnsi="Cambria" w:cstheme="minorHAnsi"/>
                <w:sz w:val="20"/>
                <w:szCs w:val="20"/>
                <w:lang w:val="mk-MK"/>
              </w:rPr>
              <w:t>4.3. Формирање на општински теренски тим за посети и истражување на социјалниот стандард</w:t>
            </w:r>
          </w:p>
        </w:tc>
        <w:tc>
          <w:tcPr>
            <w:tcW w:w="1325" w:type="dxa"/>
          </w:tcPr>
          <w:p w:rsidR="002C6FA7" w:rsidRDefault="002C6FA7"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Прва реализирана теренска посета на почетокот од втората половина од годината</w:t>
            </w:r>
          </w:p>
        </w:tc>
      </w:tr>
      <w:tr w:rsidR="002C6FA7" w:rsidTr="009A5765">
        <w:tc>
          <w:tcPr>
            <w:tcW w:w="3802" w:type="dxa"/>
          </w:tcPr>
          <w:p w:rsidR="002C6FA7" w:rsidRPr="00475A15" w:rsidRDefault="002C6FA7" w:rsidP="007F45AB">
            <w:pPr>
              <w:pStyle w:val="NoSpacing"/>
              <w:spacing w:line="276" w:lineRule="auto"/>
              <w:jc w:val="left"/>
              <w:rPr>
                <w:rFonts w:ascii="Cambria" w:hAnsi="Cambria" w:cstheme="minorHAnsi"/>
                <w:sz w:val="20"/>
                <w:szCs w:val="20"/>
                <w:lang w:val="mk-MK"/>
              </w:rPr>
            </w:pPr>
            <w:r w:rsidRPr="001F3BD6">
              <w:rPr>
                <w:rFonts w:ascii="Cambria" w:hAnsi="Cambria" w:cstheme="minorHAnsi"/>
                <w:sz w:val="20"/>
                <w:szCs w:val="20"/>
                <w:lang w:val="mk-MK"/>
              </w:rPr>
              <w:t>4.4. Формирање на план за информирање и анкетирање на населението за исполнувањето на нивните права од</w:t>
            </w:r>
            <w:r>
              <w:rPr>
                <w:rFonts w:ascii="Cambria" w:hAnsi="Cambria" w:cstheme="minorHAnsi"/>
                <w:sz w:val="20"/>
                <w:szCs w:val="20"/>
                <w:lang w:val="mk-MK"/>
              </w:rPr>
              <w:t xml:space="preserve"> областа на социјалната заштита</w:t>
            </w:r>
          </w:p>
        </w:tc>
        <w:tc>
          <w:tcPr>
            <w:tcW w:w="1325" w:type="dxa"/>
          </w:tcPr>
          <w:p w:rsidR="002C6FA7" w:rsidRDefault="002C6FA7"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Прва реализирана теренска посета на почетокот од втората половина од годината</w:t>
            </w:r>
          </w:p>
        </w:tc>
      </w:tr>
      <w:tr w:rsidR="002C6FA7" w:rsidTr="009A5765">
        <w:tc>
          <w:tcPr>
            <w:tcW w:w="3802" w:type="dxa"/>
          </w:tcPr>
          <w:p w:rsidR="002C6FA7" w:rsidRPr="001F3BD6" w:rsidRDefault="002C6FA7" w:rsidP="007F45AB">
            <w:pPr>
              <w:pStyle w:val="NoSpacing"/>
              <w:spacing w:line="276" w:lineRule="auto"/>
              <w:jc w:val="left"/>
              <w:rPr>
                <w:rFonts w:ascii="Cambria" w:hAnsi="Cambria" w:cstheme="minorHAnsi"/>
                <w:sz w:val="20"/>
                <w:szCs w:val="20"/>
                <w:lang w:val="mk-MK"/>
              </w:rPr>
            </w:pPr>
            <w:r w:rsidRPr="001F3BD6">
              <w:rPr>
                <w:rFonts w:ascii="Cambria" w:hAnsi="Cambria" w:cstheme="minorHAnsi"/>
                <w:sz w:val="20"/>
                <w:szCs w:val="20"/>
                <w:lang w:val="mk-MK"/>
              </w:rPr>
              <w:t>5.1. Организација на обука во надлежност на државните органи во областа на новитети во процесите на менаџирање со отпад и заштита на животната средина</w:t>
            </w:r>
          </w:p>
        </w:tc>
        <w:tc>
          <w:tcPr>
            <w:tcW w:w="1325" w:type="dxa"/>
          </w:tcPr>
          <w:p w:rsidR="002C6FA7" w:rsidRDefault="002C6FA7"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2C6FA7" w:rsidRDefault="002C6FA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2C6FA7" w:rsidRDefault="002C6FA7" w:rsidP="001F3BD6">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Реализирана една работилница  до крајот на годината</w:t>
            </w:r>
          </w:p>
        </w:tc>
      </w:tr>
      <w:tr w:rsidR="00AE5980" w:rsidTr="009A5765">
        <w:tc>
          <w:tcPr>
            <w:tcW w:w="3802" w:type="dxa"/>
          </w:tcPr>
          <w:p w:rsidR="00AE5980" w:rsidRPr="001F3BD6" w:rsidRDefault="00AE5980" w:rsidP="007F45AB">
            <w:pPr>
              <w:pStyle w:val="NoSpacing"/>
              <w:spacing w:line="276" w:lineRule="auto"/>
              <w:jc w:val="left"/>
              <w:rPr>
                <w:rFonts w:ascii="Cambria" w:hAnsi="Cambria" w:cstheme="minorHAnsi"/>
                <w:sz w:val="20"/>
                <w:szCs w:val="20"/>
                <w:lang w:val="mk-MK"/>
              </w:rPr>
            </w:pPr>
            <w:r w:rsidRPr="00AE5980">
              <w:rPr>
                <w:rFonts w:ascii="Cambria" w:hAnsi="Cambria" w:cstheme="minorHAnsi"/>
                <w:sz w:val="20"/>
                <w:szCs w:val="20"/>
                <w:lang w:val="mk-MK"/>
              </w:rPr>
              <w:t>6.4. Аплицирање за проект за изградба на центар за коњанички спортови.</w:t>
            </w:r>
          </w:p>
        </w:tc>
        <w:tc>
          <w:tcPr>
            <w:tcW w:w="1325" w:type="dxa"/>
          </w:tcPr>
          <w:p w:rsidR="00AE5980" w:rsidRDefault="00AE5980" w:rsidP="00472651">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AE5980" w:rsidRDefault="00AE5980" w:rsidP="00472651">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AE5980" w:rsidRDefault="00AE5980" w:rsidP="001F3BD6">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Подготвен проект и најдени инвеститори</w:t>
            </w:r>
          </w:p>
        </w:tc>
      </w:tr>
    </w:tbl>
    <w:p w:rsidR="001F3BD6" w:rsidRDefault="001F3BD6">
      <w:pPr>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F3BD6" w:rsidRDefault="001F3BD6" w:rsidP="001F3BD6">
      <w:pPr>
        <w:pStyle w:val="NoSpacing"/>
        <w:rPr>
          <w:lang w:val="mk-MK"/>
        </w:rPr>
      </w:pPr>
    </w:p>
    <w:p w:rsidR="001D3026" w:rsidRDefault="001D3026"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p w:rsidR="007A6644" w:rsidRDefault="007A6644" w:rsidP="001F3BD6">
      <w:pPr>
        <w:pStyle w:val="NoSpacing"/>
        <w:rPr>
          <w:lang w:val="mk-MK"/>
        </w:rPr>
      </w:pPr>
    </w:p>
    <w:tbl>
      <w:tblPr>
        <w:tblStyle w:val="TableGrid"/>
        <w:tblW w:w="10348" w:type="dxa"/>
        <w:tblInd w:w="-459" w:type="dxa"/>
        <w:tblLook w:val="04A0" w:firstRow="1" w:lastRow="0" w:firstColumn="1" w:lastColumn="0" w:noHBand="0" w:noVBand="1"/>
      </w:tblPr>
      <w:tblGrid>
        <w:gridCol w:w="3802"/>
        <w:gridCol w:w="1325"/>
        <w:gridCol w:w="1701"/>
        <w:gridCol w:w="3520"/>
      </w:tblGrid>
      <w:tr w:rsidR="001F3BD6" w:rsidRPr="007E57D1" w:rsidTr="009A5765">
        <w:tc>
          <w:tcPr>
            <w:tcW w:w="10348" w:type="dxa"/>
            <w:gridSpan w:val="4"/>
            <w:shd w:val="clear" w:color="auto" w:fill="D9D9D9" w:themeFill="background1" w:themeFillShade="D9"/>
          </w:tcPr>
          <w:p w:rsidR="001F3BD6" w:rsidRPr="007E57D1" w:rsidRDefault="001F3BD6" w:rsidP="00164542">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lastRenderedPageBreak/>
              <w:t>ГОДИШЕН ОПЕРАТИВЕН ПЛАН ЗА РУРАЛЕН РАЗВОЈ - 201</w:t>
            </w:r>
            <w:r w:rsidR="00164542">
              <w:rPr>
                <w:rFonts w:ascii="Cambria" w:hAnsi="Cambria" w:cstheme="minorHAnsi"/>
                <w:b/>
                <w:sz w:val="20"/>
                <w:szCs w:val="20"/>
                <w:lang w:val="mk-MK"/>
              </w:rPr>
              <w:t>7</w:t>
            </w:r>
          </w:p>
        </w:tc>
      </w:tr>
      <w:tr w:rsidR="001F3BD6" w:rsidRPr="007E57D1" w:rsidTr="009A5765">
        <w:tc>
          <w:tcPr>
            <w:tcW w:w="3802" w:type="dxa"/>
            <w:shd w:val="clear" w:color="auto" w:fill="D9D9D9" w:themeFill="background1" w:themeFillShade="D9"/>
          </w:tcPr>
          <w:p w:rsidR="001F3BD6" w:rsidRPr="007E57D1" w:rsidRDefault="001F3BD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Конкретна цел</w:t>
            </w:r>
          </w:p>
        </w:tc>
        <w:tc>
          <w:tcPr>
            <w:tcW w:w="1325" w:type="dxa"/>
            <w:shd w:val="clear" w:color="auto" w:fill="D9D9D9" w:themeFill="background1" w:themeFillShade="D9"/>
          </w:tcPr>
          <w:p w:rsidR="001F3BD6" w:rsidRPr="007E57D1" w:rsidRDefault="001F3BD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Временски период</w:t>
            </w:r>
            <w:r w:rsidRPr="007E57D1">
              <w:rPr>
                <w:rStyle w:val="FootnoteReference"/>
                <w:rFonts w:ascii="Cambria" w:hAnsi="Cambria" w:cstheme="minorHAnsi"/>
                <w:b/>
                <w:sz w:val="20"/>
                <w:szCs w:val="20"/>
                <w:lang w:val="mk-MK"/>
              </w:rPr>
              <w:footnoteReference w:id="12"/>
            </w:r>
          </w:p>
        </w:tc>
        <w:tc>
          <w:tcPr>
            <w:tcW w:w="1701" w:type="dxa"/>
            <w:shd w:val="clear" w:color="auto" w:fill="D9D9D9" w:themeFill="background1" w:themeFillShade="D9"/>
          </w:tcPr>
          <w:p w:rsidR="001F3BD6" w:rsidRPr="007E57D1" w:rsidRDefault="001F3BD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Носител на активноста</w:t>
            </w:r>
          </w:p>
        </w:tc>
        <w:tc>
          <w:tcPr>
            <w:tcW w:w="3520" w:type="dxa"/>
            <w:shd w:val="clear" w:color="auto" w:fill="D9D9D9" w:themeFill="background1" w:themeFillShade="D9"/>
          </w:tcPr>
          <w:p w:rsidR="001F3BD6" w:rsidRPr="007E57D1" w:rsidRDefault="001F3BD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Очекувани резултати</w:t>
            </w:r>
          </w:p>
        </w:tc>
      </w:tr>
      <w:tr w:rsidR="001F3BD6" w:rsidTr="009A5765">
        <w:tc>
          <w:tcPr>
            <w:tcW w:w="3802" w:type="dxa"/>
          </w:tcPr>
          <w:p w:rsidR="001F3BD6" w:rsidRPr="00747592" w:rsidRDefault="001F3BD6" w:rsidP="00AC2367">
            <w:pPr>
              <w:pStyle w:val="NoSpacing"/>
              <w:spacing w:line="276" w:lineRule="auto"/>
              <w:jc w:val="left"/>
              <w:rPr>
                <w:rFonts w:ascii="Cambria" w:hAnsi="Cambria" w:cstheme="minorHAnsi"/>
                <w:color w:val="C00000"/>
                <w:sz w:val="20"/>
                <w:szCs w:val="20"/>
                <w:lang w:val="mk-MK"/>
              </w:rPr>
            </w:pPr>
            <w:r w:rsidRPr="001F3BD6">
              <w:rPr>
                <w:rFonts w:ascii="Cambria" w:hAnsi="Cambria" w:cstheme="minorHAnsi"/>
                <w:sz w:val="20"/>
                <w:szCs w:val="20"/>
                <w:lang w:val="mk-MK"/>
              </w:rPr>
              <w:t xml:space="preserve">6.2. </w:t>
            </w:r>
            <w:r w:rsidR="00AC2367" w:rsidRPr="00AC2367">
              <w:rPr>
                <w:rFonts w:ascii="Cambria" w:hAnsi="Cambria" w:cstheme="minorHAnsi"/>
                <w:sz w:val="20"/>
                <w:szCs w:val="20"/>
                <w:lang w:val="mk-MK"/>
              </w:rPr>
              <w:t>Организација на дополнителни обуки и преквалификации за лица кои се заинтересирани во одредени области како на пример земјоделството, индустријата, произ</w:t>
            </w:r>
            <w:r w:rsidR="00AC2367">
              <w:rPr>
                <w:rFonts w:ascii="Cambria" w:hAnsi="Cambria" w:cstheme="minorHAnsi"/>
                <w:sz w:val="20"/>
                <w:szCs w:val="20"/>
                <w:lang w:val="mk-MK"/>
              </w:rPr>
              <w:t>водството на храна и трговијата</w:t>
            </w:r>
          </w:p>
        </w:tc>
        <w:tc>
          <w:tcPr>
            <w:tcW w:w="1325" w:type="dxa"/>
          </w:tcPr>
          <w:p w:rsidR="001F3BD6" w:rsidRDefault="00164542" w:rsidP="00164542">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w:t>
            </w:r>
            <w:r w:rsidR="001F3BD6">
              <w:rPr>
                <w:rFonts w:ascii="Cambria" w:hAnsi="Cambria" w:cstheme="minorHAnsi"/>
                <w:sz w:val="20"/>
                <w:szCs w:val="20"/>
                <w:lang w:val="mk-MK"/>
              </w:rPr>
              <w:t>-</w:t>
            </w:r>
            <w:r>
              <w:rPr>
                <w:rFonts w:ascii="Cambria" w:hAnsi="Cambria" w:cstheme="minorHAnsi"/>
                <w:sz w:val="20"/>
                <w:szCs w:val="20"/>
                <w:lang w:val="mk-MK"/>
              </w:rPr>
              <w:t>360</w:t>
            </w:r>
            <w:r w:rsidR="001F3BD6">
              <w:rPr>
                <w:rFonts w:ascii="Cambria" w:hAnsi="Cambria" w:cstheme="minorHAnsi"/>
                <w:sz w:val="20"/>
                <w:szCs w:val="20"/>
                <w:lang w:val="mk-MK"/>
              </w:rPr>
              <w:t xml:space="preserve"> дена</w:t>
            </w:r>
          </w:p>
        </w:tc>
        <w:tc>
          <w:tcPr>
            <w:tcW w:w="1701" w:type="dxa"/>
          </w:tcPr>
          <w:p w:rsidR="001F3BD6" w:rsidRDefault="001F3BD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F3BD6" w:rsidRDefault="001F3BD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Реализација на еден курс на секои 6 месеци со прв курс реализиран до крајот на </w:t>
            </w:r>
            <w:r w:rsidR="00164542">
              <w:rPr>
                <w:rFonts w:ascii="Cambria" w:hAnsi="Cambria" w:cstheme="minorHAnsi"/>
                <w:sz w:val="20"/>
                <w:szCs w:val="20"/>
                <w:lang w:val="mk-MK"/>
              </w:rPr>
              <w:t xml:space="preserve">првата половина на </w:t>
            </w:r>
            <w:r>
              <w:rPr>
                <w:rFonts w:ascii="Cambria" w:hAnsi="Cambria" w:cstheme="minorHAnsi"/>
                <w:sz w:val="20"/>
                <w:szCs w:val="20"/>
                <w:lang w:val="mk-MK"/>
              </w:rPr>
              <w:t>годината</w:t>
            </w:r>
          </w:p>
        </w:tc>
      </w:tr>
      <w:tr w:rsidR="00164542" w:rsidTr="009A5765">
        <w:tc>
          <w:tcPr>
            <w:tcW w:w="3802" w:type="dxa"/>
          </w:tcPr>
          <w:p w:rsidR="00164542" w:rsidRPr="001F3BD6" w:rsidRDefault="00164542" w:rsidP="00AC2367">
            <w:pPr>
              <w:pStyle w:val="NoSpacing"/>
              <w:spacing w:line="276" w:lineRule="auto"/>
              <w:jc w:val="left"/>
              <w:rPr>
                <w:rFonts w:ascii="Cambria" w:hAnsi="Cambria" w:cstheme="minorHAnsi"/>
                <w:sz w:val="20"/>
                <w:szCs w:val="20"/>
                <w:lang w:val="mk-MK"/>
              </w:rPr>
            </w:pPr>
            <w:r w:rsidRPr="002C6FA7">
              <w:rPr>
                <w:rFonts w:ascii="Cambria" w:hAnsi="Cambria" w:cstheme="minorHAnsi"/>
                <w:sz w:val="20"/>
                <w:szCs w:val="20"/>
                <w:lang w:val="mk-MK"/>
              </w:rPr>
              <w:t xml:space="preserve">3.1. </w:t>
            </w:r>
            <w:r w:rsidR="00AC2367" w:rsidRPr="002C6FA7">
              <w:rPr>
                <w:rFonts w:ascii="Cambria" w:hAnsi="Cambria" w:cstheme="minorHAnsi"/>
                <w:sz w:val="20"/>
                <w:szCs w:val="20"/>
                <w:lang w:val="mk-MK"/>
              </w:rPr>
              <w:t>Аплицирање за</w:t>
            </w:r>
            <w:r w:rsidR="00AC2367" w:rsidRPr="00AC2367">
              <w:rPr>
                <w:rFonts w:ascii="Cambria" w:hAnsi="Cambria" w:cstheme="minorHAnsi"/>
                <w:sz w:val="20"/>
                <w:szCs w:val="20"/>
                <w:lang w:val="mk-MK"/>
              </w:rPr>
              <w:t xml:space="preserve"> средства за подготовка на проект за изградба на регионален центар за откуп, складирање и пласман на земојделски производи во регионот помеѓу Долно и Горно Лисиче и аплицирање за фондови за поддршка на проектот како дел од Мерката 1.1 - Инвестиции  во  физичка  инфрастуктура  на  зе</w:t>
            </w:r>
            <w:r w:rsidR="00AC2367">
              <w:rPr>
                <w:rFonts w:ascii="Cambria" w:hAnsi="Cambria" w:cstheme="minorHAnsi"/>
                <w:sz w:val="20"/>
                <w:szCs w:val="20"/>
                <w:lang w:val="mk-MK"/>
              </w:rPr>
              <w:t>мјоделските стопанства од ИПАРД</w:t>
            </w:r>
          </w:p>
        </w:tc>
        <w:tc>
          <w:tcPr>
            <w:tcW w:w="1325" w:type="dxa"/>
          </w:tcPr>
          <w:p w:rsidR="00164542" w:rsidRDefault="00164542" w:rsidP="001D3026">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0-1</w:t>
            </w:r>
            <w:r w:rsidR="001D3026">
              <w:rPr>
                <w:rFonts w:ascii="Cambria" w:hAnsi="Cambria" w:cstheme="minorHAnsi"/>
                <w:sz w:val="20"/>
                <w:szCs w:val="20"/>
                <w:lang w:val="mk-MK"/>
              </w:rPr>
              <w:t>2</w:t>
            </w:r>
            <w:r>
              <w:rPr>
                <w:rFonts w:ascii="Cambria" w:hAnsi="Cambria" w:cstheme="minorHAnsi"/>
                <w:sz w:val="20"/>
                <w:szCs w:val="20"/>
                <w:lang w:val="mk-MK"/>
              </w:rPr>
              <w:t>0 дена</w:t>
            </w:r>
          </w:p>
        </w:tc>
        <w:tc>
          <w:tcPr>
            <w:tcW w:w="1701" w:type="dxa"/>
          </w:tcPr>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Комплетирана и навремено поднесена апликација во согласност со упатствата на МЗШВ</w:t>
            </w:r>
          </w:p>
        </w:tc>
      </w:tr>
      <w:tr w:rsidR="00164542" w:rsidTr="009A5765">
        <w:tc>
          <w:tcPr>
            <w:tcW w:w="3802" w:type="dxa"/>
          </w:tcPr>
          <w:p w:rsidR="00164542" w:rsidRPr="001F3BD6" w:rsidRDefault="00164542" w:rsidP="007F45AB">
            <w:pPr>
              <w:pStyle w:val="NoSpacing"/>
              <w:spacing w:line="276" w:lineRule="auto"/>
              <w:jc w:val="left"/>
              <w:rPr>
                <w:rFonts w:ascii="Cambria" w:hAnsi="Cambria" w:cstheme="minorHAnsi"/>
                <w:sz w:val="20"/>
                <w:szCs w:val="20"/>
                <w:lang w:val="mk-MK"/>
              </w:rPr>
            </w:pPr>
            <w:r w:rsidRPr="00164542">
              <w:rPr>
                <w:rFonts w:ascii="Cambria" w:hAnsi="Cambria" w:cstheme="minorHAnsi"/>
                <w:sz w:val="20"/>
                <w:szCs w:val="20"/>
                <w:lang w:val="mk-MK"/>
              </w:rPr>
              <w:t>5.2. Редовни анализи на влијанијата на идни развојни проекти врз екосистемот во Општината и евалуација на дозволените граници на искористување на ресурсите во Општина</w:t>
            </w:r>
            <w:r w:rsidR="00DF57EA">
              <w:rPr>
                <w:rFonts w:ascii="Cambria" w:hAnsi="Cambria" w:cstheme="minorHAnsi"/>
                <w:sz w:val="20"/>
                <w:szCs w:val="20"/>
                <w:lang w:val="mk-MK"/>
              </w:rPr>
              <w:t>та без да се наруши екобалансот</w:t>
            </w:r>
          </w:p>
        </w:tc>
        <w:tc>
          <w:tcPr>
            <w:tcW w:w="1325" w:type="dxa"/>
          </w:tcPr>
          <w:p w:rsidR="00164542" w:rsidRDefault="00164542"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64542" w:rsidRDefault="00164542" w:rsidP="006334E8">
            <w:pPr>
              <w:pStyle w:val="NoSpacing"/>
              <w:spacing w:line="276" w:lineRule="auto"/>
              <w:jc w:val="left"/>
              <w:rPr>
                <w:rFonts w:ascii="Cambria" w:hAnsi="Cambria" w:cstheme="minorHAnsi"/>
                <w:sz w:val="20"/>
                <w:szCs w:val="20"/>
                <w:lang w:val="mk-MK"/>
              </w:rPr>
            </w:pPr>
          </w:p>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Полугодишни анализи доставени до Советот на општината</w:t>
            </w:r>
          </w:p>
        </w:tc>
      </w:tr>
      <w:tr w:rsidR="00164542" w:rsidTr="009A5765">
        <w:tc>
          <w:tcPr>
            <w:tcW w:w="3802" w:type="dxa"/>
          </w:tcPr>
          <w:p w:rsidR="00164542" w:rsidRPr="00AC2367" w:rsidRDefault="00AC2367" w:rsidP="007F45AB">
            <w:pPr>
              <w:pStyle w:val="NoSpacing"/>
              <w:spacing w:line="276" w:lineRule="auto"/>
              <w:jc w:val="left"/>
              <w:rPr>
                <w:rFonts w:ascii="Cambria" w:hAnsi="Cambria" w:cstheme="minorHAnsi"/>
                <w:sz w:val="20"/>
                <w:szCs w:val="20"/>
                <w:lang w:val="mk-MK"/>
              </w:rPr>
            </w:pPr>
            <w:r w:rsidRPr="00AC2367">
              <w:rPr>
                <w:rFonts w:ascii="Cambria" w:hAnsi="Cambria" w:cstheme="minorHAnsi"/>
                <w:sz w:val="20"/>
                <w:szCs w:val="20"/>
                <w:lang w:val="mk-MK"/>
              </w:rPr>
              <w:t>6.1. Апликација за средства за стипендирање на индивидуални ученици кои имаат за цел да го продолжат образованието во областа на индустријата, техничките науки и бизнис менаџментот</w:t>
            </w:r>
          </w:p>
        </w:tc>
        <w:tc>
          <w:tcPr>
            <w:tcW w:w="1325" w:type="dxa"/>
          </w:tcPr>
          <w:p w:rsidR="00164542" w:rsidRDefault="00164542"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180-360 дена</w:t>
            </w:r>
          </w:p>
        </w:tc>
        <w:tc>
          <w:tcPr>
            <w:tcW w:w="1701" w:type="dxa"/>
          </w:tcPr>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64542" w:rsidRDefault="00164542" w:rsidP="006334E8">
            <w:pPr>
              <w:pStyle w:val="NoSpacing"/>
              <w:spacing w:line="276" w:lineRule="auto"/>
              <w:jc w:val="left"/>
              <w:rPr>
                <w:rFonts w:ascii="Cambria" w:hAnsi="Cambria" w:cstheme="minorHAnsi"/>
                <w:sz w:val="20"/>
                <w:szCs w:val="20"/>
                <w:lang w:val="mk-MK"/>
              </w:rPr>
            </w:pPr>
          </w:p>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64542" w:rsidRDefault="00164542"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Избор на најмалку 3 ученици од средните училишта кои ќе продолжат со студирање во областа на машинската индустрија, земјоделството и бизнис менаџментот </w:t>
            </w:r>
          </w:p>
        </w:tc>
      </w:tr>
      <w:tr w:rsidR="001D3026" w:rsidTr="009A5765">
        <w:tc>
          <w:tcPr>
            <w:tcW w:w="3802" w:type="dxa"/>
          </w:tcPr>
          <w:p w:rsidR="00747592" w:rsidRPr="00AC2367" w:rsidRDefault="00AC2367" w:rsidP="00AC2367">
            <w:pPr>
              <w:pStyle w:val="NoSpacing"/>
              <w:spacing w:line="276" w:lineRule="auto"/>
              <w:jc w:val="left"/>
              <w:rPr>
                <w:rFonts w:ascii="Cambria" w:hAnsi="Cambria" w:cstheme="minorHAnsi"/>
                <w:sz w:val="20"/>
                <w:szCs w:val="20"/>
                <w:lang w:val="mk-MK"/>
              </w:rPr>
            </w:pPr>
            <w:r w:rsidRPr="00AC2367">
              <w:rPr>
                <w:rFonts w:ascii="Cambria" w:hAnsi="Cambria" w:cstheme="minorHAnsi"/>
                <w:sz w:val="20"/>
                <w:szCs w:val="20"/>
                <w:lang w:val="mk-MK"/>
              </w:rPr>
              <w:t>3.2. Аплицирање за средства за изградба на регионален центар за откуп, складирање и пласман на земојделски производи во регионот помеѓу Долно и Горно Лисиче</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180-360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p w:rsidR="001D3026" w:rsidRDefault="001D3026" w:rsidP="006334E8">
            <w:pPr>
              <w:pStyle w:val="NoSpacing"/>
              <w:spacing w:line="276" w:lineRule="auto"/>
              <w:jc w:val="left"/>
              <w:rPr>
                <w:rFonts w:ascii="Cambria" w:hAnsi="Cambria" w:cstheme="minorHAnsi"/>
                <w:sz w:val="20"/>
                <w:szCs w:val="20"/>
                <w:lang w:val="mk-MK"/>
              </w:rPr>
            </w:pPr>
          </w:p>
        </w:tc>
        <w:tc>
          <w:tcPr>
            <w:tcW w:w="3520"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Објектот пуштен во употреба и подготвен за прифат на родот во 2018 година</w:t>
            </w:r>
          </w:p>
        </w:tc>
      </w:tr>
      <w:tr w:rsidR="001D3026" w:rsidTr="009A5765">
        <w:tc>
          <w:tcPr>
            <w:tcW w:w="3802" w:type="dxa"/>
          </w:tcPr>
          <w:p w:rsidR="001D3026" w:rsidRPr="001F3BD6" w:rsidRDefault="001D3026" w:rsidP="007F45AB">
            <w:pPr>
              <w:pStyle w:val="NoSpacing"/>
              <w:spacing w:line="276" w:lineRule="auto"/>
              <w:jc w:val="left"/>
              <w:rPr>
                <w:rFonts w:ascii="Cambria" w:hAnsi="Cambria" w:cstheme="minorHAnsi"/>
                <w:sz w:val="20"/>
                <w:szCs w:val="20"/>
                <w:lang w:val="mk-MK"/>
              </w:rPr>
            </w:pPr>
            <w:r w:rsidRPr="001D3026">
              <w:rPr>
                <w:rFonts w:ascii="Cambria" w:hAnsi="Cambria" w:cstheme="minorHAnsi"/>
                <w:sz w:val="20"/>
                <w:szCs w:val="20"/>
                <w:lang w:val="mk-MK"/>
              </w:rPr>
              <w:t>3.5. Проект за обука на персонал за менаџирање и работа во центарот за откуп, складирање и пласман и центарот за преработка на земојделски и сточарски производи;</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180-360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1D3026" w:rsidP="006334E8">
            <w:pPr>
              <w:pStyle w:val="NoSpacing"/>
              <w:spacing w:line="276" w:lineRule="auto"/>
              <w:jc w:val="left"/>
              <w:rPr>
                <w:rFonts w:ascii="Cambria" w:hAnsi="Cambria" w:cstheme="minorHAnsi"/>
                <w:sz w:val="20"/>
                <w:szCs w:val="20"/>
                <w:lang w:val="mk-MK"/>
              </w:rPr>
            </w:pPr>
          </w:p>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Персонал подготвен да го превземе менаџирањето на </w:t>
            </w:r>
            <w:r w:rsidRPr="001D3026">
              <w:rPr>
                <w:rFonts w:ascii="Cambria" w:hAnsi="Cambria" w:cstheme="minorHAnsi"/>
                <w:sz w:val="20"/>
                <w:szCs w:val="20"/>
                <w:lang w:val="mk-MK"/>
              </w:rPr>
              <w:t>регионален центар за откуп, складирање и пласман на земојделски производи</w:t>
            </w:r>
          </w:p>
        </w:tc>
      </w:tr>
      <w:tr w:rsidR="001D3026" w:rsidTr="009A5765">
        <w:tc>
          <w:tcPr>
            <w:tcW w:w="3802" w:type="dxa"/>
          </w:tcPr>
          <w:p w:rsidR="001D3026" w:rsidRPr="001F3BD6" w:rsidRDefault="001D3026" w:rsidP="006334E8">
            <w:pPr>
              <w:pStyle w:val="NoSpacing"/>
              <w:spacing w:line="276" w:lineRule="auto"/>
              <w:jc w:val="left"/>
              <w:rPr>
                <w:rFonts w:ascii="Cambria" w:hAnsi="Cambria" w:cstheme="minorHAnsi"/>
                <w:sz w:val="20"/>
                <w:szCs w:val="20"/>
                <w:lang w:val="mk-MK"/>
              </w:rPr>
            </w:pPr>
            <w:r w:rsidRPr="001D3026">
              <w:rPr>
                <w:rFonts w:ascii="Cambria" w:hAnsi="Cambria" w:cstheme="minorHAnsi"/>
                <w:sz w:val="20"/>
                <w:szCs w:val="20"/>
                <w:lang w:val="mk-MK"/>
              </w:rPr>
              <w:t>6.3. Зголемување на промотивните активности за културните настани во Општината со цел да се истакне културното наследство и разновидност</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1D3026" w:rsidP="006334E8">
            <w:pPr>
              <w:pStyle w:val="NoSpacing"/>
              <w:spacing w:line="276" w:lineRule="auto"/>
              <w:jc w:val="left"/>
              <w:rPr>
                <w:rFonts w:ascii="Cambria" w:hAnsi="Cambria" w:cstheme="minorHAnsi"/>
                <w:sz w:val="20"/>
                <w:szCs w:val="20"/>
                <w:lang w:val="mk-MK"/>
              </w:rPr>
            </w:pPr>
          </w:p>
        </w:tc>
        <w:tc>
          <w:tcPr>
            <w:tcW w:w="3520" w:type="dxa"/>
          </w:tcPr>
          <w:p w:rsidR="001D3026" w:rsidRDefault="001D3026" w:rsidP="006334E8">
            <w:pPr>
              <w:pStyle w:val="NoSpacing"/>
              <w:spacing w:line="276" w:lineRule="auto"/>
              <w:jc w:val="left"/>
              <w:rPr>
                <w:rFonts w:ascii="Cambria" w:hAnsi="Cambria" w:cstheme="minorHAnsi"/>
                <w:sz w:val="20"/>
                <w:szCs w:val="20"/>
                <w:lang w:val="mk-MK"/>
              </w:rPr>
            </w:pPr>
          </w:p>
        </w:tc>
      </w:tr>
    </w:tbl>
    <w:p w:rsidR="007A6644" w:rsidRDefault="007A6644" w:rsidP="001D3026">
      <w:pPr>
        <w:pStyle w:val="NoSpacing"/>
        <w:rPr>
          <w:lang w:val="mk-MK"/>
        </w:rPr>
      </w:pPr>
    </w:p>
    <w:tbl>
      <w:tblPr>
        <w:tblStyle w:val="TableGrid"/>
        <w:tblW w:w="10348" w:type="dxa"/>
        <w:tblInd w:w="-459" w:type="dxa"/>
        <w:tblLook w:val="04A0" w:firstRow="1" w:lastRow="0" w:firstColumn="1" w:lastColumn="0" w:noHBand="0" w:noVBand="1"/>
      </w:tblPr>
      <w:tblGrid>
        <w:gridCol w:w="3802"/>
        <w:gridCol w:w="1325"/>
        <w:gridCol w:w="1701"/>
        <w:gridCol w:w="3520"/>
      </w:tblGrid>
      <w:tr w:rsidR="001D3026" w:rsidRPr="007E57D1" w:rsidTr="009A5765">
        <w:tc>
          <w:tcPr>
            <w:tcW w:w="10348" w:type="dxa"/>
            <w:gridSpan w:val="4"/>
            <w:shd w:val="clear" w:color="auto" w:fill="D9D9D9" w:themeFill="background1" w:themeFillShade="D9"/>
          </w:tcPr>
          <w:p w:rsidR="001D3026" w:rsidRPr="007E57D1" w:rsidRDefault="001D3026" w:rsidP="001D3026">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t>ГОДИШЕН ОПЕРАТИВЕН ПЛАН ЗА РУРАЛЕН РАЗВОЈ - 2018</w:t>
            </w:r>
          </w:p>
        </w:tc>
      </w:tr>
      <w:tr w:rsidR="001D3026" w:rsidRPr="007E57D1" w:rsidTr="009A5765">
        <w:tc>
          <w:tcPr>
            <w:tcW w:w="3802" w:type="dxa"/>
            <w:shd w:val="clear" w:color="auto" w:fill="D9D9D9" w:themeFill="background1" w:themeFillShade="D9"/>
          </w:tcPr>
          <w:p w:rsidR="001D3026" w:rsidRPr="007E57D1" w:rsidRDefault="001D302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Конкретна цел</w:t>
            </w:r>
          </w:p>
        </w:tc>
        <w:tc>
          <w:tcPr>
            <w:tcW w:w="1325" w:type="dxa"/>
            <w:shd w:val="clear" w:color="auto" w:fill="D9D9D9" w:themeFill="background1" w:themeFillShade="D9"/>
          </w:tcPr>
          <w:p w:rsidR="001D3026" w:rsidRPr="007E57D1" w:rsidRDefault="001D302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Временски период</w:t>
            </w:r>
            <w:r w:rsidRPr="007E57D1">
              <w:rPr>
                <w:rStyle w:val="FootnoteReference"/>
                <w:rFonts w:ascii="Cambria" w:hAnsi="Cambria" w:cstheme="minorHAnsi"/>
                <w:b/>
                <w:sz w:val="20"/>
                <w:szCs w:val="20"/>
                <w:lang w:val="mk-MK"/>
              </w:rPr>
              <w:footnoteReference w:id="13"/>
            </w:r>
          </w:p>
        </w:tc>
        <w:tc>
          <w:tcPr>
            <w:tcW w:w="1701" w:type="dxa"/>
            <w:shd w:val="clear" w:color="auto" w:fill="D9D9D9" w:themeFill="background1" w:themeFillShade="D9"/>
          </w:tcPr>
          <w:p w:rsidR="001D3026" w:rsidRPr="007E57D1" w:rsidRDefault="001D302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Носител на активноста</w:t>
            </w:r>
          </w:p>
        </w:tc>
        <w:tc>
          <w:tcPr>
            <w:tcW w:w="3520" w:type="dxa"/>
            <w:shd w:val="clear" w:color="auto" w:fill="D9D9D9" w:themeFill="background1" w:themeFillShade="D9"/>
          </w:tcPr>
          <w:p w:rsidR="001D3026" w:rsidRPr="007E57D1" w:rsidRDefault="001D3026"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Очекувани резултати</w:t>
            </w:r>
          </w:p>
        </w:tc>
      </w:tr>
      <w:tr w:rsidR="001D3026" w:rsidTr="009A5765">
        <w:tc>
          <w:tcPr>
            <w:tcW w:w="3802" w:type="dxa"/>
          </w:tcPr>
          <w:p w:rsidR="00602C74" w:rsidRPr="00AC2367" w:rsidRDefault="00AC2367" w:rsidP="00AC2367">
            <w:pPr>
              <w:pStyle w:val="NoSpacing"/>
              <w:spacing w:line="276" w:lineRule="auto"/>
              <w:jc w:val="left"/>
              <w:rPr>
                <w:rFonts w:ascii="Cambria" w:hAnsi="Cambria" w:cstheme="minorHAnsi"/>
                <w:sz w:val="20"/>
                <w:szCs w:val="20"/>
                <w:lang w:val="mk-MK"/>
              </w:rPr>
            </w:pPr>
            <w:r w:rsidRPr="00AC2367">
              <w:rPr>
                <w:rFonts w:ascii="Cambria" w:hAnsi="Cambria" w:cstheme="minorHAnsi"/>
                <w:sz w:val="20"/>
                <w:szCs w:val="20"/>
                <w:lang w:val="mk-MK"/>
              </w:rPr>
              <w:t>3.3. Аплицирање за средства за подготовка на проект за изградба на центар за преработка на земојделски и сточарски производи во регионот помеѓу Долно и Горно Лисиче и аплицирање за фондови за поддршка на проектот како дел од Мерката 1.1 - Инвестиции  во  физичка  инфрастуктура  на  земјоделските с</w:t>
            </w:r>
            <w:r>
              <w:rPr>
                <w:rFonts w:ascii="Cambria" w:hAnsi="Cambria" w:cstheme="minorHAnsi"/>
                <w:sz w:val="20"/>
                <w:szCs w:val="20"/>
                <w:lang w:val="mk-MK"/>
              </w:rPr>
              <w:t>топанства од ИПАРД програмата</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0-120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1D3026" w:rsidP="006334E8">
            <w:pPr>
              <w:pStyle w:val="NoSpacing"/>
              <w:spacing w:line="276" w:lineRule="auto"/>
              <w:jc w:val="left"/>
              <w:rPr>
                <w:rFonts w:ascii="Cambria" w:hAnsi="Cambria" w:cstheme="minorHAnsi"/>
                <w:sz w:val="20"/>
                <w:szCs w:val="20"/>
                <w:lang w:val="mk-MK"/>
              </w:rPr>
            </w:pPr>
          </w:p>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Комплетирана и навремено поднесена апликација во согласност со упатствата на МЗШВ</w:t>
            </w:r>
          </w:p>
        </w:tc>
      </w:tr>
      <w:tr w:rsidR="001D3026" w:rsidTr="009A5765">
        <w:tc>
          <w:tcPr>
            <w:tcW w:w="3802" w:type="dxa"/>
          </w:tcPr>
          <w:p w:rsidR="001D3026" w:rsidRPr="00602C74" w:rsidRDefault="00AC2367" w:rsidP="006334E8">
            <w:pPr>
              <w:pStyle w:val="NoSpacing"/>
              <w:spacing w:line="276" w:lineRule="auto"/>
              <w:jc w:val="left"/>
              <w:rPr>
                <w:rFonts w:ascii="Cambria" w:hAnsi="Cambria" w:cstheme="minorHAnsi"/>
                <w:color w:val="C00000"/>
                <w:sz w:val="20"/>
                <w:szCs w:val="20"/>
                <w:lang w:val="mk-MK"/>
              </w:rPr>
            </w:pPr>
            <w:r w:rsidRPr="00AC2367">
              <w:rPr>
                <w:rFonts w:ascii="Cambria" w:hAnsi="Cambria" w:cstheme="minorHAnsi"/>
                <w:sz w:val="20"/>
                <w:szCs w:val="20"/>
                <w:lang w:val="mk-MK"/>
              </w:rPr>
              <w:t>3.4. Аплицирање за средства за изградба на центар за преработка на земојделски и сточарски производи во регио</w:t>
            </w:r>
            <w:r>
              <w:rPr>
                <w:rFonts w:ascii="Cambria" w:hAnsi="Cambria" w:cstheme="minorHAnsi"/>
                <w:sz w:val="20"/>
                <w:szCs w:val="20"/>
                <w:lang w:val="mk-MK"/>
              </w:rPr>
              <w:t>нот помеѓу Долно и Горно Лисиче</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180-360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AC236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D3026" w:rsidRDefault="001D3026" w:rsidP="001D3026">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Објектот пуштен во употреба и обработка на родот во 2019 година</w:t>
            </w:r>
          </w:p>
        </w:tc>
      </w:tr>
      <w:tr w:rsidR="001D3026" w:rsidTr="009A5765">
        <w:tc>
          <w:tcPr>
            <w:tcW w:w="3802" w:type="dxa"/>
          </w:tcPr>
          <w:p w:rsidR="001D3026" w:rsidRPr="001F3BD6" w:rsidRDefault="001D3026" w:rsidP="006334E8">
            <w:pPr>
              <w:pStyle w:val="NoSpacing"/>
              <w:spacing w:line="276" w:lineRule="auto"/>
              <w:jc w:val="left"/>
              <w:rPr>
                <w:rFonts w:ascii="Cambria" w:hAnsi="Cambria" w:cstheme="minorHAnsi"/>
                <w:sz w:val="20"/>
                <w:szCs w:val="20"/>
                <w:lang w:val="mk-MK"/>
              </w:rPr>
            </w:pPr>
            <w:r w:rsidRPr="00164542">
              <w:rPr>
                <w:rFonts w:ascii="Cambria" w:hAnsi="Cambria" w:cstheme="minorHAnsi"/>
                <w:sz w:val="20"/>
                <w:szCs w:val="20"/>
                <w:lang w:val="mk-MK"/>
              </w:rPr>
              <w:t>5.2. Редовни анализи на влијанијата на идни развојни проекти врз екосистемот во Општината и евалуација на дозволените граници на искористување на ресурсите во Општината без да се наруши екобалансот.</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1D3026" w:rsidP="006334E8">
            <w:pPr>
              <w:pStyle w:val="NoSpacing"/>
              <w:spacing w:line="276" w:lineRule="auto"/>
              <w:jc w:val="left"/>
              <w:rPr>
                <w:rFonts w:ascii="Cambria" w:hAnsi="Cambria" w:cstheme="minorHAnsi"/>
                <w:sz w:val="20"/>
                <w:szCs w:val="20"/>
                <w:lang w:val="mk-MK"/>
              </w:rPr>
            </w:pPr>
          </w:p>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Полугодишни анализи доставени до Советот на општината</w:t>
            </w:r>
          </w:p>
        </w:tc>
      </w:tr>
      <w:tr w:rsidR="00AC2367" w:rsidTr="009A5765">
        <w:tc>
          <w:tcPr>
            <w:tcW w:w="3802" w:type="dxa"/>
          </w:tcPr>
          <w:p w:rsidR="00AC2367" w:rsidRPr="00AC2367" w:rsidRDefault="00AC2367" w:rsidP="002C6FA7">
            <w:pPr>
              <w:pStyle w:val="NoSpacing"/>
              <w:spacing w:line="276" w:lineRule="auto"/>
              <w:jc w:val="left"/>
              <w:rPr>
                <w:rFonts w:ascii="Cambria" w:hAnsi="Cambria" w:cstheme="minorHAnsi"/>
                <w:sz w:val="20"/>
                <w:szCs w:val="20"/>
                <w:lang w:val="mk-MK"/>
              </w:rPr>
            </w:pPr>
            <w:r w:rsidRPr="00AC2367">
              <w:rPr>
                <w:rFonts w:ascii="Cambria" w:hAnsi="Cambria" w:cstheme="minorHAnsi"/>
                <w:sz w:val="20"/>
                <w:szCs w:val="20"/>
                <w:lang w:val="mk-MK"/>
              </w:rPr>
              <w:t>6.1. Апликација за средства за стипендирање на индивидуални ученици кои имаат за цел да го продолжат образованието во областа на индустријата, техничките науки и бизнис менаџментот</w:t>
            </w:r>
          </w:p>
        </w:tc>
        <w:tc>
          <w:tcPr>
            <w:tcW w:w="1325" w:type="dxa"/>
          </w:tcPr>
          <w:p w:rsidR="00AC2367" w:rsidRDefault="00AC2367"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AC2367" w:rsidRDefault="00AC236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AC2367" w:rsidRDefault="00AC2367" w:rsidP="006334E8">
            <w:pPr>
              <w:pStyle w:val="NoSpacing"/>
              <w:spacing w:line="276" w:lineRule="auto"/>
              <w:jc w:val="left"/>
              <w:rPr>
                <w:rFonts w:ascii="Cambria" w:hAnsi="Cambria" w:cstheme="minorHAnsi"/>
                <w:sz w:val="20"/>
                <w:szCs w:val="20"/>
                <w:lang w:val="mk-MK"/>
              </w:rPr>
            </w:pPr>
          </w:p>
          <w:p w:rsidR="00AC2367" w:rsidRDefault="00AC236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AC2367" w:rsidRDefault="00AC2367"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Избор на најмалку 3 ученици од средните училишта кои ќе продолжат со студирање во областа на машинската индустрија, земјоделството и бизнис менаџментот </w:t>
            </w:r>
          </w:p>
        </w:tc>
      </w:tr>
      <w:tr w:rsidR="001D3026" w:rsidTr="009A5765">
        <w:tc>
          <w:tcPr>
            <w:tcW w:w="3802" w:type="dxa"/>
          </w:tcPr>
          <w:p w:rsidR="001D3026" w:rsidRPr="001F3BD6" w:rsidRDefault="001D3026" w:rsidP="006334E8">
            <w:pPr>
              <w:pStyle w:val="NoSpacing"/>
              <w:spacing w:line="276" w:lineRule="auto"/>
              <w:jc w:val="left"/>
              <w:rPr>
                <w:rFonts w:ascii="Cambria" w:hAnsi="Cambria" w:cstheme="minorHAnsi"/>
                <w:sz w:val="20"/>
                <w:szCs w:val="20"/>
                <w:lang w:val="mk-MK"/>
              </w:rPr>
            </w:pPr>
            <w:r w:rsidRPr="001D3026">
              <w:rPr>
                <w:rFonts w:ascii="Cambria" w:hAnsi="Cambria" w:cstheme="minorHAnsi"/>
                <w:sz w:val="20"/>
                <w:szCs w:val="20"/>
                <w:lang w:val="mk-MK"/>
              </w:rPr>
              <w:t>6.3. Зголемување на промотивните активности за културните настани во Општината со цел да се истакне културното наследство и разновидност</w:t>
            </w:r>
          </w:p>
        </w:tc>
        <w:tc>
          <w:tcPr>
            <w:tcW w:w="1325" w:type="dxa"/>
          </w:tcPr>
          <w:p w:rsidR="001D3026" w:rsidRDefault="001D3026"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1D3026" w:rsidRDefault="001D3026"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1D3026" w:rsidRDefault="001D3026" w:rsidP="006334E8">
            <w:pPr>
              <w:pStyle w:val="NoSpacing"/>
              <w:spacing w:line="276" w:lineRule="auto"/>
              <w:jc w:val="left"/>
              <w:rPr>
                <w:rFonts w:ascii="Cambria" w:hAnsi="Cambria" w:cstheme="minorHAnsi"/>
                <w:sz w:val="20"/>
                <w:szCs w:val="20"/>
                <w:lang w:val="mk-MK"/>
              </w:rPr>
            </w:pPr>
          </w:p>
        </w:tc>
        <w:tc>
          <w:tcPr>
            <w:tcW w:w="3520" w:type="dxa"/>
          </w:tcPr>
          <w:p w:rsidR="001D3026" w:rsidRDefault="001D3026" w:rsidP="006334E8">
            <w:pPr>
              <w:pStyle w:val="NoSpacing"/>
              <w:spacing w:line="276" w:lineRule="auto"/>
              <w:jc w:val="left"/>
              <w:rPr>
                <w:rFonts w:ascii="Cambria" w:hAnsi="Cambria" w:cstheme="minorHAnsi"/>
                <w:sz w:val="20"/>
                <w:szCs w:val="20"/>
                <w:lang w:val="mk-MK"/>
              </w:rPr>
            </w:pPr>
          </w:p>
        </w:tc>
      </w:tr>
      <w:tr w:rsidR="009A5765" w:rsidTr="009A5765">
        <w:tc>
          <w:tcPr>
            <w:tcW w:w="3802" w:type="dxa"/>
          </w:tcPr>
          <w:p w:rsidR="009A5765" w:rsidRPr="001F3BD6" w:rsidRDefault="009A5765" w:rsidP="00235DCF">
            <w:pPr>
              <w:pStyle w:val="NoSpacing"/>
              <w:spacing w:line="276" w:lineRule="auto"/>
              <w:jc w:val="left"/>
              <w:rPr>
                <w:rFonts w:ascii="Cambria" w:hAnsi="Cambria" w:cstheme="minorHAnsi"/>
                <w:sz w:val="20"/>
                <w:szCs w:val="20"/>
                <w:lang w:val="mk-MK"/>
              </w:rPr>
            </w:pPr>
            <w:r w:rsidRPr="001F3BD6">
              <w:rPr>
                <w:rFonts w:ascii="Cambria" w:hAnsi="Cambria" w:cstheme="minorHAnsi"/>
                <w:sz w:val="20"/>
                <w:szCs w:val="20"/>
                <w:lang w:val="mk-MK"/>
              </w:rPr>
              <w:t>5.1. Организација на обука во надлежност на државните органи во областа на новитети во процесите на менаџирање со отпад и заштита на животната средина</w:t>
            </w:r>
          </w:p>
        </w:tc>
        <w:tc>
          <w:tcPr>
            <w:tcW w:w="1325" w:type="dxa"/>
          </w:tcPr>
          <w:p w:rsidR="009A5765" w:rsidRDefault="009A5765" w:rsidP="00235DCF">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tc>
        <w:tc>
          <w:tcPr>
            <w:tcW w:w="3520"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Реализирана една работилница  до крајот на годината</w:t>
            </w:r>
          </w:p>
        </w:tc>
      </w:tr>
    </w:tbl>
    <w:p w:rsidR="001D3026" w:rsidRDefault="001D3026" w:rsidP="001D3026">
      <w:pPr>
        <w:pStyle w:val="NoSpacing"/>
        <w:spacing w:line="276" w:lineRule="auto"/>
        <w:rPr>
          <w:rFonts w:ascii="Cambria" w:hAnsi="Cambria" w:cstheme="minorHAnsi"/>
          <w:sz w:val="24"/>
          <w:szCs w:val="24"/>
          <w:lang w:val="mk-MK"/>
        </w:rPr>
      </w:pPr>
    </w:p>
    <w:p w:rsidR="001D3026" w:rsidRDefault="001D3026"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7A6644">
      <w:pPr>
        <w:pStyle w:val="NoSpacing"/>
        <w:rPr>
          <w:lang w:val="mk-MK"/>
        </w:rPr>
      </w:pPr>
    </w:p>
    <w:tbl>
      <w:tblPr>
        <w:tblStyle w:val="TableGrid"/>
        <w:tblW w:w="10348" w:type="dxa"/>
        <w:tblInd w:w="-459" w:type="dxa"/>
        <w:tblLook w:val="04A0" w:firstRow="1" w:lastRow="0" w:firstColumn="1" w:lastColumn="0" w:noHBand="0" w:noVBand="1"/>
      </w:tblPr>
      <w:tblGrid>
        <w:gridCol w:w="3802"/>
        <w:gridCol w:w="1325"/>
        <w:gridCol w:w="1701"/>
        <w:gridCol w:w="3520"/>
      </w:tblGrid>
      <w:tr w:rsidR="007A6644" w:rsidRPr="007E57D1" w:rsidTr="009A5765">
        <w:tc>
          <w:tcPr>
            <w:tcW w:w="10348" w:type="dxa"/>
            <w:gridSpan w:val="4"/>
            <w:shd w:val="clear" w:color="auto" w:fill="D9D9D9" w:themeFill="background1" w:themeFillShade="D9"/>
          </w:tcPr>
          <w:p w:rsidR="007A6644" w:rsidRPr="007E57D1" w:rsidRDefault="007A6644" w:rsidP="007A6644">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t>ГОДИШЕН ОПЕРАТИВЕН ПЛАН ЗА РУРАЛЕН РАЗВОЈ - 2019</w:t>
            </w:r>
          </w:p>
        </w:tc>
      </w:tr>
      <w:tr w:rsidR="007A6644" w:rsidRPr="007E57D1" w:rsidTr="009A5765">
        <w:tc>
          <w:tcPr>
            <w:tcW w:w="3802" w:type="dxa"/>
            <w:shd w:val="clear" w:color="auto" w:fill="D9D9D9" w:themeFill="background1" w:themeFillShade="D9"/>
          </w:tcPr>
          <w:p w:rsidR="007A6644" w:rsidRPr="007E57D1" w:rsidRDefault="007A6644"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Конкретна цел</w:t>
            </w:r>
          </w:p>
        </w:tc>
        <w:tc>
          <w:tcPr>
            <w:tcW w:w="1325" w:type="dxa"/>
            <w:shd w:val="clear" w:color="auto" w:fill="D9D9D9" w:themeFill="background1" w:themeFillShade="D9"/>
          </w:tcPr>
          <w:p w:rsidR="007A6644" w:rsidRPr="007E57D1" w:rsidRDefault="007A6644"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Временски период</w:t>
            </w:r>
            <w:r w:rsidRPr="007E57D1">
              <w:rPr>
                <w:rStyle w:val="FootnoteReference"/>
                <w:rFonts w:ascii="Cambria" w:hAnsi="Cambria" w:cstheme="minorHAnsi"/>
                <w:b/>
                <w:sz w:val="20"/>
                <w:szCs w:val="20"/>
                <w:lang w:val="mk-MK"/>
              </w:rPr>
              <w:footnoteReference w:id="14"/>
            </w:r>
          </w:p>
        </w:tc>
        <w:tc>
          <w:tcPr>
            <w:tcW w:w="1701" w:type="dxa"/>
            <w:shd w:val="clear" w:color="auto" w:fill="D9D9D9" w:themeFill="background1" w:themeFillShade="D9"/>
          </w:tcPr>
          <w:p w:rsidR="007A6644" w:rsidRPr="007E57D1" w:rsidRDefault="007A6644"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Носител на активноста</w:t>
            </w:r>
          </w:p>
        </w:tc>
        <w:tc>
          <w:tcPr>
            <w:tcW w:w="3520" w:type="dxa"/>
            <w:shd w:val="clear" w:color="auto" w:fill="D9D9D9" w:themeFill="background1" w:themeFillShade="D9"/>
          </w:tcPr>
          <w:p w:rsidR="007A6644" w:rsidRPr="007E57D1" w:rsidRDefault="007A6644"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Очекувани резултати</w:t>
            </w:r>
          </w:p>
        </w:tc>
      </w:tr>
      <w:tr w:rsidR="007A6644" w:rsidTr="009A5765">
        <w:tc>
          <w:tcPr>
            <w:tcW w:w="3802" w:type="dxa"/>
          </w:tcPr>
          <w:p w:rsidR="007A6644" w:rsidRPr="001F3BD6" w:rsidRDefault="007A6644" w:rsidP="006334E8">
            <w:pPr>
              <w:pStyle w:val="NoSpacing"/>
              <w:spacing w:line="276" w:lineRule="auto"/>
              <w:jc w:val="left"/>
              <w:rPr>
                <w:rFonts w:ascii="Cambria" w:hAnsi="Cambria" w:cstheme="minorHAnsi"/>
                <w:sz w:val="20"/>
                <w:szCs w:val="20"/>
                <w:lang w:val="mk-MK"/>
              </w:rPr>
            </w:pPr>
            <w:r w:rsidRPr="00164542">
              <w:rPr>
                <w:rFonts w:ascii="Cambria" w:hAnsi="Cambria" w:cstheme="minorHAnsi"/>
                <w:sz w:val="20"/>
                <w:szCs w:val="20"/>
                <w:lang w:val="mk-MK"/>
              </w:rPr>
              <w:t>5.2. Редовни анализи на влијанијата на идни развојни проекти врз екосистемот во Општината и евалуација на дозволените граници на искористување на ресурсите во Општината без да се наруши екобалансот.</w:t>
            </w:r>
          </w:p>
        </w:tc>
        <w:tc>
          <w:tcPr>
            <w:tcW w:w="1325" w:type="dxa"/>
          </w:tcPr>
          <w:p w:rsidR="007A6644" w:rsidRDefault="007A6644"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7A6644" w:rsidRDefault="007A6644"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7A6644" w:rsidRDefault="007A6644" w:rsidP="006334E8">
            <w:pPr>
              <w:pStyle w:val="NoSpacing"/>
              <w:spacing w:line="276" w:lineRule="auto"/>
              <w:jc w:val="left"/>
              <w:rPr>
                <w:rFonts w:ascii="Cambria" w:hAnsi="Cambria" w:cstheme="minorHAnsi"/>
                <w:sz w:val="20"/>
                <w:szCs w:val="20"/>
                <w:lang w:val="mk-MK"/>
              </w:rPr>
            </w:pPr>
          </w:p>
          <w:p w:rsidR="007A6644" w:rsidRDefault="007A6644"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7A6644" w:rsidRDefault="007A6644"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Полугодишни анализи доставени до Советот на општината</w:t>
            </w:r>
          </w:p>
        </w:tc>
      </w:tr>
      <w:tr w:rsidR="005A3628" w:rsidTr="009A5765">
        <w:tc>
          <w:tcPr>
            <w:tcW w:w="3802" w:type="dxa"/>
          </w:tcPr>
          <w:p w:rsidR="005A3628" w:rsidRPr="00AC2367" w:rsidRDefault="005A3628" w:rsidP="002C6FA7">
            <w:pPr>
              <w:pStyle w:val="NoSpacing"/>
              <w:spacing w:line="276" w:lineRule="auto"/>
              <w:jc w:val="left"/>
              <w:rPr>
                <w:rFonts w:ascii="Cambria" w:hAnsi="Cambria" w:cstheme="minorHAnsi"/>
                <w:sz w:val="20"/>
                <w:szCs w:val="20"/>
                <w:lang w:val="mk-MK"/>
              </w:rPr>
            </w:pPr>
            <w:r w:rsidRPr="00AC2367">
              <w:rPr>
                <w:rFonts w:ascii="Cambria" w:hAnsi="Cambria" w:cstheme="minorHAnsi"/>
                <w:sz w:val="20"/>
                <w:szCs w:val="20"/>
                <w:lang w:val="mk-MK"/>
              </w:rPr>
              <w:t>6.1. Апликација за средства за стипендирање на индивидуални ученици кои имаат за цел да го продолжат образованието во областа на индустријата, техничките науки и бизнис менаџментот</w:t>
            </w:r>
          </w:p>
        </w:tc>
        <w:tc>
          <w:tcPr>
            <w:tcW w:w="1325" w:type="dxa"/>
          </w:tcPr>
          <w:p w:rsidR="005A3628" w:rsidRDefault="005A3628"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5A362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5A3628" w:rsidRDefault="005A3628" w:rsidP="006334E8">
            <w:pPr>
              <w:pStyle w:val="NoSpacing"/>
              <w:spacing w:line="276" w:lineRule="auto"/>
              <w:jc w:val="left"/>
              <w:rPr>
                <w:rFonts w:ascii="Cambria" w:hAnsi="Cambria" w:cstheme="minorHAnsi"/>
                <w:sz w:val="20"/>
                <w:szCs w:val="20"/>
                <w:lang w:val="mk-MK"/>
              </w:rPr>
            </w:pPr>
          </w:p>
          <w:p w:rsidR="005A362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5A362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Избор на најмалку 3 ученици од средните училишта кои ќе продолжат со студирање во областа на машинската индустрија, земјоделството и бизнис менаџментот </w:t>
            </w:r>
          </w:p>
        </w:tc>
      </w:tr>
      <w:tr w:rsidR="007A6644" w:rsidTr="009A5765">
        <w:tc>
          <w:tcPr>
            <w:tcW w:w="3802" w:type="dxa"/>
          </w:tcPr>
          <w:p w:rsidR="007A6644" w:rsidRPr="001F3BD6" w:rsidRDefault="007A6644" w:rsidP="006334E8">
            <w:pPr>
              <w:pStyle w:val="NoSpacing"/>
              <w:spacing w:line="276" w:lineRule="auto"/>
              <w:jc w:val="left"/>
              <w:rPr>
                <w:rFonts w:ascii="Cambria" w:hAnsi="Cambria" w:cstheme="minorHAnsi"/>
                <w:sz w:val="20"/>
                <w:szCs w:val="20"/>
                <w:lang w:val="mk-MK"/>
              </w:rPr>
            </w:pPr>
            <w:r w:rsidRPr="001D3026">
              <w:rPr>
                <w:rFonts w:ascii="Cambria" w:hAnsi="Cambria" w:cstheme="minorHAnsi"/>
                <w:sz w:val="20"/>
                <w:szCs w:val="20"/>
                <w:lang w:val="mk-MK"/>
              </w:rPr>
              <w:t>6.3. Зголемување на промотивните активности за културните настани во Општината со цел да се истакне културното наследство и разновидност</w:t>
            </w:r>
          </w:p>
        </w:tc>
        <w:tc>
          <w:tcPr>
            <w:tcW w:w="1325" w:type="dxa"/>
          </w:tcPr>
          <w:p w:rsidR="007A6644" w:rsidRDefault="007A6644" w:rsidP="006334E8">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7A6644" w:rsidRDefault="007A6644"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7A6644" w:rsidRDefault="007A6644" w:rsidP="006334E8">
            <w:pPr>
              <w:pStyle w:val="NoSpacing"/>
              <w:spacing w:line="276" w:lineRule="auto"/>
              <w:jc w:val="left"/>
              <w:rPr>
                <w:rFonts w:ascii="Cambria" w:hAnsi="Cambria" w:cstheme="minorHAnsi"/>
                <w:sz w:val="20"/>
                <w:szCs w:val="20"/>
                <w:lang w:val="mk-MK"/>
              </w:rPr>
            </w:pPr>
          </w:p>
        </w:tc>
        <w:tc>
          <w:tcPr>
            <w:tcW w:w="3520" w:type="dxa"/>
          </w:tcPr>
          <w:p w:rsidR="007A6644" w:rsidRDefault="007A6644" w:rsidP="006334E8">
            <w:pPr>
              <w:pStyle w:val="NoSpacing"/>
              <w:spacing w:line="276" w:lineRule="auto"/>
              <w:jc w:val="left"/>
              <w:rPr>
                <w:rFonts w:ascii="Cambria" w:hAnsi="Cambria" w:cstheme="minorHAnsi"/>
                <w:sz w:val="20"/>
                <w:szCs w:val="20"/>
                <w:lang w:val="mk-MK"/>
              </w:rPr>
            </w:pPr>
          </w:p>
        </w:tc>
      </w:tr>
    </w:tbl>
    <w:p w:rsidR="007A6644" w:rsidRDefault="007A6644"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p w:rsidR="009A5765" w:rsidRDefault="009A5765" w:rsidP="007A6644">
      <w:pPr>
        <w:pStyle w:val="NoSpacing"/>
        <w:spacing w:line="276" w:lineRule="auto"/>
        <w:rPr>
          <w:rFonts w:ascii="Cambria" w:hAnsi="Cambria" w:cstheme="minorHAnsi"/>
          <w:sz w:val="24"/>
          <w:szCs w:val="24"/>
          <w:lang w:val="mk-MK"/>
        </w:rPr>
      </w:pPr>
    </w:p>
    <w:tbl>
      <w:tblPr>
        <w:tblStyle w:val="TableGrid"/>
        <w:tblW w:w="10348" w:type="dxa"/>
        <w:tblInd w:w="-459" w:type="dxa"/>
        <w:tblLook w:val="04A0" w:firstRow="1" w:lastRow="0" w:firstColumn="1" w:lastColumn="0" w:noHBand="0" w:noVBand="1"/>
      </w:tblPr>
      <w:tblGrid>
        <w:gridCol w:w="3802"/>
        <w:gridCol w:w="1325"/>
        <w:gridCol w:w="1701"/>
        <w:gridCol w:w="3520"/>
      </w:tblGrid>
      <w:tr w:rsidR="009A5765" w:rsidRPr="007E57D1" w:rsidTr="009A5765">
        <w:tc>
          <w:tcPr>
            <w:tcW w:w="10348" w:type="dxa"/>
            <w:gridSpan w:val="4"/>
            <w:shd w:val="clear" w:color="auto" w:fill="D9D9D9" w:themeFill="background1" w:themeFillShade="D9"/>
          </w:tcPr>
          <w:p w:rsidR="009A5765" w:rsidRPr="007E57D1" w:rsidRDefault="009A5765" w:rsidP="009A5765">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lastRenderedPageBreak/>
              <w:t>ГОДИШЕН ОПЕРАТИВЕН ПЛАН ЗА РУРАЛЕН РАЗВОЈ - 2020</w:t>
            </w:r>
          </w:p>
        </w:tc>
      </w:tr>
      <w:tr w:rsidR="009A5765" w:rsidRPr="007E57D1" w:rsidTr="009A5765">
        <w:tc>
          <w:tcPr>
            <w:tcW w:w="3802" w:type="dxa"/>
            <w:shd w:val="clear" w:color="auto" w:fill="D9D9D9" w:themeFill="background1" w:themeFillShade="D9"/>
          </w:tcPr>
          <w:p w:rsidR="009A5765" w:rsidRPr="007E57D1" w:rsidRDefault="009A5765" w:rsidP="00235DCF">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Конкретна цел</w:t>
            </w:r>
          </w:p>
        </w:tc>
        <w:tc>
          <w:tcPr>
            <w:tcW w:w="1325" w:type="dxa"/>
            <w:shd w:val="clear" w:color="auto" w:fill="D9D9D9" w:themeFill="background1" w:themeFillShade="D9"/>
          </w:tcPr>
          <w:p w:rsidR="009A5765" w:rsidRPr="007E57D1" w:rsidRDefault="009A5765" w:rsidP="00235DCF">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Временски период</w:t>
            </w:r>
            <w:r w:rsidRPr="007E57D1">
              <w:rPr>
                <w:rStyle w:val="FootnoteReference"/>
                <w:rFonts w:ascii="Cambria" w:hAnsi="Cambria" w:cstheme="minorHAnsi"/>
                <w:b/>
                <w:sz w:val="20"/>
                <w:szCs w:val="20"/>
                <w:lang w:val="mk-MK"/>
              </w:rPr>
              <w:footnoteReference w:id="15"/>
            </w:r>
          </w:p>
        </w:tc>
        <w:tc>
          <w:tcPr>
            <w:tcW w:w="1701" w:type="dxa"/>
            <w:shd w:val="clear" w:color="auto" w:fill="D9D9D9" w:themeFill="background1" w:themeFillShade="D9"/>
          </w:tcPr>
          <w:p w:rsidR="009A5765" w:rsidRPr="007E57D1" w:rsidRDefault="009A5765" w:rsidP="00235DCF">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Носител на активноста</w:t>
            </w:r>
          </w:p>
        </w:tc>
        <w:tc>
          <w:tcPr>
            <w:tcW w:w="3520" w:type="dxa"/>
            <w:shd w:val="clear" w:color="auto" w:fill="D9D9D9" w:themeFill="background1" w:themeFillShade="D9"/>
          </w:tcPr>
          <w:p w:rsidR="009A5765" w:rsidRPr="007E57D1" w:rsidRDefault="009A5765" w:rsidP="00235DCF">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Очекувани резултати</w:t>
            </w:r>
          </w:p>
        </w:tc>
      </w:tr>
      <w:tr w:rsidR="009A5765" w:rsidTr="009A5765">
        <w:tc>
          <w:tcPr>
            <w:tcW w:w="3802" w:type="dxa"/>
          </w:tcPr>
          <w:p w:rsidR="009A5765" w:rsidRPr="001F3BD6" w:rsidRDefault="009A5765" w:rsidP="00235DCF">
            <w:pPr>
              <w:pStyle w:val="NoSpacing"/>
              <w:spacing w:line="276" w:lineRule="auto"/>
              <w:jc w:val="left"/>
              <w:rPr>
                <w:rFonts w:ascii="Cambria" w:hAnsi="Cambria" w:cstheme="minorHAnsi"/>
                <w:sz w:val="20"/>
                <w:szCs w:val="20"/>
                <w:lang w:val="mk-MK"/>
              </w:rPr>
            </w:pPr>
            <w:r w:rsidRPr="00164542">
              <w:rPr>
                <w:rFonts w:ascii="Cambria" w:hAnsi="Cambria" w:cstheme="minorHAnsi"/>
                <w:sz w:val="20"/>
                <w:szCs w:val="20"/>
                <w:lang w:val="mk-MK"/>
              </w:rPr>
              <w:t>5.2. Редовни анализи на влијанијата на идни развојни проекти врз екосистемот во Општината и евалуација на дозволените граници на искористување на ресурсите во Општина</w:t>
            </w:r>
            <w:r w:rsidR="00DF57EA">
              <w:rPr>
                <w:rFonts w:ascii="Cambria" w:hAnsi="Cambria" w:cstheme="minorHAnsi"/>
                <w:sz w:val="20"/>
                <w:szCs w:val="20"/>
                <w:lang w:val="mk-MK"/>
              </w:rPr>
              <w:t>та без да се наруши екобалансот</w:t>
            </w:r>
          </w:p>
        </w:tc>
        <w:tc>
          <w:tcPr>
            <w:tcW w:w="1325" w:type="dxa"/>
          </w:tcPr>
          <w:p w:rsidR="009A5765" w:rsidRDefault="009A5765" w:rsidP="00235DCF">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9A5765" w:rsidRDefault="009A5765" w:rsidP="00235DCF">
            <w:pPr>
              <w:pStyle w:val="NoSpacing"/>
              <w:spacing w:line="276" w:lineRule="auto"/>
              <w:jc w:val="left"/>
              <w:rPr>
                <w:rFonts w:ascii="Cambria" w:hAnsi="Cambria" w:cstheme="minorHAnsi"/>
                <w:sz w:val="20"/>
                <w:szCs w:val="20"/>
                <w:lang w:val="mk-MK"/>
              </w:rPr>
            </w:pPr>
          </w:p>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Полугодишни анализи доставени до Советот на општината</w:t>
            </w:r>
          </w:p>
        </w:tc>
      </w:tr>
      <w:tr w:rsidR="005A3628" w:rsidTr="009A5765">
        <w:tc>
          <w:tcPr>
            <w:tcW w:w="3802" w:type="dxa"/>
          </w:tcPr>
          <w:p w:rsidR="005A3628" w:rsidRPr="00AC2367" w:rsidRDefault="005A3628" w:rsidP="002C6FA7">
            <w:pPr>
              <w:pStyle w:val="NoSpacing"/>
              <w:spacing w:line="276" w:lineRule="auto"/>
              <w:jc w:val="left"/>
              <w:rPr>
                <w:rFonts w:ascii="Cambria" w:hAnsi="Cambria" w:cstheme="minorHAnsi"/>
                <w:sz w:val="20"/>
                <w:szCs w:val="20"/>
                <w:lang w:val="mk-MK"/>
              </w:rPr>
            </w:pPr>
            <w:r w:rsidRPr="00AC2367">
              <w:rPr>
                <w:rFonts w:ascii="Cambria" w:hAnsi="Cambria" w:cstheme="minorHAnsi"/>
                <w:sz w:val="20"/>
                <w:szCs w:val="20"/>
                <w:lang w:val="mk-MK"/>
              </w:rPr>
              <w:t>6.1. Апликација за средства за стипендирање на индивидуални ученици кои имаат за цел да го продолжат образованието во областа на индустријата, техничките науки и бизнис менаџментот</w:t>
            </w:r>
          </w:p>
        </w:tc>
        <w:tc>
          <w:tcPr>
            <w:tcW w:w="1325" w:type="dxa"/>
          </w:tcPr>
          <w:p w:rsidR="005A3628" w:rsidRDefault="005A3628" w:rsidP="00235DCF">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5A3628" w:rsidRDefault="005A3628"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5A3628" w:rsidRDefault="005A3628" w:rsidP="00235DCF">
            <w:pPr>
              <w:pStyle w:val="NoSpacing"/>
              <w:spacing w:line="276" w:lineRule="auto"/>
              <w:jc w:val="left"/>
              <w:rPr>
                <w:rFonts w:ascii="Cambria" w:hAnsi="Cambria" w:cstheme="minorHAnsi"/>
                <w:sz w:val="20"/>
                <w:szCs w:val="20"/>
                <w:lang w:val="mk-MK"/>
              </w:rPr>
            </w:pPr>
          </w:p>
          <w:p w:rsidR="005A3628" w:rsidRDefault="005A3628"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ЛАГ</w:t>
            </w:r>
          </w:p>
        </w:tc>
        <w:tc>
          <w:tcPr>
            <w:tcW w:w="3520" w:type="dxa"/>
          </w:tcPr>
          <w:p w:rsidR="005A3628" w:rsidRDefault="005A3628"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 xml:space="preserve">Избор на најмалку 3 ученици од средните училишта кои ќе продолжат со студирање во областа на машинската индустрија, земјоделството и бизнис менаџментот </w:t>
            </w:r>
          </w:p>
        </w:tc>
      </w:tr>
      <w:tr w:rsidR="009A5765" w:rsidTr="009A5765">
        <w:tc>
          <w:tcPr>
            <w:tcW w:w="3802" w:type="dxa"/>
          </w:tcPr>
          <w:p w:rsidR="009A5765" w:rsidRPr="001F3BD6" w:rsidRDefault="009A5765" w:rsidP="00235DCF">
            <w:pPr>
              <w:pStyle w:val="NoSpacing"/>
              <w:spacing w:line="276" w:lineRule="auto"/>
              <w:jc w:val="left"/>
              <w:rPr>
                <w:rFonts w:ascii="Cambria" w:hAnsi="Cambria" w:cstheme="minorHAnsi"/>
                <w:sz w:val="20"/>
                <w:szCs w:val="20"/>
                <w:lang w:val="mk-MK"/>
              </w:rPr>
            </w:pPr>
            <w:r w:rsidRPr="001D3026">
              <w:rPr>
                <w:rFonts w:ascii="Cambria" w:hAnsi="Cambria" w:cstheme="minorHAnsi"/>
                <w:sz w:val="20"/>
                <w:szCs w:val="20"/>
                <w:lang w:val="mk-MK"/>
              </w:rPr>
              <w:t>6.3. Зголемување на промотивните активности за културните настани во Општината со цел да се истакне културното наследство и разновидност</w:t>
            </w:r>
          </w:p>
        </w:tc>
        <w:tc>
          <w:tcPr>
            <w:tcW w:w="1325" w:type="dxa"/>
          </w:tcPr>
          <w:p w:rsidR="009A5765" w:rsidRDefault="009A5765" w:rsidP="00235DCF">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0-360 дена</w:t>
            </w:r>
          </w:p>
        </w:tc>
        <w:tc>
          <w:tcPr>
            <w:tcW w:w="1701"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p w:rsidR="009A5765" w:rsidRDefault="009A5765" w:rsidP="00235DCF">
            <w:pPr>
              <w:pStyle w:val="NoSpacing"/>
              <w:spacing w:line="276" w:lineRule="auto"/>
              <w:jc w:val="left"/>
              <w:rPr>
                <w:rFonts w:ascii="Cambria" w:hAnsi="Cambria" w:cstheme="minorHAnsi"/>
                <w:sz w:val="20"/>
                <w:szCs w:val="20"/>
                <w:lang w:val="mk-MK"/>
              </w:rPr>
            </w:pPr>
          </w:p>
        </w:tc>
        <w:tc>
          <w:tcPr>
            <w:tcW w:w="3520" w:type="dxa"/>
          </w:tcPr>
          <w:p w:rsidR="009A5765" w:rsidRDefault="009A5765" w:rsidP="00235DCF">
            <w:pPr>
              <w:pStyle w:val="NoSpacing"/>
              <w:spacing w:line="276" w:lineRule="auto"/>
              <w:jc w:val="left"/>
              <w:rPr>
                <w:rFonts w:ascii="Cambria" w:hAnsi="Cambria" w:cstheme="minorHAnsi"/>
                <w:sz w:val="20"/>
                <w:szCs w:val="20"/>
                <w:lang w:val="mk-MK"/>
              </w:rPr>
            </w:pPr>
          </w:p>
        </w:tc>
      </w:tr>
      <w:tr w:rsidR="009A5765" w:rsidTr="009A5765">
        <w:tc>
          <w:tcPr>
            <w:tcW w:w="3802" w:type="dxa"/>
          </w:tcPr>
          <w:p w:rsidR="009A5765" w:rsidRPr="001F3BD6" w:rsidRDefault="009A5765" w:rsidP="00235DCF">
            <w:pPr>
              <w:pStyle w:val="NoSpacing"/>
              <w:spacing w:line="276" w:lineRule="auto"/>
              <w:jc w:val="left"/>
              <w:rPr>
                <w:rFonts w:ascii="Cambria" w:hAnsi="Cambria" w:cstheme="minorHAnsi"/>
                <w:sz w:val="20"/>
                <w:szCs w:val="20"/>
                <w:lang w:val="mk-MK"/>
              </w:rPr>
            </w:pPr>
            <w:r w:rsidRPr="001F3BD6">
              <w:rPr>
                <w:rFonts w:ascii="Cambria" w:hAnsi="Cambria" w:cstheme="minorHAnsi"/>
                <w:sz w:val="20"/>
                <w:szCs w:val="20"/>
                <w:lang w:val="mk-MK"/>
              </w:rPr>
              <w:t>5.1. Организација на обука во надлежност на државните органи во областа на новитети во процесите на менаџирање со отпад и заштита на животната средина</w:t>
            </w:r>
          </w:p>
        </w:tc>
        <w:tc>
          <w:tcPr>
            <w:tcW w:w="1325" w:type="dxa"/>
          </w:tcPr>
          <w:p w:rsidR="009A5765" w:rsidRDefault="009A5765" w:rsidP="00235DCF">
            <w:pPr>
              <w:pStyle w:val="NoSpacing"/>
              <w:spacing w:line="276" w:lineRule="auto"/>
              <w:jc w:val="center"/>
              <w:rPr>
                <w:rFonts w:ascii="Cambria" w:hAnsi="Cambria" w:cstheme="minorHAnsi"/>
                <w:sz w:val="20"/>
                <w:szCs w:val="20"/>
                <w:lang w:val="mk-MK"/>
              </w:rPr>
            </w:pPr>
            <w:r>
              <w:rPr>
                <w:rFonts w:ascii="Cambria" w:hAnsi="Cambria" w:cstheme="minorHAnsi"/>
                <w:sz w:val="20"/>
                <w:szCs w:val="20"/>
                <w:lang w:val="mk-MK"/>
              </w:rPr>
              <w:t>120-270 дена</w:t>
            </w:r>
          </w:p>
        </w:tc>
        <w:tc>
          <w:tcPr>
            <w:tcW w:w="1701"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Општинска администрација</w:t>
            </w:r>
          </w:p>
        </w:tc>
        <w:tc>
          <w:tcPr>
            <w:tcW w:w="3520" w:type="dxa"/>
          </w:tcPr>
          <w:p w:rsidR="009A5765" w:rsidRDefault="009A5765" w:rsidP="00235DCF">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Реализирана една работилница  до крајот на годината</w:t>
            </w:r>
          </w:p>
        </w:tc>
      </w:tr>
    </w:tbl>
    <w:p w:rsidR="009A5765" w:rsidRDefault="009A5765" w:rsidP="007A6644">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C12B0E" w:rsidRDefault="007A6644" w:rsidP="007A6644">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Оперативниот план не ја опфаќа последната година од периодот – 202</w:t>
      </w:r>
      <w:r w:rsidR="009A5765">
        <w:rPr>
          <w:rFonts w:ascii="Cambria" w:hAnsi="Cambria" w:cstheme="minorHAnsi"/>
          <w:sz w:val="24"/>
          <w:szCs w:val="24"/>
          <w:lang w:val="mk-MK"/>
        </w:rPr>
        <w:t>1</w:t>
      </w:r>
      <w:r>
        <w:rPr>
          <w:rFonts w:ascii="Cambria" w:hAnsi="Cambria" w:cstheme="minorHAnsi"/>
          <w:sz w:val="24"/>
          <w:szCs w:val="24"/>
          <w:lang w:val="mk-MK"/>
        </w:rPr>
        <w:t xml:space="preserve"> година – поради предвидувањето за целосна реализација на активностите во период од ¾ од алоцираното време. Овој пристап ќе овозможи одредена флексибилност во реализацијата на активностите во случаи на појава на непредвидени пречки или ограничувања. </w:t>
      </w:r>
    </w:p>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C12B0E" w:rsidRDefault="00C12B0E"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C12B0E">
      <w:pPr>
        <w:pStyle w:val="NoSpacing"/>
        <w:spacing w:line="276" w:lineRule="auto"/>
        <w:rPr>
          <w:rFonts w:ascii="Cambria" w:hAnsi="Cambria" w:cstheme="minorHAnsi"/>
          <w:sz w:val="24"/>
          <w:szCs w:val="24"/>
          <w:lang w:val="mk-MK"/>
        </w:rPr>
      </w:pPr>
    </w:p>
    <w:p w:rsidR="007A6644" w:rsidRDefault="007A6644" w:rsidP="007A6644">
      <w:pPr>
        <w:pStyle w:val="NoSpacing"/>
        <w:spacing w:line="276" w:lineRule="auto"/>
        <w:ind w:firstLine="720"/>
        <w:rPr>
          <w:rFonts w:ascii="Cambria" w:hAnsi="Cambria" w:cstheme="minorHAnsi"/>
          <w:b/>
          <w:sz w:val="24"/>
          <w:szCs w:val="24"/>
          <w:lang w:val="mk-MK"/>
        </w:rPr>
      </w:pPr>
      <w:r>
        <w:rPr>
          <w:rFonts w:ascii="Cambria" w:hAnsi="Cambria" w:cstheme="minorHAnsi"/>
          <w:b/>
          <w:sz w:val="24"/>
          <w:szCs w:val="24"/>
          <w:lang w:val="mk-MK"/>
        </w:rPr>
        <w:lastRenderedPageBreak/>
        <w:t>4</w:t>
      </w:r>
      <w:r w:rsidRPr="00631C04">
        <w:rPr>
          <w:rFonts w:ascii="Cambria" w:hAnsi="Cambria" w:cstheme="minorHAnsi"/>
          <w:b/>
          <w:sz w:val="24"/>
          <w:szCs w:val="24"/>
          <w:lang w:val="mk-MK"/>
        </w:rPr>
        <w:t>.</w:t>
      </w:r>
      <w:r w:rsidR="002D4446">
        <w:rPr>
          <w:rFonts w:ascii="Cambria" w:hAnsi="Cambria" w:cstheme="minorHAnsi"/>
          <w:b/>
          <w:sz w:val="24"/>
          <w:szCs w:val="24"/>
          <w:lang w:val="mk-MK"/>
        </w:rPr>
        <w:t>7</w:t>
      </w:r>
      <w:r w:rsidRPr="00631C04">
        <w:rPr>
          <w:rFonts w:ascii="Cambria" w:hAnsi="Cambria" w:cstheme="minorHAnsi"/>
          <w:b/>
          <w:sz w:val="24"/>
          <w:szCs w:val="24"/>
          <w:lang w:val="mk-MK"/>
        </w:rPr>
        <w:t xml:space="preserve">. </w:t>
      </w:r>
      <w:r>
        <w:rPr>
          <w:rFonts w:ascii="Cambria" w:hAnsi="Cambria" w:cstheme="minorHAnsi"/>
          <w:b/>
          <w:sz w:val="24"/>
          <w:szCs w:val="24"/>
          <w:lang w:val="mk-MK"/>
        </w:rPr>
        <w:t>Партнерства и извори на финансирање</w:t>
      </w:r>
    </w:p>
    <w:p w:rsidR="007A6644" w:rsidRPr="004D215C" w:rsidRDefault="007A6644" w:rsidP="007A6644">
      <w:pPr>
        <w:pStyle w:val="NoSpacing"/>
        <w:spacing w:line="276" w:lineRule="auto"/>
        <w:rPr>
          <w:rFonts w:ascii="Cambria" w:hAnsi="Cambria" w:cstheme="minorHAnsi"/>
          <w:sz w:val="24"/>
          <w:szCs w:val="24"/>
          <w:lang w:val="mk-MK"/>
        </w:rPr>
      </w:pPr>
    </w:p>
    <w:p w:rsidR="007A6644" w:rsidRDefault="007A6644" w:rsidP="00D1608C">
      <w:pPr>
        <w:pStyle w:val="NoSpacing"/>
        <w:spacing w:line="276" w:lineRule="auto"/>
        <w:ind w:firstLine="720"/>
        <w:rPr>
          <w:rFonts w:ascii="Cambria" w:hAnsi="Cambria" w:cstheme="minorHAnsi"/>
          <w:sz w:val="24"/>
          <w:szCs w:val="24"/>
          <w:lang w:val="mk-MK"/>
        </w:rPr>
      </w:pPr>
      <w:r>
        <w:rPr>
          <w:rFonts w:ascii="Cambria" w:hAnsi="Cambria" w:cstheme="minorHAnsi"/>
          <w:sz w:val="24"/>
          <w:szCs w:val="24"/>
          <w:lang w:val="mk-MK"/>
        </w:rPr>
        <w:t xml:space="preserve">Стратегијата е првенствено базирана на ЛЕАДЕР принципот и ги имплементира </w:t>
      </w:r>
      <w:r w:rsidR="00D1608C">
        <w:rPr>
          <w:rFonts w:ascii="Cambria" w:hAnsi="Cambria" w:cstheme="minorHAnsi"/>
          <w:sz w:val="24"/>
          <w:szCs w:val="24"/>
          <w:lang w:val="mk-MK"/>
        </w:rPr>
        <w:t xml:space="preserve">активностите кои се предвидени за финансирање на руралниот развој во Македонија. Според националната стратегија </w:t>
      </w:r>
      <w:r w:rsidR="00D1608C" w:rsidRPr="00D1608C">
        <w:rPr>
          <w:rFonts w:ascii="Cambria" w:hAnsi="Cambria" w:cstheme="minorHAnsi"/>
          <w:sz w:val="24"/>
          <w:szCs w:val="24"/>
          <w:lang w:val="mk-MK"/>
        </w:rPr>
        <w:t>за земјоделството и руралниот развој</w:t>
      </w:r>
      <w:r w:rsidR="00D1608C">
        <w:rPr>
          <w:rFonts w:ascii="Cambria" w:hAnsi="Cambria" w:cstheme="minorHAnsi"/>
          <w:sz w:val="24"/>
          <w:szCs w:val="24"/>
          <w:lang w:val="mk-MK"/>
        </w:rPr>
        <w:t xml:space="preserve"> </w:t>
      </w:r>
      <w:r w:rsidR="00D1608C" w:rsidRPr="00D1608C">
        <w:rPr>
          <w:rFonts w:ascii="Cambria" w:hAnsi="Cambria" w:cstheme="minorHAnsi"/>
          <w:sz w:val="24"/>
          <w:szCs w:val="24"/>
          <w:lang w:val="mk-MK"/>
        </w:rPr>
        <w:t>за периодот 2014-2020 година</w:t>
      </w:r>
      <w:r w:rsidR="00D1608C">
        <w:rPr>
          <w:rFonts w:ascii="Cambria" w:hAnsi="Cambria" w:cstheme="minorHAnsi"/>
          <w:sz w:val="24"/>
          <w:szCs w:val="24"/>
          <w:lang w:val="mk-MK"/>
        </w:rPr>
        <w:t xml:space="preserve">, руралниот равој ќе се финансира од </w:t>
      </w:r>
      <w:r w:rsidR="00D1608C" w:rsidRPr="00D1608C">
        <w:rPr>
          <w:rFonts w:ascii="Cambria" w:hAnsi="Cambria" w:cstheme="minorHAnsi"/>
          <w:sz w:val="24"/>
          <w:szCs w:val="24"/>
          <w:lang w:val="mk-MK"/>
        </w:rPr>
        <w:t xml:space="preserve">средствата </w:t>
      </w:r>
      <w:r w:rsidR="00D1608C">
        <w:rPr>
          <w:rFonts w:ascii="Cambria" w:hAnsi="Cambria" w:cstheme="minorHAnsi"/>
          <w:sz w:val="24"/>
          <w:szCs w:val="24"/>
          <w:lang w:val="mk-MK"/>
        </w:rPr>
        <w:t xml:space="preserve">кои ќе </w:t>
      </w:r>
      <w:r w:rsidR="00D1608C" w:rsidRPr="00D1608C">
        <w:rPr>
          <w:rFonts w:ascii="Cambria" w:hAnsi="Cambria" w:cstheme="minorHAnsi"/>
          <w:sz w:val="24"/>
          <w:szCs w:val="24"/>
          <w:lang w:val="mk-MK"/>
        </w:rPr>
        <w:t>се алоцираат во буџетите на буџетските корисници кои имаат надлежност во спроведувањето националната земјоделска политика согласно закон, а најголем дел во буџетот на</w:t>
      </w:r>
      <w:r w:rsidR="00D1608C">
        <w:rPr>
          <w:rFonts w:ascii="Cambria" w:hAnsi="Cambria" w:cstheme="minorHAnsi"/>
          <w:sz w:val="24"/>
          <w:szCs w:val="24"/>
          <w:lang w:val="mk-MK"/>
        </w:rPr>
        <w:t xml:space="preserve"> </w:t>
      </w:r>
      <w:r w:rsidR="00D1608C" w:rsidRPr="00D1608C">
        <w:rPr>
          <w:rFonts w:ascii="Cambria" w:hAnsi="Cambria" w:cstheme="minorHAnsi"/>
          <w:sz w:val="24"/>
          <w:szCs w:val="24"/>
          <w:lang w:val="mk-MK"/>
        </w:rPr>
        <w:t>Агенцијата за финансиска поддршка во земјоделството и руралниот развој</w:t>
      </w:r>
      <w:r w:rsidR="00D1608C">
        <w:rPr>
          <w:rFonts w:ascii="Cambria" w:hAnsi="Cambria" w:cstheme="minorHAnsi"/>
          <w:sz w:val="24"/>
          <w:szCs w:val="24"/>
          <w:lang w:val="mk-MK"/>
        </w:rPr>
        <w:t>.</w:t>
      </w:r>
    </w:p>
    <w:p w:rsidR="00D1608C" w:rsidRDefault="00D1608C" w:rsidP="00D1608C">
      <w:pPr>
        <w:pStyle w:val="NoSpacing"/>
        <w:spacing w:line="276" w:lineRule="auto"/>
        <w:ind w:firstLine="720"/>
        <w:rPr>
          <w:rFonts w:ascii="Cambria" w:hAnsi="Cambria" w:cstheme="minorHAnsi"/>
          <w:sz w:val="24"/>
          <w:szCs w:val="24"/>
          <w:lang w:val="mk-MK"/>
        </w:rPr>
      </w:pPr>
      <w:r w:rsidRPr="00D1608C">
        <w:rPr>
          <w:rFonts w:ascii="Cambria" w:hAnsi="Cambria" w:cstheme="minorHAnsi"/>
          <w:sz w:val="24"/>
          <w:szCs w:val="24"/>
          <w:lang w:val="mk-MK"/>
        </w:rPr>
        <w:t>Покрај</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средствата</w:t>
      </w:r>
      <w:r>
        <w:rPr>
          <w:rFonts w:ascii="Cambria" w:hAnsi="Cambria" w:cstheme="minorHAnsi"/>
          <w:sz w:val="24"/>
          <w:szCs w:val="24"/>
          <w:lang w:val="mk-MK"/>
        </w:rPr>
        <w:t xml:space="preserve"> </w:t>
      </w:r>
      <w:r w:rsidRPr="00D1608C">
        <w:rPr>
          <w:rFonts w:ascii="Cambria" w:hAnsi="Cambria" w:cstheme="minorHAnsi"/>
          <w:sz w:val="24"/>
          <w:szCs w:val="24"/>
          <w:lang w:val="mk-MK"/>
        </w:rPr>
        <w:t>обезбедени</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буџетот</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Република</w:t>
      </w:r>
      <w:r>
        <w:rPr>
          <w:rFonts w:ascii="Cambria" w:hAnsi="Cambria" w:cstheme="minorHAnsi"/>
          <w:sz w:val="24"/>
          <w:szCs w:val="24"/>
          <w:lang w:val="mk-MK"/>
        </w:rPr>
        <w:t xml:space="preserve"> Македонија, </w:t>
      </w:r>
      <w:r w:rsidRPr="00D1608C">
        <w:rPr>
          <w:rFonts w:ascii="Cambria" w:hAnsi="Cambria" w:cstheme="minorHAnsi"/>
          <w:sz w:val="24"/>
          <w:szCs w:val="24"/>
          <w:lang w:val="mk-MK"/>
        </w:rPr>
        <w:t>финансирањето на националната земјоделска политика се врши и од буџетот на Европската</w:t>
      </w:r>
      <w:r>
        <w:rPr>
          <w:rFonts w:ascii="Cambria" w:hAnsi="Cambria" w:cstheme="minorHAnsi"/>
          <w:sz w:val="24"/>
          <w:szCs w:val="24"/>
          <w:lang w:val="mk-MK"/>
        </w:rPr>
        <w:t xml:space="preserve"> </w:t>
      </w:r>
      <w:r w:rsidRPr="00D1608C">
        <w:rPr>
          <w:rFonts w:ascii="Cambria" w:hAnsi="Cambria" w:cstheme="minorHAnsi"/>
          <w:sz w:val="24"/>
          <w:szCs w:val="24"/>
          <w:lang w:val="mk-MK"/>
        </w:rPr>
        <w:t>унија,</w:t>
      </w:r>
      <w:r>
        <w:rPr>
          <w:rFonts w:ascii="Cambria" w:hAnsi="Cambria" w:cstheme="minorHAnsi"/>
          <w:sz w:val="24"/>
          <w:szCs w:val="24"/>
          <w:lang w:val="mk-MK"/>
        </w:rPr>
        <w:t xml:space="preserve"> </w:t>
      </w:r>
      <w:r w:rsidRPr="00D1608C">
        <w:rPr>
          <w:rFonts w:ascii="Cambria" w:hAnsi="Cambria" w:cstheme="minorHAnsi"/>
          <w:sz w:val="24"/>
          <w:szCs w:val="24"/>
          <w:lang w:val="mk-MK"/>
        </w:rPr>
        <w:t>врз</w:t>
      </w:r>
      <w:r>
        <w:rPr>
          <w:rFonts w:ascii="Cambria" w:hAnsi="Cambria" w:cstheme="minorHAnsi"/>
          <w:sz w:val="24"/>
          <w:szCs w:val="24"/>
          <w:lang w:val="mk-MK"/>
        </w:rPr>
        <w:t xml:space="preserve"> </w:t>
      </w:r>
      <w:r w:rsidRPr="00D1608C">
        <w:rPr>
          <w:rFonts w:ascii="Cambria" w:hAnsi="Cambria" w:cstheme="minorHAnsi"/>
          <w:sz w:val="24"/>
          <w:szCs w:val="24"/>
          <w:lang w:val="mk-MK"/>
        </w:rPr>
        <w:t>основа</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повеќегодишна</w:t>
      </w:r>
      <w:r>
        <w:rPr>
          <w:rFonts w:ascii="Cambria" w:hAnsi="Cambria" w:cstheme="minorHAnsi"/>
          <w:sz w:val="24"/>
          <w:szCs w:val="24"/>
          <w:lang w:val="mk-MK"/>
        </w:rPr>
        <w:t xml:space="preserve"> </w:t>
      </w:r>
      <w:r w:rsidRPr="00D1608C">
        <w:rPr>
          <w:rFonts w:ascii="Cambria" w:hAnsi="Cambria" w:cstheme="minorHAnsi"/>
          <w:sz w:val="24"/>
          <w:szCs w:val="24"/>
          <w:lang w:val="mk-MK"/>
        </w:rPr>
        <w:t>програма</w:t>
      </w:r>
      <w:r>
        <w:rPr>
          <w:rFonts w:ascii="Cambria" w:hAnsi="Cambria" w:cstheme="minorHAnsi"/>
          <w:sz w:val="24"/>
          <w:szCs w:val="24"/>
          <w:lang w:val="mk-MK"/>
        </w:rPr>
        <w:t xml:space="preserve"> </w:t>
      </w:r>
      <w:r w:rsidRPr="00D1608C">
        <w:rPr>
          <w:rFonts w:ascii="Cambria" w:hAnsi="Cambria" w:cstheme="minorHAnsi"/>
          <w:sz w:val="24"/>
          <w:szCs w:val="24"/>
          <w:lang w:val="mk-MK"/>
        </w:rPr>
        <w:t>за</w:t>
      </w:r>
      <w:r>
        <w:rPr>
          <w:rFonts w:ascii="Cambria" w:hAnsi="Cambria" w:cstheme="minorHAnsi"/>
          <w:sz w:val="24"/>
          <w:szCs w:val="24"/>
          <w:lang w:val="mk-MK"/>
        </w:rPr>
        <w:t xml:space="preserve"> </w:t>
      </w:r>
      <w:r w:rsidRPr="00D1608C">
        <w:rPr>
          <w:rFonts w:ascii="Cambria" w:hAnsi="Cambria" w:cstheme="minorHAnsi"/>
          <w:sz w:val="24"/>
          <w:szCs w:val="24"/>
          <w:lang w:val="mk-MK"/>
        </w:rPr>
        <w:t>користење</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финансиските</w:t>
      </w:r>
      <w:r>
        <w:rPr>
          <w:rFonts w:ascii="Cambria" w:hAnsi="Cambria" w:cstheme="minorHAnsi"/>
          <w:sz w:val="24"/>
          <w:szCs w:val="24"/>
          <w:lang w:val="mk-MK"/>
        </w:rPr>
        <w:t xml:space="preserve"> </w:t>
      </w:r>
      <w:r w:rsidRPr="00D1608C">
        <w:rPr>
          <w:rFonts w:ascii="Cambria" w:hAnsi="Cambria" w:cstheme="minorHAnsi"/>
          <w:sz w:val="24"/>
          <w:szCs w:val="24"/>
          <w:lang w:val="mk-MK"/>
        </w:rPr>
        <w:t>средства</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Инструментот</w:t>
      </w:r>
      <w:r>
        <w:rPr>
          <w:rFonts w:ascii="Cambria" w:hAnsi="Cambria" w:cstheme="minorHAnsi"/>
          <w:sz w:val="24"/>
          <w:szCs w:val="24"/>
          <w:lang w:val="mk-MK"/>
        </w:rPr>
        <w:t xml:space="preserve"> </w:t>
      </w:r>
      <w:r w:rsidRPr="00D1608C">
        <w:rPr>
          <w:rFonts w:ascii="Cambria" w:hAnsi="Cambria" w:cstheme="minorHAnsi"/>
          <w:sz w:val="24"/>
          <w:szCs w:val="24"/>
          <w:lang w:val="mk-MK"/>
        </w:rPr>
        <w:t>за</w:t>
      </w:r>
      <w:r>
        <w:rPr>
          <w:rFonts w:ascii="Cambria" w:hAnsi="Cambria" w:cstheme="minorHAnsi"/>
          <w:sz w:val="24"/>
          <w:szCs w:val="24"/>
          <w:lang w:val="mk-MK"/>
        </w:rPr>
        <w:t xml:space="preserve"> </w:t>
      </w:r>
      <w:r w:rsidRPr="00D1608C">
        <w:rPr>
          <w:rFonts w:ascii="Cambria" w:hAnsi="Cambria" w:cstheme="minorHAnsi"/>
          <w:sz w:val="24"/>
          <w:szCs w:val="24"/>
          <w:lang w:val="mk-MK"/>
        </w:rPr>
        <w:t>претпристапна</w:t>
      </w:r>
      <w:r>
        <w:rPr>
          <w:rFonts w:ascii="Cambria" w:hAnsi="Cambria" w:cstheme="minorHAnsi"/>
          <w:sz w:val="24"/>
          <w:szCs w:val="24"/>
          <w:lang w:val="mk-MK"/>
        </w:rPr>
        <w:t xml:space="preserve"> </w:t>
      </w:r>
      <w:r w:rsidRPr="00D1608C">
        <w:rPr>
          <w:rFonts w:ascii="Cambria" w:hAnsi="Cambria" w:cstheme="minorHAnsi"/>
          <w:sz w:val="24"/>
          <w:szCs w:val="24"/>
          <w:lang w:val="mk-MK"/>
        </w:rPr>
        <w:t>помош</w:t>
      </w:r>
      <w:r>
        <w:rPr>
          <w:rFonts w:ascii="Cambria" w:hAnsi="Cambria" w:cstheme="minorHAnsi"/>
          <w:sz w:val="24"/>
          <w:szCs w:val="24"/>
          <w:lang w:val="mk-MK"/>
        </w:rPr>
        <w:t xml:space="preserve"> </w:t>
      </w:r>
      <w:r w:rsidRPr="00D1608C">
        <w:rPr>
          <w:rFonts w:ascii="Cambria" w:hAnsi="Cambria" w:cstheme="minorHAnsi"/>
          <w:sz w:val="24"/>
          <w:szCs w:val="24"/>
          <w:lang w:val="mk-MK"/>
        </w:rPr>
        <w:t>за</w:t>
      </w:r>
      <w:r>
        <w:rPr>
          <w:rFonts w:ascii="Cambria" w:hAnsi="Cambria" w:cstheme="minorHAnsi"/>
          <w:sz w:val="24"/>
          <w:szCs w:val="24"/>
          <w:lang w:val="mk-MK"/>
        </w:rPr>
        <w:t xml:space="preserve"> </w:t>
      </w:r>
      <w:r w:rsidRPr="00D1608C">
        <w:rPr>
          <w:rFonts w:ascii="Cambria" w:hAnsi="Cambria" w:cstheme="minorHAnsi"/>
          <w:sz w:val="24"/>
          <w:szCs w:val="24"/>
          <w:lang w:val="mk-MK"/>
        </w:rPr>
        <w:t>развој</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земјоделството и руралниот развој од Европската унија</w:t>
      </w:r>
      <w:r>
        <w:rPr>
          <w:rFonts w:ascii="Cambria" w:hAnsi="Cambria" w:cstheme="minorHAnsi"/>
          <w:sz w:val="24"/>
          <w:szCs w:val="24"/>
          <w:lang w:val="mk-MK"/>
        </w:rPr>
        <w:t xml:space="preserve"> </w:t>
      </w:r>
      <w:r w:rsidRPr="00D1608C">
        <w:rPr>
          <w:rFonts w:ascii="Cambria" w:hAnsi="Cambria" w:cstheme="minorHAnsi"/>
          <w:sz w:val="24"/>
          <w:szCs w:val="24"/>
          <w:lang w:val="mk-MK"/>
        </w:rPr>
        <w:t>-</w:t>
      </w:r>
      <w:r>
        <w:rPr>
          <w:rFonts w:ascii="Cambria" w:hAnsi="Cambria" w:cstheme="minorHAnsi"/>
          <w:sz w:val="24"/>
          <w:szCs w:val="24"/>
          <w:lang w:val="mk-MK"/>
        </w:rPr>
        <w:t xml:space="preserve"> </w:t>
      </w:r>
      <w:r w:rsidRPr="00D1608C">
        <w:rPr>
          <w:rFonts w:ascii="Cambria" w:hAnsi="Cambria" w:cstheme="minorHAnsi"/>
          <w:sz w:val="24"/>
          <w:szCs w:val="24"/>
          <w:lang w:val="mk-MK"/>
        </w:rPr>
        <w:t>ИПАРД, а во согласност со склучените договори и спогодби со Европската унија за користење на инструментите за претпристапна финансиска помош и планските документи на Европската унија. После исполнување</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поставените</w:t>
      </w:r>
      <w:r>
        <w:rPr>
          <w:rFonts w:ascii="Cambria" w:hAnsi="Cambria" w:cstheme="minorHAnsi"/>
          <w:sz w:val="24"/>
          <w:szCs w:val="24"/>
          <w:lang w:val="mk-MK"/>
        </w:rPr>
        <w:t xml:space="preserve"> </w:t>
      </w:r>
      <w:r w:rsidRPr="00D1608C">
        <w:rPr>
          <w:rFonts w:ascii="Cambria" w:hAnsi="Cambria" w:cstheme="minorHAnsi"/>
          <w:sz w:val="24"/>
          <w:szCs w:val="24"/>
          <w:lang w:val="mk-MK"/>
        </w:rPr>
        <w:t>предуслови,</w:t>
      </w:r>
      <w:r>
        <w:rPr>
          <w:rFonts w:ascii="Cambria" w:hAnsi="Cambria" w:cstheme="minorHAnsi"/>
          <w:sz w:val="24"/>
          <w:szCs w:val="24"/>
          <w:lang w:val="mk-MK"/>
        </w:rPr>
        <w:t xml:space="preserve"> </w:t>
      </w:r>
      <w:r w:rsidRPr="00D1608C">
        <w:rPr>
          <w:rFonts w:ascii="Cambria" w:hAnsi="Cambria" w:cstheme="minorHAnsi"/>
          <w:sz w:val="24"/>
          <w:szCs w:val="24"/>
          <w:lang w:val="mk-MK"/>
        </w:rPr>
        <w:t>Република</w:t>
      </w:r>
      <w:r>
        <w:rPr>
          <w:rFonts w:ascii="Cambria" w:hAnsi="Cambria" w:cstheme="minorHAnsi"/>
          <w:sz w:val="24"/>
          <w:szCs w:val="24"/>
          <w:lang w:val="mk-MK"/>
        </w:rPr>
        <w:t xml:space="preserve"> </w:t>
      </w:r>
      <w:r w:rsidRPr="00D1608C">
        <w:rPr>
          <w:rFonts w:ascii="Cambria" w:hAnsi="Cambria" w:cstheme="minorHAnsi"/>
          <w:sz w:val="24"/>
          <w:szCs w:val="24"/>
          <w:lang w:val="mk-MK"/>
        </w:rPr>
        <w:t>Македонија</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Декември</w:t>
      </w:r>
      <w:r>
        <w:rPr>
          <w:rFonts w:ascii="Cambria" w:hAnsi="Cambria" w:cstheme="minorHAnsi"/>
          <w:sz w:val="24"/>
          <w:szCs w:val="24"/>
          <w:lang w:val="mk-MK"/>
        </w:rPr>
        <w:t xml:space="preserve"> </w:t>
      </w:r>
      <w:r w:rsidRPr="00D1608C">
        <w:rPr>
          <w:rFonts w:ascii="Cambria" w:hAnsi="Cambria" w:cstheme="minorHAnsi"/>
          <w:sz w:val="24"/>
          <w:szCs w:val="24"/>
          <w:lang w:val="mk-MK"/>
        </w:rPr>
        <w:t>2009 година</w:t>
      </w:r>
      <w:r>
        <w:rPr>
          <w:rFonts w:ascii="Cambria" w:hAnsi="Cambria" w:cstheme="minorHAnsi"/>
          <w:sz w:val="24"/>
          <w:szCs w:val="24"/>
          <w:lang w:val="mk-MK"/>
        </w:rPr>
        <w:t xml:space="preserve"> </w:t>
      </w:r>
      <w:r w:rsidRPr="00D1608C">
        <w:rPr>
          <w:rFonts w:ascii="Cambria" w:hAnsi="Cambria" w:cstheme="minorHAnsi"/>
          <w:sz w:val="24"/>
          <w:szCs w:val="24"/>
          <w:lang w:val="mk-MK"/>
        </w:rPr>
        <w:t>го</w:t>
      </w:r>
      <w:r>
        <w:rPr>
          <w:rFonts w:ascii="Cambria" w:hAnsi="Cambria" w:cstheme="minorHAnsi"/>
          <w:sz w:val="24"/>
          <w:szCs w:val="24"/>
          <w:lang w:val="mk-MK"/>
        </w:rPr>
        <w:t xml:space="preserve"> </w:t>
      </w:r>
      <w:r w:rsidRPr="00D1608C">
        <w:rPr>
          <w:rFonts w:ascii="Cambria" w:hAnsi="Cambria" w:cstheme="minorHAnsi"/>
          <w:sz w:val="24"/>
          <w:szCs w:val="24"/>
          <w:lang w:val="mk-MK"/>
        </w:rPr>
        <w:t>обезбеди</w:t>
      </w:r>
      <w:r>
        <w:rPr>
          <w:rFonts w:ascii="Cambria" w:hAnsi="Cambria" w:cstheme="minorHAnsi"/>
          <w:sz w:val="24"/>
          <w:szCs w:val="24"/>
          <w:lang w:val="mk-MK"/>
        </w:rPr>
        <w:t xml:space="preserve"> </w:t>
      </w:r>
      <w:r w:rsidRPr="00D1608C">
        <w:rPr>
          <w:rFonts w:ascii="Cambria" w:hAnsi="Cambria" w:cstheme="minorHAnsi"/>
          <w:sz w:val="24"/>
          <w:szCs w:val="24"/>
          <w:lang w:val="mk-MK"/>
        </w:rPr>
        <w:t>правото</w:t>
      </w:r>
      <w:r>
        <w:rPr>
          <w:rFonts w:ascii="Cambria" w:hAnsi="Cambria" w:cstheme="minorHAnsi"/>
          <w:sz w:val="24"/>
          <w:szCs w:val="24"/>
          <w:lang w:val="mk-MK"/>
        </w:rPr>
        <w:t xml:space="preserve"> </w:t>
      </w:r>
      <w:r w:rsidRPr="00D1608C">
        <w:rPr>
          <w:rFonts w:ascii="Cambria" w:hAnsi="Cambria" w:cstheme="minorHAnsi"/>
          <w:sz w:val="24"/>
          <w:szCs w:val="24"/>
          <w:lang w:val="mk-MK"/>
        </w:rPr>
        <w:t>за</w:t>
      </w:r>
      <w:r>
        <w:rPr>
          <w:rFonts w:ascii="Cambria" w:hAnsi="Cambria" w:cstheme="minorHAnsi"/>
          <w:sz w:val="24"/>
          <w:szCs w:val="24"/>
          <w:lang w:val="mk-MK"/>
        </w:rPr>
        <w:t xml:space="preserve"> </w:t>
      </w:r>
      <w:r w:rsidRPr="00D1608C">
        <w:rPr>
          <w:rFonts w:ascii="Cambria" w:hAnsi="Cambria" w:cstheme="minorHAnsi"/>
          <w:sz w:val="24"/>
          <w:szCs w:val="24"/>
          <w:lang w:val="mk-MK"/>
        </w:rPr>
        <w:t>децентрализирано</w:t>
      </w:r>
      <w:r>
        <w:rPr>
          <w:rFonts w:ascii="Cambria" w:hAnsi="Cambria" w:cstheme="minorHAnsi"/>
          <w:sz w:val="24"/>
          <w:szCs w:val="24"/>
          <w:lang w:val="mk-MK"/>
        </w:rPr>
        <w:t xml:space="preserve"> </w:t>
      </w:r>
      <w:r w:rsidRPr="00D1608C">
        <w:rPr>
          <w:rFonts w:ascii="Cambria" w:hAnsi="Cambria" w:cstheme="minorHAnsi"/>
          <w:sz w:val="24"/>
          <w:szCs w:val="24"/>
          <w:lang w:val="mk-MK"/>
        </w:rPr>
        <w:t>управување</w:t>
      </w:r>
      <w:r>
        <w:rPr>
          <w:rFonts w:ascii="Cambria" w:hAnsi="Cambria" w:cstheme="minorHAnsi"/>
          <w:sz w:val="24"/>
          <w:szCs w:val="24"/>
          <w:lang w:val="mk-MK"/>
        </w:rPr>
        <w:t xml:space="preserve"> </w:t>
      </w:r>
      <w:r w:rsidRPr="00D1608C">
        <w:rPr>
          <w:rFonts w:ascii="Cambria" w:hAnsi="Cambria" w:cstheme="minorHAnsi"/>
          <w:sz w:val="24"/>
          <w:szCs w:val="24"/>
          <w:lang w:val="mk-MK"/>
        </w:rPr>
        <w:t>со</w:t>
      </w:r>
      <w:r>
        <w:rPr>
          <w:rFonts w:ascii="Cambria" w:hAnsi="Cambria" w:cstheme="minorHAnsi"/>
          <w:sz w:val="24"/>
          <w:szCs w:val="24"/>
          <w:lang w:val="mk-MK"/>
        </w:rPr>
        <w:t xml:space="preserve"> </w:t>
      </w:r>
      <w:r w:rsidRPr="00D1608C">
        <w:rPr>
          <w:rFonts w:ascii="Cambria" w:hAnsi="Cambria" w:cstheme="minorHAnsi"/>
          <w:sz w:val="24"/>
          <w:szCs w:val="24"/>
          <w:lang w:val="mk-MK"/>
        </w:rPr>
        <w:t>предпристапните</w:t>
      </w:r>
      <w:r>
        <w:rPr>
          <w:rFonts w:ascii="Cambria" w:hAnsi="Cambria" w:cstheme="minorHAnsi"/>
          <w:sz w:val="24"/>
          <w:szCs w:val="24"/>
          <w:lang w:val="mk-MK"/>
        </w:rPr>
        <w:t xml:space="preserve"> </w:t>
      </w:r>
      <w:r w:rsidRPr="00D1608C">
        <w:rPr>
          <w:rFonts w:ascii="Cambria" w:hAnsi="Cambria" w:cstheme="minorHAnsi"/>
          <w:sz w:val="24"/>
          <w:szCs w:val="24"/>
          <w:lang w:val="mk-MK"/>
        </w:rPr>
        <w:t>средства</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петтата</w:t>
      </w:r>
      <w:r>
        <w:rPr>
          <w:rFonts w:ascii="Cambria" w:hAnsi="Cambria" w:cstheme="minorHAnsi"/>
          <w:sz w:val="24"/>
          <w:szCs w:val="24"/>
          <w:lang w:val="mk-MK"/>
        </w:rPr>
        <w:t xml:space="preserve"> </w:t>
      </w:r>
      <w:r w:rsidRPr="00D1608C">
        <w:rPr>
          <w:rFonts w:ascii="Cambria" w:hAnsi="Cambria" w:cstheme="minorHAnsi"/>
          <w:sz w:val="24"/>
          <w:szCs w:val="24"/>
          <w:lang w:val="mk-MK"/>
        </w:rPr>
        <w:t>компонента</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ИПА.</w:t>
      </w:r>
      <w:r>
        <w:rPr>
          <w:rFonts w:ascii="Cambria" w:hAnsi="Cambria" w:cstheme="minorHAnsi"/>
          <w:sz w:val="24"/>
          <w:szCs w:val="24"/>
          <w:lang w:val="mk-MK"/>
        </w:rPr>
        <w:t xml:space="preserve"> </w:t>
      </w:r>
    </w:p>
    <w:p w:rsidR="00D1608C" w:rsidRDefault="00D1608C" w:rsidP="00D1608C">
      <w:pPr>
        <w:pStyle w:val="NoSpacing"/>
        <w:spacing w:line="276" w:lineRule="auto"/>
        <w:ind w:firstLine="720"/>
        <w:rPr>
          <w:rFonts w:ascii="Cambria" w:hAnsi="Cambria" w:cstheme="minorHAnsi"/>
          <w:sz w:val="24"/>
          <w:szCs w:val="24"/>
          <w:lang w:val="mk-MK"/>
        </w:rPr>
      </w:pPr>
      <w:r w:rsidRPr="00D1608C">
        <w:rPr>
          <w:rFonts w:ascii="Cambria" w:hAnsi="Cambria" w:cstheme="minorHAnsi"/>
          <w:sz w:val="24"/>
          <w:szCs w:val="24"/>
          <w:lang w:val="mk-MK"/>
        </w:rPr>
        <w:t>Во</w:t>
      </w:r>
      <w:r>
        <w:rPr>
          <w:rFonts w:ascii="Cambria" w:hAnsi="Cambria" w:cstheme="minorHAnsi"/>
          <w:sz w:val="24"/>
          <w:szCs w:val="24"/>
          <w:lang w:val="mk-MK"/>
        </w:rPr>
        <w:t xml:space="preserve"> </w:t>
      </w:r>
      <w:r w:rsidRPr="00D1608C">
        <w:rPr>
          <w:rFonts w:ascii="Cambria" w:hAnsi="Cambria" w:cstheme="minorHAnsi"/>
          <w:sz w:val="24"/>
          <w:szCs w:val="24"/>
          <w:lang w:val="mk-MK"/>
        </w:rPr>
        <w:t>следниот</w:t>
      </w:r>
      <w:r>
        <w:rPr>
          <w:rFonts w:ascii="Cambria" w:hAnsi="Cambria" w:cstheme="minorHAnsi"/>
          <w:sz w:val="24"/>
          <w:szCs w:val="24"/>
          <w:lang w:val="mk-MK"/>
        </w:rPr>
        <w:t xml:space="preserve"> </w:t>
      </w:r>
      <w:r w:rsidRPr="00D1608C">
        <w:rPr>
          <w:rFonts w:ascii="Cambria" w:hAnsi="Cambria" w:cstheme="minorHAnsi"/>
          <w:sz w:val="24"/>
          <w:szCs w:val="24"/>
          <w:lang w:val="mk-MK"/>
        </w:rPr>
        <w:t>стратешки</w:t>
      </w:r>
      <w:r>
        <w:rPr>
          <w:rFonts w:ascii="Cambria" w:hAnsi="Cambria" w:cstheme="minorHAnsi"/>
          <w:sz w:val="24"/>
          <w:szCs w:val="24"/>
          <w:lang w:val="mk-MK"/>
        </w:rPr>
        <w:t xml:space="preserve"> </w:t>
      </w:r>
      <w:r w:rsidRPr="00D1608C">
        <w:rPr>
          <w:rFonts w:ascii="Cambria" w:hAnsi="Cambria" w:cstheme="minorHAnsi"/>
          <w:sz w:val="24"/>
          <w:szCs w:val="24"/>
          <w:lang w:val="mk-MK"/>
        </w:rPr>
        <w:t>период,</w:t>
      </w:r>
      <w:r>
        <w:rPr>
          <w:rFonts w:ascii="Cambria" w:hAnsi="Cambria" w:cstheme="minorHAnsi"/>
          <w:sz w:val="24"/>
          <w:szCs w:val="24"/>
          <w:lang w:val="mk-MK"/>
        </w:rPr>
        <w:t xml:space="preserve"> </w:t>
      </w:r>
      <w:r w:rsidRPr="00D1608C">
        <w:rPr>
          <w:rFonts w:ascii="Cambria" w:hAnsi="Cambria" w:cstheme="minorHAnsi"/>
          <w:sz w:val="24"/>
          <w:szCs w:val="24"/>
          <w:lang w:val="mk-MK"/>
        </w:rPr>
        <w:t>заради програмирање</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финансирањето</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мерките</w:t>
      </w:r>
      <w:r>
        <w:rPr>
          <w:rFonts w:ascii="Cambria" w:hAnsi="Cambria" w:cstheme="minorHAnsi"/>
          <w:sz w:val="24"/>
          <w:szCs w:val="24"/>
          <w:lang w:val="mk-MK"/>
        </w:rPr>
        <w:t xml:space="preserve"> </w:t>
      </w:r>
      <w:r w:rsidRPr="00D1608C">
        <w:rPr>
          <w:rFonts w:ascii="Cambria" w:hAnsi="Cambria" w:cstheme="minorHAnsi"/>
          <w:sz w:val="24"/>
          <w:szCs w:val="24"/>
          <w:lang w:val="mk-MK"/>
        </w:rPr>
        <w:t>поддржани</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Инструментот</w:t>
      </w:r>
      <w:r>
        <w:rPr>
          <w:rFonts w:ascii="Cambria" w:hAnsi="Cambria" w:cstheme="minorHAnsi"/>
          <w:sz w:val="24"/>
          <w:szCs w:val="24"/>
          <w:lang w:val="mk-MK"/>
        </w:rPr>
        <w:t xml:space="preserve"> </w:t>
      </w:r>
      <w:r w:rsidRPr="00D1608C">
        <w:rPr>
          <w:rFonts w:ascii="Cambria" w:hAnsi="Cambria" w:cstheme="minorHAnsi"/>
          <w:sz w:val="24"/>
          <w:szCs w:val="24"/>
          <w:lang w:val="mk-MK"/>
        </w:rPr>
        <w:t>за предпристапна</w:t>
      </w:r>
      <w:r>
        <w:rPr>
          <w:rFonts w:ascii="Cambria" w:hAnsi="Cambria" w:cstheme="minorHAnsi"/>
          <w:sz w:val="24"/>
          <w:szCs w:val="24"/>
          <w:lang w:val="mk-MK"/>
        </w:rPr>
        <w:t xml:space="preserve"> </w:t>
      </w:r>
      <w:r w:rsidRPr="00D1608C">
        <w:rPr>
          <w:rFonts w:ascii="Cambria" w:hAnsi="Cambria" w:cstheme="minorHAnsi"/>
          <w:sz w:val="24"/>
          <w:szCs w:val="24"/>
          <w:lang w:val="mk-MK"/>
        </w:rPr>
        <w:t>помош</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ЕУ</w:t>
      </w:r>
      <w:r>
        <w:rPr>
          <w:rFonts w:ascii="Cambria" w:hAnsi="Cambria" w:cstheme="minorHAnsi"/>
          <w:sz w:val="24"/>
          <w:szCs w:val="24"/>
          <w:lang w:val="mk-MK"/>
        </w:rPr>
        <w:t xml:space="preserve"> </w:t>
      </w:r>
      <w:r w:rsidRPr="00D1608C">
        <w:rPr>
          <w:rFonts w:ascii="Cambria" w:hAnsi="Cambria" w:cstheme="minorHAnsi"/>
          <w:sz w:val="24"/>
          <w:szCs w:val="24"/>
          <w:lang w:val="mk-MK"/>
        </w:rPr>
        <w:t>ќе</w:t>
      </w:r>
      <w:r>
        <w:rPr>
          <w:rFonts w:ascii="Cambria" w:hAnsi="Cambria" w:cstheme="minorHAnsi"/>
          <w:sz w:val="24"/>
          <w:szCs w:val="24"/>
          <w:lang w:val="mk-MK"/>
        </w:rPr>
        <w:t xml:space="preserve"> </w:t>
      </w:r>
      <w:r w:rsidRPr="00D1608C">
        <w:rPr>
          <w:rFonts w:ascii="Cambria" w:hAnsi="Cambria" w:cstheme="minorHAnsi"/>
          <w:sz w:val="24"/>
          <w:szCs w:val="24"/>
          <w:lang w:val="mk-MK"/>
        </w:rPr>
        <w:t>се</w:t>
      </w:r>
      <w:r>
        <w:rPr>
          <w:rFonts w:ascii="Cambria" w:hAnsi="Cambria" w:cstheme="minorHAnsi"/>
          <w:sz w:val="24"/>
          <w:szCs w:val="24"/>
          <w:lang w:val="mk-MK"/>
        </w:rPr>
        <w:t xml:space="preserve"> </w:t>
      </w:r>
      <w:r w:rsidRPr="00D1608C">
        <w:rPr>
          <w:rFonts w:ascii="Cambria" w:hAnsi="Cambria" w:cstheme="minorHAnsi"/>
          <w:sz w:val="24"/>
          <w:szCs w:val="24"/>
          <w:lang w:val="mk-MK"/>
        </w:rPr>
        <w:t>подготви</w:t>
      </w:r>
      <w:r>
        <w:rPr>
          <w:rFonts w:ascii="Cambria" w:hAnsi="Cambria" w:cstheme="minorHAnsi"/>
          <w:sz w:val="24"/>
          <w:szCs w:val="24"/>
          <w:lang w:val="mk-MK"/>
        </w:rPr>
        <w:t xml:space="preserve"> </w:t>
      </w:r>
      <w:r w:rsidRPr="00D1608C">
        <w:rPr>
          <w:rFonts w:ascii="Cambria" w:hAnsi="Cambria" w:cstheme="minorHAnsi"/>
          <w:sz w:val="24"/>
          <w:szCs w:val="24"/>
          <w:lang w:val="mk-MK"/>
        </w:rPr>
        <w:t>ИПАРД</w:t>
      </w:r>
      <w:r>
        <w:rPr>
          <w:rFonts w:ascii="Cambria" w:hAnsi="Cambria" w:cstheme="minorHAnsi"/>
          <w:sz w:val="24"/>
          <w:szCs w:val="24"/>
          <w:lang w:val="mk-MK"/>
        </w:rPr>
        <w:t xml:space="preserve"> </w:t>
      </w:r>
      <w:r w:rsidRPr="00D1608C">
        <w:rPr>
          <w:rFonts w:ascii="Cambria" w:hAnsi="Cambria" w:cstheme="minorHAnsi"/>
          <w:sz w:val="24"/>
          <w:szCs w:val="24"/>
          <w:lang w:val="mk-MK"/>
        </w:rPr>
        <w:t>програма</w:t>
      </w:r>
      <w:r>
        <w:rPr>
          <w:rFonts w:ascii="Cambria" w:hAnsi="Cambria" w:cstheme="minorHAnsi"/>
          <w:sz w:val="24"/>
          <w:szCs w:val="24"/>
          <w:lang w:val="mk-MK"/>
        </w:rPr>
        <w:t xml:space="preserve"> </w:t>
      </w:r>
      <w:r w:rsidRPr="00D1608C">
        <w:rPr>
          <w:rFonts w:ascii="Cambria" w:hAnsi="Cambria" w:cstheme="minorHAnsi"/>
          <w:sz w:val="24"/>
          <w:szCs w:val="24"/>
          <w:lang w:val="mk-MK"/>
        </w:rPr>
        <w:t>за</w:t>
      </w:r>
      <w:r>
        <w:rPr>
          <w:rFonts w:ascii="Cambria" w:hAnsi="Cambria" w:cstheme="minorHAnsi"/>
          <w:sz w:val="24"/>
          <w:szCs w:val="24"/>
          <w:lang w:val="mk-MK"/>
        </w:rPr>
        <w:t xml:space="preserve"> </w:t>
      </w:r>
      <w:r w:rsidRPr="00D1608C">
        <w:rPr>
          <w:rFonts w:ascii="Cambria" w:hAnsi="Cambria" w:cstheme="minorHAnsi"/>
          <w:sz w:val="24"/>
          <w:szCs w:val="24"/>
          <w:lang w:val="mk-MK"/>
        </w:rPr>
        <w:t>периодот</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2014-2020</w:t>
      </w:r>
      <w:r>
        <w:rPr>
          <w:rFonts w:ascii="Cambria" w:hAnsi="Cambria" w:cstheme="minorHAnsi"/>
          <w:sz w:val="24"/>
          <w:szCs w:val="24"/>
          <w:lang w:val="mk-MK"/>
        </w:rPr>
        <w:t xml:space="preserve"> </w:t>
      </w:r>
      <w:r w:rsidRPr="00D1608C">
        <w:rPr>
          <w:rFonts w:ascii="Cambria" w:hAnsi="Cambria" w:cstheme="minorHAnsi"/>
          <w:sz w:val="24"/>
          <w:szCs w:val="24"/>
          <w:lang w:val="mk-MK"/>
        </w:rPr>
        <w:t>година.</w:t>
      </w:r>
      <w:r>
        <w:rPr>
          <w:rFonts w:ascii="Cambria" w:hAnsi="Cambria" w:cstheme="minorHAnsi"/>
          <w:sz w:val="24"/>
          <w:szCs w:val="24"/>
          <w:lang w:val="mk-MK"/>
        </w:rPr>
        <w:t xml:space="preserve"> </w:t>
      </w:r>
      <w:r w:rsidRPr="00D1608C">
        <w:rPr>
          <w:rFonts w:ascii="Cambria" w:hAnsi="Cambria" w:cstheme="minorHAnsi"/>
          <w:sz w:val="24"/>
          <w:szCs w:val="24"/>
          <w:lang w:val="mk-MK"/>
        </w:rPr>
        <w:t>Покрај</w:t>
      </w:r>
      <w:r>
        <w:rPr>
          <w:rFonts w:ascii="Cambria" w:hAnsi="Cambria" w:cstheme="minorHAnsi"/>
          <w:sz w:val="24"/>
          <w:szCs w:val="24"/>
          <w:lang w:val="mk-MK"/>
        </w:rPr>
        <w:t xml:space="preserve"> </w:t>
      </w:r>
      <w:r w:rsidRPr="00D1608C">
        <w:rPr>
          <w:rFonts w:ascii="Cambria" w:hAnsi="Cambria" w:cstheme="minorHAnsi"/>
          <w:sz w:val="24"/>
          <w:szCs w:val="24"/>
          <w:lang w:val="mk-MK"/>
        </w:rPr>
        <w:t>претходно</w:t>
      </w:r>
      <w:r>
        <w:rPr>
          <w:rFonts w:ascii="Cambria" w:hAnsi="Cambria" w:cstheme="minorHAnsi"/>
          <w:sz w:val="24"/>
          <w:szCs w:val="24"/>
          <w:lang w:val="mk-MK"/>
        </w:rPr>
        <w:t xml:space="preserve"> </w:t>
      </w:r>
      <w:r w:rsidRPr="00D1608C">
        <w:rPr>
          <w:rFonts w:ascii="Cambria" w:hAnsi="Cambria" w:cstheme="minorHAnsi"/>
          <w:sz w:val="24"/>
          <w:szCs w:val="24"/>
          <w:lang w:val="mk-MK"/>
        </w:rPr>
        <w:t>наведените</w:t>
      </w:r>
      <w:r>
        <w:rPr>
          <w:rFonts w:ascii="Cambria" w:hAnsi="Cambria" w:cstheme="minorHAnsi"/>
          <w:sz w:val="24"/>
          <w:szCs w:val="24"/>
          <w:lang w:val="mk-MK"/>
        </w:rPr>
        <w:t xml:space="preserve"> </w:t>
      </w:r>
      <w:r w:rsidRPr="00D1608C">
        <w:rPr>
          <w:rFonts w:ascii="Cambria" w:hAnsi="Cambria" w:cstheme="minorHAnsi"/>
          <w:sz w:val="24"/>
          <w:szCs w:val="24"/>
          <w:lang w:val="mk-MK"/>
        </w:rPr>
        <w:t>извори,</w:t>
      </w:r>
      <w:r>
        <w:rPr>
          <w:rFonts w:ascii="Cambria" w:hAnsi="Cambria" w:cstheme="minorHAnsi"/>
          <w:sz w:val="24"/>
          <w:szCs w:val="24"/>
          <w:lang w:val="mk-MK"/>
        </w:rPr>
        <w:t xml:space="preserve"> </w:t>
      </w:r>
      <w:r w:rsidRPr="00D1608C">
        <w:rPr>
          <w:rFonts w:ascii="Cambria" w:hAnsi="Cambria" w:cstheme="minorHAnsi"/>
          <w:sz w:val="24"/>
          <w:szCs w:val="24"/>
          <w:lang w:val="mk-MK"/>
        </w:rPr>
        <w:t>еден</w:t>
      </w:r>
      <w:r>
        <w:rPr>
          <w:rFonts w:ascii="Cambria" w:hAnsi="Cambria" w:cstheme="minorHAnsi"/>
          <w:sz w:val="24"/>
          <w:szCs w:val="24"/>
          <w:lang w:val="mk-MK"/>
        </w:rPr>
        <w:t xml:space="preserve"> </w:t>
      </w:r>
      <w:r w:rsidRPr="00D1608C">
        <w:rPr>
          <w:rFonts w:ascii="Cambria" w:hAnsi="Cambria" w:cstheme="minorHAnsi"/>
          <w:sz w:val="24"/>
          <w:szCs w:val="24"/>
          <w:lang w:val="mk-MK"/>
        </w:rPr>
        <w:t>дел</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средствата</w:t>
      </w:r>
      <w:r>
        <w:rPr>
          <w:rFonts w:ascii="Cambria" w:hAnsi="Cambria" w:cstheme="minorHAnsi"/>
          <w:sz w:val="24"/>
          <w:szCs w:val="24"/>
          <w:lang w:val="mk-MK"/>
        </w:rPr>
        <w:t xml:space="preserve"> </w:t>
      </w:r>
      <w:r w:rsidRPr="00D1608C">
        <w:rPr>
          <w:rFonts w:ascii="Cambria" w:hAnsi="Cambria" w:cstheme="minorHAnsi"/>
          <w:sz w:val="24"/>
          <w:szCs w:val="24"/>
          <w:lang w:val="mk-MK"/>
        </w:rPr>
        <w:t>за</w:t>
      </w:r>
      <w:r>
        <w:rPr>
          <w:rFonts w:ascii="Cambria" w:hAnsi="Cambria" w:cstheme="minorHAnsi"/>
          <w:sz w:val="24"/>
          <w:szCs w:val="24"/>
          <w:lang w:val="mk-MK"/>
        </w:rPr>
        <w:t xml:space="preserve"> </w:t>
      </w:r>
      <w:r w:rsidRPr="00D1608C">
        <w:rPr>
          <w:rFonts w:ascii="Cambria" w:hAnsi="Cambria" w:cstheme="minorHAnsi"/>
          <w:sz w:val="24"/>
          <w:szCs w:val="24"/>
          <w:lang w:val="mk-MK"/>
        </w:rPr>
        <w:t>финансирање</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земјоделската</w:t>
      </w:r>
      <w:r>
        <w:rPr>
          <w:rFonts w:ascii="Cambria" w:hAnsi="Cambria" w:cstheme="minorHAnsi"/>
          <w:sz w:val="24"/>
          <w:szCs w:val="24"/>
          <w:lang w:val="mk-MK"/>
        </w:rPr>
        <w:t xml:space="preserve"> </w:t>
      </w:r>
      <w:r w:rsidRPr="00D1608C">
        <w:rPr>
          <w:rFonts w:ascii="Cambria" w:hAnsi="Cambria" w:cstheme="minorHAnsi"/>
          <w:sz w:val="24"/>
          <w:szCs w:val="24"/>
          <w:lang w:val="mk-MK"/>
        </w:rPr>
        <w:t>политика</w:t>
      </w:r>
      <w:r>
        <w:rPr>
          <w:rFonts w:ascii="Cambria" w:hAnsi="Cambria" w:cstheme="minorHAnsi"/>
          <w:sz w:val="24"/>
          <w:szCs w:val="24"/>
          <w:lang w:val="mk-MK"/>
        </w:rPr>
        <w:t xml:space="preserve"> </w:t>
      </w:r>
      <w:r w:rsidRPr="00D1608C">
        <w:rPr>
          <w:rFonts w:ascii="Cambria" w:hAnsi="Cambria" w:cstheme="minorHAnsi"/>
          <w:sz w:val="24"/>
          <w:szCs w:val="24"/>
          <w:lang w:val="mk-MK"/>
        </w:rPr>
        <w:t>и</w:t>
      </w:r>
      <w:r>
        <w:rPr>
          <w:rFonts w:ascii="Cambria" w:hAnsi="Cambria" w:cstheme="minorHAnsi"/>
          <w:sz w:val="24"/>
          <w:szCs w:val="24"/>
          <w:lang w:val="mk-MK"/>
        </w:rPr>
        <w:t xml:space="preserve"> </w:t>
      </w:r>
      <w:r w:rsidRPr="00D1608C">
        <w:rPr>
          <w:rFonts w:ascii="Cambria" w:hAnsi="Cambria" w:cstheme="minorHAnsi"/>
          <w:sz w:val="24"/>
          <w:szCs w:val="24"/>
          <w:lang w:val="mk-MK"/>
        </w:rPr>
        <w:t>остварување</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стратешките</w:t>
      </w:r>
      <w:r>
        <w:rPr>
          <w:rFonts w:ascii="Cambria" w:hAnsi="Cambria" w:cstheme="minorHAnsi"/>
          <w:sz w:val="24"/>
          <w:szCs w:val="24"/>
          <w:lang w:val="mk-MK"/>
        </w:rPr>
        <w:t xml:space="preserve"> </w:t>
      </w:r>
      <w:r w:rsidRPr="00D1608C">
        <w:rPr>
          <w:rFonts w:ascii="Cambria" w:hAnsi="Cambria" w:cstheme="minorHAnsi"/>
          <w:sz w:val="24"/>
          <w:szCs w:val="24"/>
          <w:lang w:val="mk-MK"/>
        </w:rPr>
        <w:t>цели</w:t>
      </w:r>
      <w:r>
        <w:rPr>
          <w:rFonts w:ascii="Cambria" w:hAnsi="Cambria" w:cstheme="minorHAnsi"/>
          <w:sz w:val="24"/>
          <w:szCs w:val="24"/>
          <w:lang w:val="mk-MK"/>
        </w:rPr>
        <w:t xml:space="preserve"> </w:t>
      </w:r>
      <w:r w:rsidRPr="00D1608C">
        <w:rPr>
          <w:rFonts w:ascii="Cambria" w:hAnsi="Cambria" w:cstheme="minorHAnsi"/>
          <w:sz w:val="24"/>
          <w:szCs w:val="24"/>
          <w:lang w:val="mk-MK"/>
        </w:rPr>
        <w:t>од националната</w:t>
      </w:r>
      <w:r>
        <w:rPr>
          <w:rFonts w:ascii="Cambria" w:hAnsi="Cambria" w:cstheme="minorHAnsi"/>
          <w:sz w:val="24"/>
          <w:szCs w:val="24"/>
          <w:lang w:val="mk-MK"/>
        </w:rPr>
        <w:t xml:space="preserve"> </w:t>
      </w:r>
      <w:r w:rsidRPr="00D1608C">
        <w:rPr>
          <w:rFonts w:ascii="Cambria" w:hAnsi="Cambria" w:cstheme="minorHAnsi"/>
          <w:sz w:val="24"/>
          <w:szCs w:val="24"/>
          <w:lang w:val="mk-MK"/>
        </w:rPr>
        <w:t>стратегија</w:t>
      </w:r>
      <w:r>
        <w:rPr>
          <w:rFonts w:ascii="Cambria" w:hAnsi="Cambria" w:cstheme="minorHAnsi"/>
          <w:sz w:val="24"/>
          <w:szCs w:val="24"/>
          <w:lang w:val="mk-MK"/>
        </w:rPr>
        <w:t xml:space="preserve"> </w:t>
      </w:r>
      <w:r w:rsidRPr="00D1608C">
        <w:rPr>
          <w:rFonts w:ascii="Cambria" w:hAnsi="Cambria" w:cstheme="minorHAnsi"/>
          <w:sz w:val="24"/>
          <w:szCs w:val="24"/>
          <w:lang w:val="mk-MK"/>
        </w:rPr>
        <w:t>ќе</w:t>
      </w:r>
      <w:r>
        <w:rPr>
          <w:rFonts w:ascii="Cambria" w:hAnsi="Cambria" w:cstheme="minorHAnsi"/>
          <w:sz w:val="24"/>
          <w:szCs w:val="24"/>
          <w:lang w:val="mk-MK"/>
        </w:rPr>
        <w:t xml:space="preserve"> </w:t>
      </w:r>
      <w:r w:rsidRPr="00D1608C">
        <w:rPr>
          <w:rFonts w:ascii="Cambria" w:hAnsi="Cambria" w:cstheme="minorHAnsi"/>
          <w:sz w:val="24"/>
          <w:szCs w:val="24"/>
          <w:lang w:val="mk-MK"/>
        </w:rPr>
        <w:t>се</w:t>
      </w:r>
      <w:r>
        <w:rPr>
          <w:rFonts w:ascii="Cambria" w:hAnsi="Cambria" w:cstheme="minorHAnsi"/>
          <w:sz w:val="24"/>
          <w:szCs w:val="24"/>
          <w:lang w:val="mk-MK"/>
        </w:rPr>
        <w:t xml:space="preserve"> </w:t>
      </w:r>
      <w:r w:rsidRPr="00D1608C">
        <w:rPr>
          <w:rFonts w:ascii="Cambria" w:hAnsi="Cambria" w:cstheme="minorHAnsi"/>
          <w:sz w:val="24"/>
          <w:szCs w:val="24"/>
          <w:lang w:val="mk-MK"/>
        </w:rPr>
        <w:t>обезбедуваат</w:t>
      </w:r>
      <w:r>
        <w:rPr>
          <w:rFonts w:ascii="Cambria" w:hAnsi="Cambria" w:cstheme="minorHAnsi"/>
          <w:sz w:val="24"/>
          <w:szCs w:val="24"/>
          <w:lang w:val="mk-MK"/>
        </w:rPr>
        <w:t xml:space="preserve"> </w:t>
      </w:r>
      <w:r w:rsidRPr="00D1608C">
        <w:rPr>
          <w:rFonts w:ascii="Cambria" w:hAnsi="Cambria" w:cstheme="minorHAnsi"/>
          <w:sz w:val="24"/>
          <w:szCs w:val="24"/>
          <w:lang w:val="mk-MK"/>
        </w:rPr>
        <w:t>и</w:t>
      </w:r>
      <w:r>
        <w:rPr>
          <w:rFonts w:ascii="Cambria" w:hAnsi="Cambria" w:cstheme="minorHAnsi"/>
          <w:sz w:val="24"/>
          <w:szCs w:val="24"/>
          <w:lang w:val="mk-MK"/>
        </w:rPr>
        <w:t xml:space="preserve"> </w:t>
      </w:r>
      <w:r w:rsidRPr="00D1608C">
        <w:rPr>
          <w:rFonts w:ascii="Cambria" w:hAnsi="Cambria" w:cstheme="minorHAnsi"/>
          <w:sz w:val="24"/>
          <w:szCs w:val="24"/>
          <w:lang w:val="mk-MK"/>
        </w:rPr>
        <w:t>од</w:t>
      </w:r>
      <w:r>
        <w:rPr>
          <w:rFonts w:ascii="Cambria" w:hAnsi="Cambria" w:cstheme="minorHAnsi"/>
          <w:sz w:val="24"/>
          <w:szCs w:val="24"/>
          <w:lang w:val="mk-MK"/>
        </w:rPr>
        <w:t xml:space="preserve"> </w:t>
      </w:r>
      <w:r w:rsidRPr="00D1608C">
        <w:rPr>
          <w:rFonts w:ascii="Cambria" w:hAnsi="Cambria" w:cstheme="minorHAnsi"/>
          <w:sz w:val="24"/>
          <w:szCs w:val="24"/>
          <w:lang w:val="mk-MK"/>
        </w:rPr>
        <w:t>донаторски</w:t>
      </w:r>
      <w:r>
        <w:rPr>
          <w:rFonts w:ascii="Cambria" w:hAnsi="Cambria" w:cstheme="minorHAnsi"/>
          <w:sz w:val="24"/>
          <w:szCs w:val="24"/>
          <w:lang w:val="mk-MK"/>
        </w:rPr>
        <w:t xml:space="preserve"> </w:t>
      </w:r>
      <w:r w:rsidRPr="00D1608C">
        <w:rPr>
          <w:rFonts w:ascii="Cambria" w:hAnsi="Cambria" w:cstheme="minorHAnsi"/>
          <w:sz w:val="24"/>
          <w:szCs w:val="24"/>
          <w:lang w:val="mk-MK"/>
        </w:rPr>
        <w:t>проекти,</w:t>
      </w:r>
      <w:r>
        <w:rPr>
          <w:rFonts w:ascii="Cambria" w:hAnsi="Cambria" w:cstheme="minorHAnsi"/>
          <w:sz w:val="24"/>
          <w:szCs w:val="24"/>
          <w:lang w:val="mk-MK"/>
        </w:rPr>
        <w:t xml:space="preserve"> </w:t>
      </w:r>
      <w:r w:rsidRPr="00D1608C">
        <w:rPr>
          <w:rFonts w:ascii="Cambria" w:hAnsi="Cambria" w:cstheme="minorHAnsi"/>
          <w:sz w:val="24"/>
          <w:szCs w:val="24"/>
          <w:lang w:val="mk-MK"/>
        </w:rPr>
        <w:t>но</w:t>
      </w:r>
      <w:r>
        <w:rPr>
          <w:rFonts w:ascii="Cambria" w:hAnsi="Cambria" w:cstheme="minorHAnsi"/>
          <w:sz w:val="24"/>
          <w:szCs w:val="24"/>
          <w:lang w:val="mk-MK"/>
        </w:rPr>
        <w:t xml:space="preserve"> </w:t>
      </w:r>
      <w:r w:rsidRPr="00D1608C">
        <w:rPr>
          <w:rFonts w:ascii="Cambria" w:hAnsi="Cambria" w:cstheme="minorHAnsi"/>
          <w:sz w:val="24"/>
          <w:szCs w:val="24"/>
          <w:lang w:val="mk-MK"/>
        </w:rPr>
        <w:t>и</w:t>
      </w:r>
      <w:r>
        <w:rPr>
          <w:rFonts w:ascii="Cambria" w:hAnsi="Cambria" w:cstheme="minorHAnsi"/>
          <w:sz w:val="24"/>
          <w:szCs w:val="24"/>
          <w:lang w:val="mk-MK"/>
        </w:rPr>
        <w:t xml:space="preserve"> </w:t>
      </w:r>
      <w:r w:rsidRPr="00D1608C">
        <w:rPr>
          <w:rFonts w:ascii="Cambria" w:hAnsi="Cambria" w:cstheme="minorHAnsi"/>
          <w:sz w:val="24"/>
          <w:szCs w:val="24"/>
          <w:lang w:val="mk-MK"/>
        </w:rPr>
        <w:t>од средствата</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единиците</w:t>
      </w:r>
      <w:r>
        <w:rPr>
          <w:rFonts w:ascii="Cambria" w:hAnsi="Cambria" w:cstheme="minorHAnsi"/>
          <w:sz w:val="24"/>
          <w:szCs w:val="24"/>
          <w:lang w:val="mk-MK"/>
        </w:rPr>
        <w:t xml:space="preserve"> </w:t>
      </w:r>
      <w:r w:rsidRPr="00D1608C">
        <w:rPr>
          <w:rFonts w:ascii="Cambria" w:hAnsi="Cambria" w:cstheme="minorHAnsi"/>
          <w:sz w:val="24"/>
          <w:szCs w:val="24"/>
          <w:lang w:val="mk-MK"/>
        </w:rPr>
        <w:t>на</w:t>
      </w:r>
      <w:r>
        <w:rPr>
          <w:rFonts w:ascii="Cambria" w:hAnsi="Cambria" w:cstheme="minorHAnsi"/>
          <w:sz w:val="24"/>
          <w:szCs w:val="24"/>
          <w:lang w:val="mk-MK"/>
        </w:rPr>
        <w:t xml:space="preserve"> </w:t>
      </w:r>
      <w:r w:rsidRPr="00D1608C">
        <w:rPr>
          <w:rFonts w:ascii="Cambria" w:hAnsi="Cambria" w:cstheme="minorHAnsi"/>
          <w:sz w:val="24"/>
          <w:szCs w:val="24"/>
          <w:lang w:val="mk-MK"/>
        </w:rPr>
        <w:t>локалната</w:t>
      </w:r>
      <w:r>
        <w:rPr>
          <w:rFonts w:ascii="Cambria" w:hAnsi="Cambria" w:cstheme="minorHAnsi"/>
          <w:sz w:val="24"/>
          <w:szCs w:val="24"/>
          <w:lang w:val="mk-MK"/>
        </w:rPr>
        <w:t xml:space="preserve"> </w:t>
      </w:r>
      <w:r w:rsidRPr="00D1608C">
        <w:rPr>
          <w:rFonts w:ascii="Cambria" w:hAnsi="Cambria" w:cstheme="minorHAnsi"/>
          <w:sz w:val="24"/>
          <w:szCs w:val="24"/>
          <w:lang w:val="mk-MK"/>
        </w:rPr>
        <w:t>само</w:t>
      </w:r>
      <w:r>
        <w:rPr>
          <w:rFonts w:ascii="Cambria" w:hAnsi="Cambria" w:cstheme="minorHAnsi"/>
          <w:sz w:val="24"/>
          <w:szCs w:val="24"/>
          <w:lang w:val="mk-MK"/>
        </w:rPr>
        <w:t xml:space="preserve">управа при кофинансирање на </w:t>
      </w:r>
      <w:r w:rsidRPr="00D1608C">
        <w:rPr>
          <w:rFonts w:ascii="Cambria" w:hAnsi="Cambria" w:cstheme="minorHAnsi"/>
          <w:sz w:val="24"/>
          <w:szCs w:val="24"/>
          <w:lang w:val="mk-MK"/>
        </w:rPr>
        <w:t>одредени мерки на рурален развој.</w:t>
      </w:r>
      <w:r>
        <w:rPr>
          <w:rStyle w:val="FootnoteReference"/>
          <w:rFonts w:ascii="Cambria" w:hAnsi="Cambria" w:cstheme="minorHAnsi"/>
          <w:sz w:val="24"/>
          <w:szCs w:val="24"/>
          <w:lang w:val="mk-MK"/>
        </w:rPr>
        <w:footnoteReference w:id="16"/>
      </w:r>
    </w:p>
    <w:p w:rsidR="00D1608C" w:rsidRDefault="00D1608C" w:rsidP="00D1608C">
      <w:pPr>
        <w:pStyle w:val="NoSpacing"/>
        <w:spacing w:line="276" w:lineRule="auto"/>
        <w:rPr>
          <w:rFonts w:ascii="Cambria" w:hAnsi="Cambria" w:cstheme="minorHAnsi"/>
          <w:sz w:val="24"/>
          <w:szCs w:val="24"/>
          <w:lang w:val="mk-MK"/>
        </w:rPr>
      </w:pPr>
      <w:r>
        <w:rPr>
          <w:rFonts w:ascii="Cambria" w:hAnsi="Cambria" w:cstheme="minorHAnsi"/>
          <w:sz w:val="24"/>
          <w:szCs w:val="24"/>
          <w:lang w:val="mk-MK"/>
        </w:rPr>
        <w:tab/>
        <w:t>Следниот преглед е предлог и мислење на консултантскиот тим за тоа каде може првично да се концентрираат активностите на пред-проектно истражување за достапност на фондови како и генерално предвидување на проектните буџети.</w:t>
      </w:r>
    </w:p>
    <w:p w:rsidR="00D1608C" w:rsidRDefault="00D1608C" w:rsidP="00D1608C">
      <w:pPr>
        <w:pStyle w:val="NoSpacing"/>
        <w:spacing w:line="276" w:lineRule="auto"/>
        <w:rPr>
          <w:rFonts w:ascii="Cambria" w:hAnsi="Cambria" w:cstheme="minorHAnsi"/>
          <w:sz w:val="24"/>
          <w:szCs w:val="24"/>
          <w:lang w:val="mk-MK"/>
        </w:rPr>
      </w:pPr>
    </w:p>
    <w:p w:rsidR="00D1608C" w:rsidRDefault="00D1608C" w:rsidP="00D1608C">
      <w:pPr>
        <w:pStyle w:val="NoSpacing"/>
        <w:spacing w:line="276" w:lineRule="auto"/>
        <w:rPr>
          <w:rFonts w:ascii="Cambria" w:hAnsi="Cambria" w:cstheme="minorHAnsi"/>
          <w:sz w:val="24"/>
          <w:szCs w:val="24"/>
          <w:lang w:val="mk-MK"/>
        </w:rPr>
      </w:pPr>
    </w:p>
    <w:p w:rsidR="00D1608C" w:rsidRDefault="00D1608C" w:rsidP="00D1608C">
      <w:pPr>
        <w:pStyle w:val="NoSpacing"/>
        <w:spacing w:line="276" w:lineRule="auto"/>
        <w:rPr>
          <w:rFonts w:ascii="Cambria" w:hAnsi="Cambria" w:cstheme="minorHAnsi"/>
          <w:sz w:val="24"/>
          <w:szCs w:val="24"/>
          <w:lang w:val="mk-MK"/>
        </w:rPr>
      </w:pPr>
    </w:p>
    <w:p w:rsidR="00D1608C" w:rsidRDefault="00D1608C" w:rsidP="00D1608C">
      <w:pPr>
        <w:pStyle w:val="NoSpacing"/>
        <w:spacing w:line="276" w:lineRule="auto"/>
        <w:rPr>
          <w:rFonts w:ascii="Cambria" w:hAnsi="Cambria" w:cstheme="minorHAnsi"/>
          <w:sz w:val="24"/>
          <w:szCs w:val="24"/>
          <w:lang w:val="mk-MK"/>
        </w:rPr>
      </w:pPr>
    </w:p>
    <w:p w:rsidR="00D1608C" w:rsidRDefault="00D1608C" w:rsidP="00D1608C">
      <w:pPr>
        <w:pStyle w:val="NoSpacing"/>
        <w:spacing w:line="276" w:lineRule="auto"/>
        <w:rPr>
          <w:rFonts w:ascii="Cambria" w:hAnsi="Cambria" w:cstheme="minorHAnsi"/>
          <w:sz w:val="24"/>
          <w:szCs w:val="24"/>
          <w:lang w:val="mk-MK"/>
        </w:rPr>
      </w:pPr>
    </w:p>
    <w:p w:rsidR="00D1608C" w:rsidRDefault="00D1608C" w:rsidP="00D1608C">
      <w:pPr>
        <w:pStyle w:val="NoSpacing"/>
        <w:spacing w:line="276" w:lineRule="auto"/>
        <w:rPr>
          <w:rFonts w:ascii="Cambria" w:hAnsi="Cambria" w:cstheme="minorHAnsi"/>
          <w:sz w:val="24"/>
          <w:szCs w:val="24"/>
          <w:lang w:val="mk-MK"/>
        </w:rPr>
      </w:pPr>
    </w:p>
    <w:p w:rsidR="00D1608C" w:rsidRDefault="00D1608C" w:rsidP="00D1608C">
      <w:pPr>
        <w:pStyle w:val="NoSpacing"/>
        <w:spacing w:line="276" w:lineRule="auto"/>
        <w:rPr>
          <w:rFonts w:ascii="Cambria" w:hAnsi="Cambria" w:cstheme="minorHAnsi"/>
          <w:sz w:val="24"/>
          <w:szCs w:val="24"/>
          <w:lang w:val="mk-MK"/>
        </w:rPr>
      </w:pPr>
    </w:p>
    <w:p w:rsidR="004D79DB" w:rsidRDefault="004D79DB" w:rsidP="00D1608C">
      <w:pPr>
        <w:pStyle w:val="NoSpacing"/>
        <w:spacing w:line="276" w:lineRule="auto"/>
        <w:rPr>
          <w:rFonts w:ascii="Cambria" w:hAnsi="Cambria" w:cstheme="minorHAnsi"/>
          <w:sz w:val="24"/>
          <w:szCs w:val="24"/>
          <w:lang w:val="mk-MK"/>
        </w:rPr>
      </w:pPr>
    </w:p>
    <w:tbl>
      <w:tblPr>
        <w:tblStyle w:val="TableGrid"/>
        <w:tblW w:w="10348" w:type="dxa"/>
        <w:tblInd w:w="-459" w:type="dxa"/>
        <w:tblLook w:val="04A0" w:firstRow="1" w:lastRow="0" w:firstColumn="1" w:lastColumn="0" w:noHBand="0" w:noVBand="1"/>
      </w:tblPr>
      <w:tblGrid>
        <w:gridCol w:w="4820"/>
        <w:gridCol w:w="1985"/>
        <w:gridCol w:w="3543"/>
      </w:tblGrid>
      <w:tr w:rsidR="00D1608C" w:rsidRPr="007E57D1" w:rsidTr="009A5765">
        <w:tc>
          <w:tcPr>
            <w:tcW w:w="10348" w:type="dxa"/>
            <w:gridSpan w:val="3"/>
            <w:shd w:val="clear" w:color="auto" w:fill="D9D9D9" w:themeFill="background1" w:themeFillShade="D9"/>
          </w:tcPr>
          <w:p w:rsidR="00D1608C" w:rsidRPr="007E57D1" w:rsidRDefault="00D1608C" w:rsidP="006334E8">
            <w:pPr>
              <w:pStyle w:val="NoSpacing"/>
              <w:spacing w:line="276" w:lineRule="auto"/>
              <w:jc w:val="center"/>
              <w:rPr>
                <w:rFonts w:ascii="Cambria" w:hAnsi="Cambria" w:cstheme="minorHAnsi"/>
                <w:b/>
                <w:sz w:val="20"/>
                <w:szCs w:val="20"/>
                <w:lang w:val="mk-MK"/>
              </w:rPr>
            </w:pPr>
            <w:r>
              <w:rPr>
                <w:rFonts w:ascii="Cambria" w:hAnsi="Cambria" w:cstheme="minorHAnsi"/>
                <w:sz w:val="24"/>
                <w:szCs w:val="24"/>
                <w:lang w:val="mk-MK"/>
              </w:rPr>
              <w:t xml:space="preserve"> </w:t>
            </w:r>
            <w:r>
              <w:rPr>
                <w:rFonts w:ascii="Cambria" w:hAnsi="Cambria" w:cstheme="minorHAnsi"/>
                <w:b/>
                <w:sz w:val="20"/>
                <w:szCs w:val="20"/>
                <w:lang w:val="mk-MK"/>
              </w:rPr>
              <w:t>ФИНАНСИСКА РАМКА НА СТРАТЕГИЈАТА</w:t>
            </w:r>
          </w:p>
        </w:tc>
      </w:tr>
      <w:tr w:rsidR="006334E8" w:rsidRPr="007E57D1" w:rsidTr="009A5765">
        <w:tc>
          <w:tcPr>
            <w:tcW w:w="4820" w:type="dxa"/>
            <w:shd w:val="clear" w:color="auto" w:fill="D9D9D9" w:themeFill="background1" w:themeFillShade="D9"/>
          </w:tcPr>
          <w:p w:rsidR="006334E8" w:rsidRPr="007E57D1" w:rsidRDefault="006334E8" w:rsidP="006334E8">
            <w:pPr>
              <w:pStyle w:val="NoSpacing"/>
              <w:spacing w:line="276" w:lineRule="auto"/>
              <w:jc w:val="center"/>
              <w:rPr>
                <w:rFonts w:ascii="Cambria" w:hAnsi="Cambria" w:cstheme="minorHAnsi"/>
                <w:b/>
                <w:sz w:val="20"/>
                <w:szCs w:val="20"/>
                <w:lang w:val="mk-MK"/>
              </w:rPr>
            </w:pPr>
            <w:r w:rsidRPr="007E57D1">
              <w:rPr>
                <w:rFonts w:ascii="Cambria" w:hAnsi="Cambria" w:cstheme="minorHAnsi"/>
                <w:b/>
                <w:sz w:val="20"/>
                <w:szCs w:val="20"/>
                <w:lang w:val="mk-MK"/>
              </w:rPr>
              <w:t>Конкретна цел</w:t>
            </w:r>
          </w:p>
        </w:tc>
        <w:tc>
          <w:tcPr>
            <w:tcW w:w="1985" w:type="dxa"/>
            <w:shd w:val="clear" w:color="auto" w:fill="D9D9D9" w:themeFill="background1" w:themeFillShade="D9"/>
          </w:tcPr>
          <w:p w:rsidR="006334E8" w:rsidRPr="007E57D1" w:rsidRDefault="006334E8" w:rsidP="006334E8">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t>Предложен буџет</w:t>
            </w:r>
          </w:p>
        </w:tc>
        <w:tc>
          <w:tcPr>
            <w:tcW w:w="3543" w:type="dxa"/>
            <w:shd w:val="clear" w:color="auto" w:fill="D9D9D9" w:themeFill="background1" w:themeFillShade="D9"/>
          </w:tcPr>
          <w:p w:rsidR="006334E8" w:rsidRPr="007E57D1" w:rsidRDefault="006334E8" w:rsidP="006334E8">
            <w:pPr>
              <w:pStyle w:val="NoSpacing"/>
              <w:spacing w:line="276" w:lineRule="auto"/>
              <w:jc w:val="center"/>
              <w:rPr>
                <w:rFonts w:ascii="Cambria" w:hAnsi="Cambria" w:cstheme="minorHAnsi"/>
                <w:b/>
                <w:sz w:val="20"/>
                <w:szCs w:val="20"/>
                <w:lang w:val="mk-MK"/>
              </w:rPr>
            </w:pPr>
            <w:r>
              <w:rPr>
                <w:rFonts w:ascii="Cambria" w:hAnsi="Cambria" w:cstheme="minorHAnsi"/>
                <w:b/>
                <w:sz w:val="20"/>
                <w:szCs w:val="20"/>
                <w:lang w:val="mk-MK"/>
              </w:rPr>
              <w:t>Извори на финансирање</w:t>
            </w:r>
          </w:p>
        </w:tc>
      </w:tr>
      <w:tr w:rsidR="006334E8" w:rsidTr="009A5765">
        <w:tc>
          <w:tcPr>
            <w:tcW w:w="4820" w:type="dxa"/>
          </w:tcPr>
          <w:p w:rsidR="006334E8" w:rsidRPr="005A362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1.1. Аплицирање за средства за финализирање на урбанистичките планови за Долно и Горно Лисиче</w:t>
            </w:r>
          </w:p>
        </w:tc>
        <w:tc>
          <w:tcPr>
            <w:tcW w:w="1985" w:type="dxa"/>
            <w:vAlign w:val="center"/>
          </w:tcPr>
          <w:p w:rsidR="006334E8" w:rsidRPr="00602C74" w:rsidRDefault="005A3628" w:rsidP="005A3628">
            <w:pPr>
              <w:spacing w:line="276" w:lineRule="auto"/>
              <w:jc w:val="right"/>
              <w:rPr>
                <w:rFonts w:ascii="Cambria" w:hAnsi="Cambria"/>
                <w:color w:val="00B050"/>
                <w:sz w:val="20"/>
                <w:szCs w:val="20"/>
              </w:rPr>
            </w:pPr>
            <w:r w:rsidRPr="005A3628">
              <w:rPr>
                <w:rFonts w:ascii="Cambria" w:hAnsi="Cambria"/>
                <w:color w:val="000000"/>
                <w:sz w:val="20"/>
                <w:szCs w:val="20"/>
              </w:rPr>
              <w:t>€ 3,500</w:t>
            </w:r>
            <w:r w:rsidR="006334E8" w:rsidRPr="005A3628">
              <w:rPr>
                <w:rFonts w:ascii="Cambria" w:hAnsi="Cambria"/>
                <w:color w:val="000000"/>
                <w:sz w:val="20"/>
                <w:szCs w:val="20"/>
              </w:rPr>
              <w:t>.00</w:t>
            </w:r>
          </w:p>
        </w:tc>
        <w:tc>
          <w:tcPr>
            <w:tcW w:w="3543" w:type="dxa"/>
          </w:tcPr>
          <w:p w:rsidR="00602C74" w:rsidRPr="00602C74" w:rsidRDefault="005A3628" w:rsidP="006334E8">
            <w:pPr>
              <w:pStyle w:val="NoSpacing"/>
              <w:spacing w:line="276" w:lineRule="auto"/>
              <w:jc w:val="left"/>
              <w:rPr>
                <w:rFonts w:ascii="Cambria" w:hAnsi="Cambria" w:cstheme="minorHAnsi"/>
                <w:color w:val="C00000"/>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6334E8" w:rsidTr="009A5765">
        <w:tc>
          <w:tcPr>
            <w:tcW w:w="4820" w:type="dxa"/>
          </w:tcPr>
          <w:p w:rsidR="006334E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1.2. Аплицирање за средства за изработка и реализација на проект за подобрување и интеграција на руралните патишта во Долно и Горно Лисиче во целосен регионален патен систем</w:t>
            </w:r>
          </w:p>
        </w:tc>
        <w:tc>
          <w:tcPr>
            <w:tcW w:w="1985" w:type="dxa"/>
            <w:vAlign w:val="center"/>
          </w:tcPr>
          <w:p w:rsidR="006334E8" w:rsidRPr="006334E8" w:rsidRDefault="006334E8" w:rsidP="006334E8">
            <w:pPr>
              <w:spacing w:line="276" w:lineRule="auto"/>
              <w:jc w:val="right"/>
              <w:rPr>
                <w:rFonts w:ascii="Cambria" w:hAnsi="Cambria"/>
                <w:color w:val="000000"/>
                <w:sz w:val="20"/>
                <w:szCs w:val="20"/>
              </w:rPr>
            </w:pPr>
            <w:r w:rsidRPr="006334E8">
              <w:rPr>
                <w:rFonts w:ascii="Cambria" w:hAnsi="Cambria"/>
                <w:color w:val="000000"/>
                <w:sz w:val="20"/>
                <w:szCs w:val="20"/>
              </w:rPr>
              <w:t>€ 300,000.00</w:t>
            </w:r>
          </w:p>
        </w:tc>
        <w:tc>
          <w:tcPr>
            <w:tcW w:w="3543" w:type="dxa"/>
          </w:tcPr>
          <w:p w:rsidR="006334E8" w:rsidRDefault="004D79DB" w:rsidP="004D79DB">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4D79DB" w:rsidRPr="006334E8" w:rsidRDefault="004D79DB" w:rsidP="004D79DB">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4D79DB" w:rsidTr="009A5765">
        <w:tc>
          <w:tcPr>
            <w:tcW w:w="4820" w:type="dxa"/>
          </w:tcPr>
          <w:p w:rsidR="004D79DB"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1.3. Аплицирање за средства за изработка и реализација на проект за подобрување на водоснабдувањето на земјоделските површини</w:t>
            </w:r>
          </w:p>
        </w:tc>
        <w:tc>
          <w:tcPr>
            <w:tcW w:w="1985" w:type="dxa"/>
            <w:vAlign w:val="center"/>
          </w:tcPr>
          <w:p w:rsidR="004D79DB" w:rsidRPr="006334E8" w:rsidRDefault="004D79DB" w:rsidP="006334E8">
            <w:pPr>
              <w:spacing w:line="276" w:lineRule="auto"/>
              <w:jc w:val="right"/>
              <w:rPr>
                <w:rFonts w:ascii="Cambria" w:hAnsi="Cambria"/>
                <w:color w:val="000000"/>
                <w:sz w:val="20"/>
                <w:szCs w:val="20"/>
              </w:rPr>
            </w:pPr>
            <w:r w:rsidRPr="006334E8">
              <w:rPr>
                <w:rFonts w:ascii="Cambria" w:hAnsi="Cambria"/>
                <w:color w:val="000000"/>
                <w:sz w:val="20"/>
                <w:szCs w:val="20"/>
              </w:rPr>
              <w:t>€ 180,000.00</w:t>
            </w:r>
          </w:p>
        </w:tc>
        <w:tc>
          <w:tcPr>
            <w:tcW w:w="3543" w:type="dxa"/>
          </w:tcPr>
          <w:p w:rsidR="004D79DB" w:rsidRDefault="004D79DB"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4D79DB" w:rsidRPr="006334E8" w:rsidRDefault="004D79DB"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5A362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1.4. Аплицирање за фондови од Мерката 1.1 - Инвестиции  во  физичка инфрастуктура  на  земјоделските стопанства од ИПАРД програмата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€ 350.00</w:t>
            </w:r>
          </w:p>
        </w:tc>
        <w:tc>
          <w:tcPr>
            <w:tcW w:w="3543" w:type="dxa"/>
          </w:tcPr>
          <w:p w:rsidR="005A3628" w:rsidRPr="00602C74" w:rsidRDefault="005A3628" w:rsidP="002C6FA7">
            <w:pPr>
              <w:pStyle w:val="NoSpacing"/>
              <w:spacing w:line="276" w:lineRule="auto"/>
              <w:jc w:val="left"/>
              <w:rPr>
                <w:rFonts w:ascii="Cambria" w:hAnsi="Cambria" w:cstheme="minorHAnsi"/>
                <w:color w:val="C00000"/>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2.1. Теренска посета и информирање на индивидуалните производители за целта на здружувањето, придобивките и можностите за иднина и идентификација на потенцијалните учесници во јавно-приватно партнерство</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€ 200.00</w:t>
            </w:r>
          </w:p>
        </w:tc>
        <w:tc>
          <w:tcPr>
            <w:tcW w:w="3543" w:type="dxa"/>
          </w:tcPr>
          <w:p w:rsidR="005A3628" w:rsidRPr="006334E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2.2. Формирање и регистрација на Локална Акциона Група врз основа на ЛЕАДЕР пристапот</w:t>
            </w:r>
          </w:p>
        </w:tc>
        <w:tc>
          <w:tcPr>
            <w:tcW w:w="1985" w:type="dxa"/>
            <w:vAlign w:val="center"/>
          </w:tcPr>
          <w:p w:rsidR="005A3628" w:rsidRPr="006334E8" w:rsidRDefault="005A3628" w:rsidP="005A3628">
            <w:pPr>
              <w:spacing w:line="276" w:lineRule="auto"/>
              <w:jc w:val="right"/>
              <w:rPr>
                <w:rFonts w:ascii="Cambria" w:hAnsi="Cambria"/>
                <w:color w:val="000000"/>
                <w:sz w:val="20"/>
                <w:szCs w:val="20"/>
              </w:rPr>
            </w:pPr>
            <w:r>
              <w:rPr>
                <w:rFonts w:ascii="Cambria" w:hAnsi="Cambria"/>
                <w:color w:val="000000"/>
                <w:sz w:val="20"/>
                <w:szCs w:val="20"/>
              </w:rPr>
              <w:t xml:space="preserve">€ </w:t>
            </w:r>
            <w:r>
              <w:rPr>
                <w:rFonts w:ascii="Cambria" w:hAnsi="Cambria"/>
                <w:color w:val="000000"/>
                <w:sz w:val="20"/>
                <w:szCs w:val="20"/>
                <w:lang w:val="mk-MK"/>
              </w:rPr>
              <w:t>15</w:t>
            </w:r>
            <w:r w:rsidRPr="006334E8">
              <w:rPr>
                <w:rFonts w:ascii="Cambria" w:hAnsi="Cambria"/>
                <w:color w:val="000000"/>
                <w:sz w:val="20"/>
                <w:szCs w:val="20"/>
              </w:rPr>
              <w:t>0.00</w:t>
            </w:r>
          </w:p>
        </w:tc>
        <w:tc>
          <w:tcPr>
            <w:tcW w:w="3543" w:type="dxa"/>
          </w:tcPr>
          <w:p w:rsidR="005A3628" w:rsidRPr="006334E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5A3628" w:rsidTr="009A5765">
        <w:tc>
          <w:tcPr>
            <w:tcW w:w="4820" w:type="dxa"/>
          </w:tcPr>
          <w:p w:rsidR="005A3628" w:rsidRPr="005A362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2.3. Изработка на проект и аплицирање за средства за опремување и оперативно активирање на ЛАГ со земјоделска механизација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€ 250.00</w:t>
            </w:r>
          </w:p>
        </w:tc>
        <w:tc>
          <w:tcPr>
            <w:tcW w:w="3543" w:type="dxa"/>
          </w:tcPr>
          <w:p w:rsidR="005A3628" w:rsidRPr="00602C74" w:rsidRDefault="005A3628" w:rsidP="002C6FA7">
            <w:pPr>
              <w:pStyle w:val="NoSpacing"/>
              <w:spacing w:line="276" w:lineRule="auto"/>
              <w:jc w:val="left"/>
              <w:rPr>
                <w:rFonts w:ascii="Cambria" w:hAnsi="Cambria" w:cstheme="minorHAnsi"/>
                <w:color w:val="C00000"/>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2.4. Вмрежување на ЛАГ со останатите институции и ЛАГ-ви во Македонија за размена на искуства и взаемна помош</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€ 15,000.00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2.5. Аплицирање за средства за изработка на проект за идентификација на перспективни земјоделски производи и органска храна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€ 1,500.00</w:t>
            </w:r>
          </w:p>
        </w:tc>
        <w:tc>
          <w:tcPr>
            <w:tcW w:w="3543" w:type="dxa"/>
          </w:tcPr>
          <w:p w:rsidR="005A3628" w:rsidRPr="00602C74" w:rsidRDefault="005A3628" w:rsidP="002C6FA7">
            <w:pPr>
              <w:pStyle w:val="NoSpacing"/>
              <w:spacing w:line="276" w:lineRule="auto"/>
              <w:jc w:val="left"/>
              <w:rPr>
                <w:rFonts w:ascii="Cambria" w:hAnsi="Cambria" w:cstheme="minorHAnsi"/>
                <w:color w:val="C00000"/>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5A3628" w:rsidP="006334E8">
            <w:pPr>
              <w:pStyle w:val="NoSpacing"/>
              <w:spacing w:line="276" w:lineRule="auto"/>
              <w:rPr>
                <w:rFonts w:ascii="Cambria" w:hAnsi="Cambria" w:cstheme="minorHAnsi"/>
                <w:sz w:val="20"/>
                <w:szCs w:val="20"/>
                <w:lang w:val="mk-MK"/>
              </w:rPr>
            </w:pPr>
            <w:r w:rsidRPr="006334E8">
              <w:rPr>
                <w:rFonts w:ascii="Cambria" w:hAnsi="Cambria" w:cstheme="minorHAnsi"/>
                <w:sz w:val="20"/>
                <w:szCs w:val="20"/>
                <w:lang w:val="mk-MK"/>
              </w:rPr>
              <w:t>2.6. Проект за идентификација на перспективни земјоделски производи и органска храна;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€ 3,500.00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4D79DB">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3.1. Аплицирање за средства за подготовка на проект за изградба на регионален центар за откуп, складирање и пласман на земојделски производи во регионот помеѓу Долно и Горно Лисиче и аплицирање за фондови за поддршка на проектот како дел од Мерката 1.1 - Инвестиции  во  физичка  инфрастуктура  на  земјоделските стопанства од ИПАРД</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€ 6,000.00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5A3628" w:rsidRDefault="00A9353F" w:rsidP="005A362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3.2. Аплицирање за средства за изградба на регионален центар за откуп, складирање и пласман на земојделски производи во регионот помеѓу Долно и Горно Лисиче</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€ 250,000.00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02C74" w:rsidRDefault="00A9353F" w:rsidP="005A3628">
            <w:pPr>
              <w:pStyle w:val="NoSpacing"/>
              <w:spacing w:line="276" w:lineRule="auto"/>
              <w:rPr>
                <w:rFonts w:ascii="Cambria" w:hAnsi="Cambria" w:cstheme="minorHAnsi"/>
                <w:color w:val="00B050"/>
                <w:sz w:val="20"/>
                <w:szCs w:val="20"/>
                <w:lang w:val="mk-MK"/>
              </w:rPr>
            </w:pPr>
            <w:r w:rsidRPr="00A9353F">
              <w:rPr>
                <w:rFonts w:ascii="Cambria" w:hAnsi="Cambria" w:cstheme="minorHAnsi"/>
                <w:sz w:val="20"/>
                <w:szCs w:val="20"/>
                <w:lang w:val="mk-MK"/>
              </w:rPr>
              <w:t>3.3. Аплицирање за средства за подготовка на проект за изградба на центар за преработка на земојделски и сточарски производи во регионот помеѓу Долно и Горно Лисиче и аплицирање за фондови за поддршка на проектот како дел од Мерката 1.1 - Инвестиции  во  физичка  инфрастуктура  на  земјоделските стопанства од ИПАРД програмата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€ 6,000.00</w:t>
            </w:r>
          </w:p>
        </w:tc>
        <w:tc>
          <w:tcPr>
            <w:tcW w:w="3543" w:type="dxa"/>
          </w:tcPr>
          <w:p w:rsidR="005A3628" w:rsidRDefault="005A3628" w:rsidP="002C6FA7">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Pr="006334E8" w:rsidRDefault="005A3628" w:rsidP="002C6FA7">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3.4. Аплицирање за средства за изградба на центар за преработка на земојделски и сточарски производи во регионот помеѓу Долно и Горно Лисиче</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€ 450,000.00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P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3.5. Проект за обука на персонал за менаџирање и работа во центарот за откуп, складирање и пласман и центарот за преработка на земојделски и сточарски производи</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€ 3,000.00</w:t>
            </w:r>
          </w:p>
        </w:tc>
        <w:tc>
          <w:tcPr>
            <w:tcW w:w="3543" w:type="dxa"/>
          </w:tcPr>
          <w:p w:rsidR="005A3628" w:rsidRPr="006334E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3.6. Проект за промоција на достапни површини во индустриската зона пред домашни и странски индустриски ентитети</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€ 6,000.00</w:t>
            </w:r>
          </w:p>
        </w:tc>
        <w:tc>
          <w:tcPr>
            <w:tcW w:w="3543" w:type="dxa"/>
          </w:tcPr>
          <w:p w:rsidR="005A3628" w:rsidRPr="006334E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4.1. Поднесување на иницијатива за подготовка на проект за изградба на основна медицинска институција во Долно Лисиче и барање на фондови на национално ниво</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€ 250.00</w:t>
            </w:r>
          </w:p>
        </w:tc>
        <w:tc>
          <w:tcPr>
            <w:tcW w:w="3543" w:type="dxa"/>
          </w:tcPr>
          <w:p w:rsidR="005A3628" w:rsidRPr="005A3628" w:rsidRDefault="005A3628" w:rsidP="006334E8">
            <w:pPr>
              <w:pStyle w:val="NoSpacing"/>
              <w:spacing w:line="276" w:lineRule="auto"/>
              <w:jc w:val="left"/>
              <w:rPr>
                <w:rFonts w:ascii="Cambria" w:hAnsi="Cambria" w:cstheme="minorHAnsi"/>
                <w:sz w:val="20"/>
                <w:szCs w:val="20"/>
                <w:lang w:val="mk-MK"/>
              </w:rPr>
            </w:pPr>
            <w:r w:rsidRPr="005A3628">
              <w:rPr>
                <w:rFonts w:ascii="Cambria" w:hAnsi="Cambria" w:cstheme="minorHAnsi"/>
                <w:sz w:val="20"/>
                <w:szCs w:val="20"/>
                <w:lang w:val="mk-MK"/>
              </w:rPr>
              <w:t>-ЛАГ</w:t>
            </w:r>
          </w:p>
        </w:tc>
      </w:tr>
      <w:tr w:rsidR="005A3628" w:rsidTr="009A5765">
        <w:tc>
          <w:tcPr>
            <w:tcW w:w="4820" w:type="dxa"/>
          </w:tcPr>
          <w:p w:rsidR="005A3628" w:rsidRPr="006334E8" w:rsidRDefault="00A9353F" w:rsidP="004D79DB">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4.2. Иницијатива за проширување на асортиманот на лекови во локалните аптеки преку кратко теренско истражување на разликите помеѓу побарувањата и достапноста на одредени лекови</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€ 0.00</w:t>
            </w:r>
          </w:p>
        </w:tc>
        <w:tc>
          <w:tcPr>
            <w:tcW w:w="3543" w:type="dxa"/>
          </w:tcPr>
          <w:p w:rsidR="005A362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p w:rsidR="005A3628" w:rsidRPr="006334E8" w:rsidRDefault="005A3628" w:rsidP="006334E8">
            <w:pPr>
              <w:pStyle w:val="NoSpacing"/>
              <w:spacing w:line="276" w:lineRule="auto"/>
              <w:jc w:val="left"/>
              <w:rPr>
                <w:rFonts w:ascii="Cambria" w:hAnsi="Cambria" w:cstheme="minorHAnsi"/>
                <w:sz w:val="20"/>
                <w:szCs w:val="20"/>
                <w:lang w:val="mk-MK"/>
              </w:rPr>
            </w:pPr>
            <w:r w:rsidRPr="005A3628">
              <w:rPr>
                <w:rFonts w:ascii="Cambria" w:hAnsi="Cambria" w:cstheme="minorHAnsi"/>
                <w:sz w:val="20"/>
                <w:szCs w:val="20"/>
                <w:lang w:val="mk-MK"/>
              </w:rPr>
              <w:t>-ЛАГ</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4.3. Формирање на општински теренски тим за посети и истражување на социјалниот стандард</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€ 0.00</w:t>
            </w:r>
          </w:p>
        </w:tc>
        <w:tc>
          <w:tcPr>
            <w:tcW w:w="3543" w:type="dxa"/>
          </w:tcPr>
          <w:p w:rsidR="005A362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p w:rsidR="005A3628" w:rsidRPr="006334E8" w:rsidRDefault="005A3628" w:rsidP="006334E8">
            <w:pPr>
              <w:pStyle w:val="NoSpacing"/>
              <w:spacing w:line="276" w:lineRule="auto"/>
              <w:jc w:val="left"/>
              <w:rPr>
                <w:rFonts w:ascii="Cambria" w:hAnsi="Cambria" w:cstheme="minorHAnsi"/>
                <w:sz w:val="20"/>
                <w:szCs w:val="20"/>
                <w:lang w:val="mk-MK"/>
              </w:rPr>
            </w:pPr>
            <w:r w:rsidRPr="005A3628">
              <w:rPr>
                <w:rFonts w:ascii="Cambria" w:hAnsi="Cambria" w:cstheme="minorHAnsi"/>
                <w:sz w:val="20"/>
                <w:szCs w:val="20"/>
                <w:lang w:val="mk-MK"/>
              </w:rPr>
              <w:t>-ЛАГ</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4.4. Формирање на план за информирање и анкетирање на населението за исполнувањето на нивните права од областа на социјалната заштита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€ 0.00</w:t>
            </w:r>
          </w:p>
        </w:tc>
        <w:tc>
          <w:tcPr>
            <w:tcW w:w="3543" w:type="dxa"/>
          </w:tcPr>
          <w:p w:rsidR="005A3628" w:rsidRDefault="005A3628" w:rsidP="006334E8">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p w:rsidR="005A3628" w:rsidRPr="006334E8" w:rsidRDefault="005A3628" w:rsidP="006334E8">
            <w:pPr>
              <w:pStyle w:val="NoSpacing"/>
              <w:spacing w:line="276" w:lineRule="auto"/>
              <w:jc w:val="left"/>
              <w:rPr>
                <w:rFonts w:ascii="Cambria" w:hAnsi="Cambria" w:cstheme="minorHAnsi"/>
                <w:sz w:val="20"/>
                <w:szCs w:val="20"/>
                <w:lang w:val="mk-MK"/>
              </w:rPr>
            </w:pPr>
            <w:r w:rsidRPr="005A3628">
              <w:rPr>
                <w:rFonts w:ascii="Cambria" w:hAnsi="Cambria" w:cstheme="minorHAnsi"/>
                <w:sz w:val="20"/>
                <w:szCs w:val="20"/>
                <w:lang w:val="mk-MK"/>
              </w:rPr>
              <w:t>-ЛАГ</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5.1. Организација на обука во надлежност на државните органи во областа на новитети во процесите на менаџирање со отпад и заштита на животната средина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5.2. Редовни анализи на влијанијата на идни развојни проекти врз екосистемот во Општината и евалуација на дозволените граници на искористување на ресурсите во Општината без да се наруши екобалансот</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€ 6,000.00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5A3628" w:rsidTr="009A5765">
        <w:tc>
          <w:tcPr>
            <w:tcW w:w="4820" w:type="dxa"/>
          </w:tcPr>
          <w:p w:rsidR="005A3628" w:rsidRPr="005A362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6.1. Апликација за средства за стипендирање на индивидуални ученици кои имаат за цел да го продолжат образованието во областа на индустријата, техничките науки и бизнис менаџментот</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€ 24,000.00</w:t>
            </w:r>
          </w:p>
        </w:tc>
        <w:tc>
          <w:tcPr>
            <w:tcW w:w="3543" w:type="dxa"/>
          </w:tcPr>
          <w:p w:rsidR="005A3628" w:rsidRDefault="005A3628" w:rsidP="005A3628">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Default="005A3628" w:rsidP="005A3628">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p w:rsidR="005A3628" w:rsidRPr="00B827CA" w:rsidRDefault="005A3628" w:rsidP="006334E8">
            <w:pPr>
              <w:pStyle w:val="NoSpacing"/>
              <w:spacing w:line="276" w:lineRule="auto"/>
              <w:jc w:val="left"/>
              <w:rPr>
                <w:rFonts w:ascii="Cambria" w:hAnsi="Cambria" w:cstheme="minorHAnsi"/>
                <w:color w:val="C00000"/>
                <w:sz w:val="20"/>
                <w:szCs w:val="20"/>
                <w:lang w:val="mk-MK"/>
              </w:rPr>
            </w:pP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6.2. Организација на дополнителни обуки и преквалификации за лица кои се заинтересирани во одредени области како на пример земјоделството, индустријата, производството на храна и трговијата</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€ 30,000.00</w:t>
            </w:r>
          </w:p>
        </w:tc>
        <w:tc>
          <w:tcPr>
            <w:tcW w:w="3543" w:type="dxa"/>
          </w:tcPr>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Буџет на РМ за финансиска</w:t>
            </w:r>
            <w:r>
              <w:rPr>
                <w:rFonts w:ascii="Cambria" w:hAnsi="Cambria" w:cstheme="minorHAnsi"/>
                <w:sz w:val="20"/>
                <w:szCs w:val="20"/>
                <w:lang w:val="mk-MK"/>
              </w:rPr>
              <w:t xml:space="preserve"> </w:t>
            </w:r>
            <w:r w:rsidRPr="004D79DB">
              <w:rPr>
                <w:rFonts w:ascii="Cambria" w:hAnsi="Cambria" w:cstheme="minorHAnsi"/>
                <w:sz w:val="20"/>
                <w:szCs w:val="20"/>
                <w:lang w:val="mk-MK"/>
              </w:rPr>
              <w:t>поддршка во земјоделството,</w:t>
            </w:r>
            <w:r>
              <w:rPr>
                <w:rFonts w:ascii="Cambria" w:hAnsi="Cambria" w:cstheme="minorHAnsi"/>
                <w:sz w:val="20"/>
                <w:szCs w:val="20"/>
                <w:lang w:val="mk-MK"/>
              </w:rPr>
              <w:t xml:space="preserve"> </w:t>
            </w:r>
            <w:r w:rsidRPr="004D79DB">
              <w:rPr>
                <w:rFonts w:ascii="Cambria" w:hAnsi="Cambria" w:cstheme="minorHAnsi"/>
                <w:sz w:val="20"/>
                <w:szCs w:val="20"/>
                <w:lang w:val="mk-MK"/>
              </w:rPr>
              <w:t>рурален развој и рибарството</w:t>
            </w:r>
          </w:p>
          <w:p w:rsidR="005A362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p w:rsidR="005A3628" w:rsidRPr="006334E8" w:rsidRDefault="005A3628" w:rsidP="00235DCF">
            <w:pPr>
              <w:pStyle w:val="NoSpacing"/>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5A3628" w:rsidTr="009A5765">
        <w:tc>
          <w:tcPr>
            <w:tcW w:w="4820" w:type="dxa"/>
          </w:tcPr>
          <w:p w:rsidR="005A3628" w:rsidRPr="006334E8" w:rsidRDefault="00A9353F" w:rsidP="006334E8">
            <w:pPr>
              <w:pStyle w:val="NoSpacing"/>
              <w:spacing w:line="276" w:lineRule="auto"/>
              <w:rPr>
                <w:rFonts w:ascii="Cambria" w:hAnsi="Cambria" w:cstheme="minorHAnsi"/>
                <w:sz w:val="20"/>
                <w:szCs w:val="20"/>
                <w:lang w:val="mk-MK"/>
              </w:rPr>
            </w:pPr>
            <w:r w:rsidRPr="00A9353F">
              <w:rPr>
                <w:rFonts w:ascii="Cambria" w:hAnsi="Cambria" w:cstheme="minorHAnsi"/>
                <w:sz w:val="20"/>
                <w:szCs w:val="20"/>
                <w:lang w:val="mk-MK"/>
              </w:rPr>
              <w:t>6.3. Зголемување на промотивните активности за културните настани во Општината со цел да се истакне културното наследство и разновидност</w:t>
            </w:r>
          </w:p>
        </w:tc>
        <w:tc>
          <w:tcPr>
            <w:tcW w:w="1985" w:type="dxa"/>
            <w:vAlign w:val="center"/>
          </w:tcPr>
          <w:p w:rsidR="005A3628" w:rsidRPr="006334E8" w:rsidRDefault="005A3628" w:rsidP="006334E8">
            <w:pPr>
              <w:spacing w:line="276" w:lineRule="auto"/>
              <w:jc w:val="right"/>
              <w:rPr>
                <w:rFonts w:ascii="Cambria" w:hAnsi="Cambria"/>
                <w:color w:val="000000"/>
                <w:sz w:val="20"/>
                <w:szCs w:val="20"/>
              </w:rPr>
            </w:pPr>
            <w:r w:rsidRPr="006334E8">
              <w:rPr>
                <w:rFonts w:ascii="Cambria" w:hAnsi="Cambria"/>
                <w:color w:val="000000"/>
                <w:sz w:val="20"/>
                <w:szCs w:val="20"/>
              </w:rPr>
              <w:t>€ 2,000.00</w:t>
            </w:r>
          </w:p>
        </w:tc>
        <w:tc>
          <w:tcPr>
            <w:tcW w:w="3543" w:type="dxa"/>
          </w:tcPr>
          <w:p w:rsidR="00AE5980" w:rsidRDefault="00AE5980" w:rsidP="00AE5980">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p w:rsidR="005A3628" w:rsidRPr="006334E8" w:rsidRDefault="00AE5980" w:rsidP="00AE5980">
            <w:pPr>
              <w:pStyle w:val="NoSpacing"/>
              <w:spacing w:line="276" w:lineRule="auto"/>
              <w:jc w:val="left"/>
              <w:rPr>
                <w:rFonts w:ascii="Cambria" w:hAnsi="Cambria" w:cstheme="minorHAnsi"/>
                <w:sz w:val="20"/>
                <w:szCs w:val="20"/>
                <w:lang w:val="mk-MK"/>
              </w:rPr>
            </w:pPr>
            <w:r>
              <w:rPr>
                <w:rFonts w:ascii="Cambria" w:hAnsi="Cambria" w:cstheme="minorHAnsi"/>
                <w:sz w:val="20"/>
                <w:szCs w:val="20"/>
                <w:lang w:val="mk-MK"/>
              </w:rPr>
              <w:t>-Буџет на Општината</w:t>
            </w:r>
          </w:p>
        </w:tc>
      </w:tr>
      <w:tr w:rsidR="00AE5980" w:rsidTr="009A5765">
        <w:tc>
          <w:tcPr>
            <w:tcW w:w="4820" w:type="dxa"/>
          </w:tcPr>
          <w:p w:rsidR="00AE5980" w:rsidRPr="00A9353F" w:rsidRDefault="00AE5980" w:rsidP="006334E8">
            <w:pPr>
              <w:pStyle w:val="NoSpacing"/>
              <w:spacing w:line="276" w:lineRule="auto"/>
              <w:rPr>
                <w:rFonts w:ascii="Cambria" w:hAnsi="Cambria" w:cstheme="minorHAnsi"/>
                <w:sz w:val="20"/>
                <w:szCs w:val="20"/>
                <w:lang w:val="mk-MK"/>
              </w:rPr>
            </w:pPr>
            <w:r w:rsidRPr="00AE5980">
              <w:rPr>
                <w:rFonts w:ascii="Cambria" w:hAnsi="Cambria" w:cstheme="minorHAnsi"/>
                <w:sz w:val="20"/>
                <w:szCs w:val="20"/>
                <w:lang w:val="mk-MK"/>
              </w:rPr>
              <w:t>6.4. Аплицирање за проект за изградба на центар за коњанички спортови.</w:t>
            </w:r>
          </w:p>
        </w:tc>
        <w:tc>
          <w:tcPr>
            <w:tcW w:w="1985" w:type="dxa"/>
            <w:vAlign w:val="center"/>
          </w:tcPr>
          <w:p w:rsidR="00AE5980" w:rsidRPr="006334E8" w:rsidRDefault="00AE5980" w:rsidP="00AE5980">
            <w:pPr>
              <w:jc w:val="right"/>
              <w:rPr>
                <w:rFonts w:ascii="Cambria" w:hAnsi="Cambria"/>
                <w:color w:val="000000"/>
                <w:sz w:val="20"/>
                <w:szCs w:val="20"/>
              </w:rPr>
            </w:pPr>
            <w:r w:rsidRPr="006334E8">
              <w:rPr>
                <w:rFonts w:ascii="Cambria" w:hAnsi="Cambria"/>
                <w:color w:val="000000"/>
                <w:sz w:val="20"/>
                <w:szCs w:val="20"/>
              </w:rPr>
              <w:t xml:space="preserve">€ </w:t>
            </w:r>
            <w:r>
              <w:rPr>
                <w:rFonts w:ascii="Cambria" w:hAnsi="Cambria"/>
                <w:color w:val="000000"/>
                <w:sz w:val="20"/>
                <w:szCs w:val="20"/>
                <w:lang w:val="mk-MK"/>
              </w:rPr>
              <w:t>50</w:t>
            </w:r>
            <w:r w:rsidRPr="006334E8">
              <w:rPr>
                <w:rFonts w:ascii="Cambria" w:hAnsi="Cambria"/>
                <w:color w:val="000000"/>
                <w:sz w:val="20"/>
                <w:szCs w:val="20"/>
              </w:rPr>
              <w:t>,000.00</w:t>
            </w:r>
          </w:p>
        </w:tc>
        <w:tc>
          <w:tcPr>
            <w:tcW w:w="3543" w:type="dxa"/>
          </w:tcPr>
          <w:p w:rsidR="00AE5980" w:rsidRDefault="00AE5980" w:rsidP="00AE5980">
            <w:pPr>
              <w:pStyle w:val="NoSpacing"/>
              <w:jc w:val="left"/>
              <w:rPr>
                <w:rFonts w:ascii="Cambria" w:hAnsi="Cambria" w:cstheme="minorHAnsi"/>
                <w:sz w:val="20"/>
                <w:szCs w:val="20"/>
                <w:lang w:val="mk-MK"/>
              </w:rPr>
            </w:pPr>
            <w:r>
              <w:rPr>
                <w:rFonts w:ascii="Cambria" w:hAnsi="Cambria" w:cstheme="minorHAnsi"/>
                <w:sz w:val="20"/>
                <w:szCs w:val="20"/>
                <w:lang w:val="mk-MK"/>
              </w:rPr>
              <w:t>-</w:t>
            </w:r>
            <w:r w:rsidRPr="004D79DB">
              <w:rPr>
                <w:rFonts w:ascii="Cambria" w:hAnsi="Cambria" w:cstheme="minorHAnsi"/>
                <w:sz w:val="20"/>
                <w:szCs w:val="20"/>
                <w:lang w:val="mk-MK"/>
              </w:rPr>
              <w:t>ИПАРД</w:t>
            </w:r>
          </w:p>
          <w:p w:rsidR="00AE5980" w:rsidRPr="006334E8" w:rsidRDefault="00AE5980" w:rsidP="00AE5980">
            <w:pPr>
              <w:pStyle w:val="NoSpacing"/>
              <w:spacing w:line="276" w:lineRule="auto"/>
              <w:jc w:val="left"/>
              <w:rPr>
                <w:rFonts w:ascii="Cambria" w:hAnsi="Cambria" w:cstheme="minorHAnsi"/>
                <w:sz w:val="20"/>
                <w:szCs w:val="20"/>
                <w:lang w:val="mk-MK"/>
              </w:rPr>
            </w:pPr>
          </w:p>
        </w:tc>
      </w:tr>
      <w:tr w:rsidR="005A3628" w:rsidTr="009A5765">
        <w:tc>
          <w:tcPr>
            <w:tcW w:w="4820" w:type="dxa"/>
            <w:shd w:val="clear" w:color="auto" w:fill="D9D9D9" w:themeFill="background1" w:themeFillShade="D9"/>
          </w:tcPr>
          <w:p w:rsidR="005A3628" w:rsidRPr="004D79DB" w:rsidRDefault="005A3628" w:rsidP="00B01429">
            <w:pPr>
              <w:pStyle w:val="NoSpacing"/>
              <w:spacing w:line="276" w:lineRule="auto"/>
              <w:jc w:val="right"/>
              <w:rPr>
                <w:rFonts w:ascii="Cambria" w:hAnsi="Cambria" w:cstheme="minorHAnsi"/>
                <w:b/>
                <w:sz w:val="20"/>
                <w:szCs w:val="20"/>
                <w:lang w:val="mk-MK"/>
              </w:rPr>
            </w:pPr>
            <w:r w:rsidRPr="004D79DB">
              <w:rPr>
                <w:rFonts w:ascii="Cambria" w:hAnsi="Cambria" w:cstheme="minorHAnsi"/>
                <w:b/>
                <w:sz w:val="20"/>
                <w:szCs w:val="20"/>
                <w:lang w:val="mk-MK"/>
              </w:rPr>
              <w:t>ВКУПНО (2016-202</w:t>
            </w:r>
            <w:r>
              <w:rPr>
                <w:rFonts w:ascii="Cambria" w:hAnsi="Cambria" w:cstheme="minorHAnsi"/>
                <w:b/>
                <w:sz w:val="20"/>
                <w:szCs w:val="20"/>
                <w:lang w:val="mk-MK"/>
              </w:rPr>
              <w:t>1</w:t>
            </w:r>
            <w:r w:rsidRPr="004D79DB">
              <w:rPr>
                <w:rFonts w:ascii="Cambria" w:hAnsi="Cambria" w:cstheme="minorHAnsi"/>
                <w:b/>
                <w:sz w:val="20"/>
                <w:szCs w:val="20"/>
                <w:lang w:val="mk-MK"/>
              </w:rPr>
              <w:t xml:space="preserve"> година)</w:t>
            </w:r>
          </w:p>
        </w:tc>
        <w:tc>
          <w:tcPr>
            <w:tcW w:w="1985" w:type="dxa"/>
            <w:shd w:val="clear" w:color="auto" w:fill="D9D9D9" w:themeFill="background1" w:themeFillShade="D9"/>
          </w:tcPr>
          <w:p w:rsidR="005A3628" w:rsidRPr="004D79DB" w:rsidRDefault="00AE5980" w:rsidP="006334E8">
            <w:pPr>
              <w:pStyle w:val="NoSpacing"/>
              <w:spacing w:line="276" w:lineRule="auto"/>
              <w:jc w:val="right"/>
              <w:rPr>
                <w:rFonts w:ascii="Cambria" w:hAnsi="Cambria" w:cstheme="minorHAnsi"/>
                <w:b/>
                <w:sz w:val="20"/>
                <w:szCs w:val="20"/>
                <w:lang w:val="mk-MK"/>
              </w:rPr>
            </w:pPr>
            <w:r>
              <w:rPr>
                <w:rFonts w:ascii="Cambria" w:hAnsi="Cambria" w:cstheme="minorHAnsi"/>
                <w:b/>
                <w:sz w:val="20"/>
                <w:szCs w:val="20"/>
                <w:lang w:val="mk-MK"/>
              </w:rPr>
              <w:t>€ 1,33</w:t>
            </w:r>
            <w:r w:rsidR="005A3628" w:rsidRPr="004D79DB">
              <w:rPr>
                <w:rFonts w:ascii="Cambria" w:hAnsi="Cambria" w:cstheme="minorHAnsi"/>
                <w:b/>
                <w:sz w:val="20"/>
                <w:szCs w:val="20"/>
                <w:lang w:val="mk-MK"/>
              </w:rPr>
              <w:t>7,250.00</w:t>
            </w:r>
          </w:p>
        </w:tc>
        <w:tc>
          <w:tcPr>
            <w:tcW w:w="3543" w:type="dxa"/>
            <w:shd w:val="clear" w:color="auto" w:fill="D9D9D9" w:themeFill="background1" w:themeFillShade="D9"/>
          </w:tcPr>
          <w:p w:rsidR="005A3628" w:rsidRPr="004D79DB" w:rsidRDefault="005A3628" w:rsidP="006334E8">
            <w:pPr>
              <w:pStyle w:val="NoSpacing"/>
              <w:spacing w:line="276" w:lineRule="auto"/>
              <w:jc w:val="left"/>
              <w:rPr>
                <w:rFonts w:ascii="Cambria" w:hAnsi="Cambria" w:cstheme="minorHAnsi"/>
                <w:b/>
                <w:sz w:val="20"/>
                <w:szCs w:val="20"/>
                <w:lang w:val="mk-MK"/>
              </w:rPr>
            </w:pPr>
          </w:p>
        </w:tc>
      </w:tr>
    </w:tbl>
    <w:p w:rsidR="00D1608C" w:rsidRDefault="00D1608C" w:rsidP="00D1608C">
      <w:pPr>
        <w:pStyle w:val="NoSpacing"/>
        <w:spacing w:line="276" w:lineRule="auto"/>
        <w:rPr>
          <w:rFonts w:ascii="Cambria" w:hAnsi="Cambria" w:cstheme="minorHAnsi"/>
          <w:sz w:val="24"/>
          <w:szCs w:val="24"/>
          <w:lang w:val="mk-MK"/>
        </w:rPr>
      </w:pPr>
    </w:p>
    <w:p w:rsidR="00C12B0E" w:rsidRDefault="00C12B0E" w:rsidP="00D1608C">
      <w:pPr>
        <w:pStyle w:val="NoSpacing"/>
        <w:ind w:firstLine="720"/>
        <w:rPr>
          <w:rFonts w:ascii="Cambria" w:hAnsi="Cambria" w:cstheme="minorHAnsi"/>
          <w:sz w:val="24"/>
          <w:szCs w:val="24"/>
          <w:lang w:val="mk-MK"/>
        </w:rPr>
      </w:pPr>
    </w:p>
    <w:p w:rsidR="00C12B0E" w:rsidRPr="0044448C" w:rsidRDefault="00C12B0E" w:rsidP="00C12B0E">
      <w:pPr>
        <w:pStyle w:val="NoSpacing"/>
        <w:spacing w:line="276" w:lineRule="auto"/>
        <w:rPr>
          <w:rFonts w:ascii="Cambria" w:hAnsi="Cambria" w:cstheme="minorHAnsi"/>
          <w:sz w:val="24"/>
          <w:szCs w:val="24"/>
        </w:rPr>
      </w:pPr>
    </w:p>
    <w:sectPr w:rsidR="00C12B0E" w:rsidRPr="0044448C" w:rsidSect="00C12B0E">
      <w:headerReference w:type="default" r:id="rId47"/>
      <w:footerReference w:type="default" r:id="rId48"/>
      <w:pgSz w:w="11907" w:h="16840" w:code="9"/>
      <w:pgMar w:top="1418" w:right="1418" w:bottom="1418" w:left="1418" w:header="720" w:footer="57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B7E" w:rsidRDefault="006D0B7E">
      <w:pPr>
        <w:spacing w:line="240" w:lineRule="auto"/>
      </w:pPr>
      <w:r>
        <w:separator/>
      </w:r>
    </w:p>
  </w:endnote>
  <w:endnote w:type="continuationSeparator" w:id="0">
    <w:p w:rsidR="006D0B7E" w:rsidRDefault="006D0B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156360"/>
      <w:docPartObj>
        <w:docPartGallery w:val="Page Numbers (Bottom of Page)"/>
        <w:docPartUnique/>
      </w:docPartObj>
    </w:sdtPr>
    <w:sdtEndPr>
      <w:rPr>
        <w:noProof/>
      </w:rPr>
    </w:sdtEndPr>
    <w:sdtContent>
      <w:p w:rsidR="002C6FA7" w:rsidRDefault="002C6FA7">
        <w:pPr>
          <w:pStyle w:val="Footer"/>
          <w:jc w:val="center"/>
        </w:pPr>
        <w:r>
          <w:fldChar w:fldCharType="begin"/>
        </w:r>
        <w:r>
          <w:instrText xml:space="preserve"> PAGE   \* MERGEFORMAT </w:instrText>
        </w:r>
        <w:r>
          <w:fldChar w:fldCharType="separate"/>
        </w:r>
        <w:r w:rsidR="00215540">
          <w:rPr>
            <w:noProof/>
          </w:rPr>
          <w:t>63</w:t>
        </w:r>
        <w:r>
          <w:rPr>
            <w:noProof/>
          </w:rPr>
          <w:fldChar w:fldCharType="end"/>
        </w:r>
      </w:p>
    </w:sdtContent>
  </w:sdt>
  <w:p w:rsidR="002C6FA7" w:rsidRDefault="002C6F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B7E" w:rsidRDefault="006D0B7E">
      <w:pPr>
        <w:spacing w:line="240" w:lineRule="auto"/>
      </w:pPr>
      <w:r>
        <w:separator/>
      </w:r>
    </w:p>
  </w:footnote>
  <w:footnote w:type="continuationSeparator" w:id="0">
    <w:p w:rsidR="006D0B7E" w:rsidRDefault="006D0B7E">
      <w:pPr>
        <w:spacing w:line="240" w:lineRule="auto"/>
      </w:pPr>
      <w:r>
        <w:continuationSeparator/>
      </w:r>
    </w:p>
  </w:footnote>
  <w:footnote w:id="1">
    <w:p w:rsidR="002C6FA7" w:rsidRPr="00203D93" w:rsidRDefault="002C6FA7">
      <w:pPr>
        <w:pStyle w:val="FootnoteText"/>
        <w:rPr>
          <w:lang w:val="mk-MK"/>
        </w:rPr>
      </w:pPr>
      <w:r>
        <w:rPr>
          <w:rStyle w:val="FootnoteReference"/>
        </w:rPr>
        <w:footnoteRef/>
      </w:r>
      <w:r>
        <w:t xml:space="preserve"> Национална</w:t>
      </w:r>
      <w:r w:rsidRPr="00203D93">
        <w:t xml:space="preserve"> стратегија за земјоделство и рурален развој за периодот 2014-2020 година</w:t>
      </w:r>
      <w:r>
        <w:rPr>
          <w:lang w:val="mk-MK"/>
        </w:rPr>
        <w:t xml:space="preserve"> (Стр. 10)</w:t>
      </w:r>
    </w:p>
  </w:footnote>
  <w:footnote w:id="2">
    <w:p w:rsidR="002C6FA7" w:rsidRPr="00906B0E" w:rsidRDefault="002C6FA7" w:rsidP="00C12B0E">
      <w:pPr>
        <w:pStyle w:val="FootnoteText"/>
        <w:spacing w:line="276" w:lineRule="auto"/>
        <w:rPr>
          <w:lang w:val="mk-MK"/>
        </w:rPr>
      </w:pPr>
      <w:r>
        <w:rPr>
          <w:rStyle w:val="FootnoteReference"/>
        </w:rPr>
        <w:footnoteRef/>
      </w:r>
      <w:r>
        <w:t xml:space="preserve"> </w:t>
      </w:r>
      <w:r w:rsidRPr="00A76D9E">
        <w:t>Конференцијата на Обединетите нации (ОН) – 1992 година, Бразил.</w:t>
      </w:r>
    </w:p>
  </w:footnote>
  <w:footnote w:id="3">
    <w:p w:rsidR="002C6FA7" w:rsidRPr="007C7C0D" w:rsidRDefault="002C6FA7">
      <w:pPr>
        <w:pStyle w:val="FootnoteText"/>
        <w:rPr>
          <w:lang w:val="mk-MK"/>
        </w:rPr>
      </w:pPr>
      <w:r>
        <w:rPr>
          <w:rStyle w:val="FootnoteReference"/>
        </w:rPr>
        <w:footnoteRef/>
      </w:r>
      <w:r>
        <w:t xml:space="preserve"> </w:t>
      </w:r>
      <w:r w:rsidRPr="007C7C0D">
        <w:t>Службен Весник на Република Македонија бр.55/2004</w:t>
      </w:r>
    </w:p>
  </w:footnote>
  <w:footnote w:id="4">
    <w:p w:rsidR="002C6FA7" w:rsidRPr="003A7CDD" w:rsidRDefault="002C6FA7">
      <w:pPr>
        <w:pStyle w:val="FootnoteText"/>
        <w:rPr>
          <w:lang w:val="mk-MK"/>
        </w:rPr>
      </w:pPr>
      <w:r>
        <w:rPr>
          <w:rStyle w:val="FootnoteReference"/>
        </w:rPr>
        <w:footnoteRef/>
      </w:r>
      <w:r>
        <w:t xml:space="preserve"> </w:t>
      </w:r>
      <w:r w:rsidRPr="003A7CDD">
        <w:t>http://gis.katastar.gov.mk/</w:t>
      </w:r>
    </w:p>
  </w:footnote>
  <w:footnote w:id="5">
    <w:p w:rsidR="002C6FA7" w:rsidRPr="003A7CDD" w:rsidRDefault="002C6FA7" w:rsidP="003A7CDD">
      <w:pPr>
        <w:pStyle w:val="FootnoteText"/>
        <w:rPr>
          <w:lang w:val="mk-MK"/>
        </w:rPr>
      </w:pPr>
      <w:r>
        <w:rPr>
          <w:rStyle w:val="FootnoteReference"/>
        </w:rPr>
        <w:footnoteRef/>
      </w:r>
      <w:r>
        <w:t xml:space="preserve"> </w:t>
      </w:r>
      <w:r w:rsidRPr="003A7CDD">
        <w:t>http://gis.katastar.gov.mk/</w:t>
      </w:r>
    </w:p>
  </w:footnote>
  <w:footnote w:id="6">
    <w:p w:rsidR="002C6FA7" w:rsidRPr="00A76D9E" w:rsidRDefault="002C6FA7" w:rsidP="00F0256B">
      <w:pPr>
        <w:pStyle w:val="FootnoteText"/>
        <w:rPr>
          <w:lang w:val="mk-MK"/>
        </w:rPr>
      </w:pPr>
      <w:r>
        <w:rPr>
          <w:rStyle w:val="FootnoteReference"/>
        </w:rPr>
        <w:footnoteRef/>
      </w:r>
      <w:r>
        <w:t xml:space="preserve"> </w:t>
      </w:r>
      <w:r>
        <w:rPr>
          <w:lang w:val="mk-MK"/>
        </w:rPr>
        <w:t>Податоци од п</w:t>
      </w:r>
      <w:r w:rsidRPr="00A76D9E">
        <w:t>описот од 2002 година</w:t>
      </w:r>
    </w:p>
  </w:footnote>
  <w:footnote w:id="7">
    <w:p w:rsidR="002C6FA7" w:rsidRPr="00B3159E" w:rsidRDefault="002C6FA7">
      <w:pPr>
        <w:pStyle w:val="FootnoteText"/>
        <w:rPr>
          <w:lang w:val="mk-MK"/>
        </w:rPr>
      </w:pPr>
      <w:r>
        <w:rPr>
          <w:rStyle w:val="FootnoteReference"/>
        </w:rPr>
        <w:footnoteRef/>
      </w:r>
      <w:r>
        <w:t xml:space="preserve"> </w:t>
      </w:r>
      <w:r w:rsidRPr="00B3159E">
        <w:t>Пописот на земјоделството во Македонија од 2007 година</w:t>
      </w:r>
    </w:p>
  </w:footnote>
  <w:footnote w:id="8">
    <w:p w:rsidR="002C6FA7" w:rsidRPr="002F74AE" w:rsidRDefault="002C6FA7">
      <w:pPr>
        <w:pStyle w:val="FootnoteText"/>
        <w:rPr>
          <w:lang w:val="mk-MK"/>
        </w:rPr>
      </w:pPr>
      <w:r>
        <w:rPr>
          <w:rStyle w:val="FootnoteReference"/>
        </w:rPr>
        <w:footnoteRef/>
      </w:r>
      <w:r>
        <w:t xml:space="preserve"> </w:t>
      </w:r>
      <w:r w:rsidRPr="002F74AE">
        <w:t>Управа за хидрометеоролошки работи</w:t>
      </w:r>
    </w:p>
  </w:footnote>
  <w:footnote w:id="9">
    <w:p w:rsidR="002C6FA7" w:rsidRPr="007C23BA" w:rsidRDefault="002C6FA7">
      <w:pPr>
        <w:pStyle w:val="FootnoteText"/>
        <w:rPr>
          <w:lang w:val="mk-MK"/>
        </w:rPr>
      </w:pPr>
      <w:r>
        <w:rPr>
          <w:rStyle w:val="FootnoteReference"/>
        </w:rPr>
        <w:footnoteRef/>
      </w:r>
      <w:r>
        <w:t xml:space="preserve"> </w:t>
      </w:r>
      <w:r>
        <w:rPr>
          <w:lang w:val="mk-MK"/>
        </w:rPr>
        <w:t>Државен завод за статистика</w:t>
      </w:r>
    </w:p>
  </w:footnote>
  <w:footnote w:id="10">
    <w:p w:rsidR="002C6FA7" w:rsidRPr="004319AB" w:rsidRDefault="002C6FA7">
      <w:pPr>
        <w:pStyle w:val="FootnoteText"/>
        <w:rPr>
          <w:lang w:val="mk-MK"/>
        </w:rPr>
      </w:pPr>
      <w:r>
        <w:rPr>
          <w:rStyle w:val="FootnoteReference"/>
        </w:rPr>
        <w:footnoteRef/>
      </w:r>
      <w:r>
        <w:t xml:space="preserve"> </w:t>
      </w:r>
      <w:r>
        <w:rPr>
          <w:lang w:val="mk-MK"/>
        </w:rPr>
        <w:t>Мерка дефинирана со Националната стратегија за земјоделство и рурален развој за периодот 2014-2020 година.</w:t>
      </w:r>
    </w:p>
  </w:footnote>
  <w:footnote w:id="11">
    <w:p w:rsidR="002C6FA7" w:rsidRPr="007E57D1" w:rsidRDefault="002C6FA7">
      <w:pPr>
        <w:pStyle w:val="FootnoteText"/>
        <w:rPr>
          <w:lang w:val="mk-MK"/>
        </w:rPr>
      </w:pPr>
      <w:r>
        <w:rPr>
          <w:rStyle w:val="FootnoteReference"/>
        </w:rPr>
        <w:footnoteRef/>
      </w:r>
      <w:r>
        <w:t xml:space="preserve"> </w:t>
      </w:r>
      <w:r>
        <w:rPr>
          <w:lang w:val="mk-MK"/>
        </w:rPr>
        <w:t>Периодите во оперативниот план се дадени во однос на денот на донесување на Стратегијата како официјален документ на Општина Аеродром</w:t>
      </w:r>
    </w:p>
  </w:footnote>
  <w:footnote w:id="12">
    <w:p w:rsidR="002C6FA7" w:rsidRPr="007E57D1" w:rsidRDefault="002C6FA7" w:rsidP="001F3BD6">
      <w:pPr>
        <w:pStyle w:val="FootnoteText"/>
        <w:rPr>
          <w:lang w:val="mk-MK"/>
        </w:rPr>
      </w:pPr>
      <w:r>
        <w:rPr>
          <w:rStyle w:val="FootnoteReference"/>
        </w:rPr>
        <w:footnoteRef/>
      </w:r>
      <w:r>
        <w:t xml:space="preserve"> </w:t>
      </w:r>
      <w:r>
        <w:rPr>
          <w:lang w:val="mk-MK"/>
        </w:rPr>
        <w:t>Периодите во оперативниот план се дадени во однос на почетокот на годината</w:t>
      </w:r>
    </w:p>
  </w:footnote>
  <w:footnote w:id="13">
    <w:p w:rsidR="002C6FA7" w:rsidRPr="007E57D1" w:rsidRDefault="002C6FA7" w:rsidP="001D3026">
      <w:pPr>
        <w:pStyle w:val="FootnoteText"/>
        <w:rPr>
          <w:lang w:val="mk-MK"/>
        </w:rPr>
      </w:pPr>
      <w:r>
        <w:rPr>
          <w:rStyle w:val="FootnoteReference"/>
        </w:rPr>
        <w:footnoteRef/>
      </w:r>
      <w:r>
        <w:t xml:space="preserve"> </w:t>
      </w:r>
      <w:r>
        <w:rPr>
          <w:lang w:val="mk-MK"/>
        </w:rPr>
        <w:t>Периодите во оперативниот план се дадени во однос на почетокот на годината</w:t>
      </w:r>
    </w:p>
  </w:footnote>
  <w:footnote w:id="14">
    <w:p w:rsidR="002C6FA7" w:rsidRPr="007E57D1" w:rsidRDefault="002C6FA7" w:rsidP="007A6644">
      <w:pPr>
        <w:pStyle w:val="FootnoteText"/>
        <w:rPr>
          <w:lang w:val="mk-MK"/>
        </w:rPr>
      </w:pPr>
      <w:r>
        <w:rPr>
          <w:rStyle w:val="FootnoteReference"/>
        </w:rPr>
        <w:footnoteRef/>
      </w:r>
      <w:r>
        <w:t xml:space="preserve"> </w:t>
      </w:r>
      <w:r>
        <w:rPr>
          <w:lang w:val="mk-MK"/>
        </w:rPr>
        <w:t>Периодите во оперативниот план се дадени во однос на почетокот на годината</w:t>
      </w:r>
    </w:p>
  </w:footnote>
  <w:footnote w:id="15">
    <w:p w:rsidR="002C6FA7" w:rsidRPr="007E57D1" w:rsidRDefault="002C6FA7" w:rsidP="009A5765">
      <w:pPr>
        <w:pStyle w:val="FootnoteText"/>
        <w:rPr>
          <w:lang w:val="mk-MK"/>
        </w:rPr>
      </w:pPr>
      <w:r>
        <w:rPr>
          <w:rStyle w:val="FootnoteReference"/>
        </w:rPr>
        <w:footnoteRef/>
      </w:r>
      <w:r>
        <w:t xml:space="preserve"> </w:t>
      </w:r>
      <w:r>
        <w:rPr>
          <w:lang w:val="mk-MK"/>
        </w:rPr>
        <w:t>Периодите во оперативниот план се дадени во однос на почетокот на годината</w:t>
      </w:r>
    </w:p>
  </w:footnote>
  <w:footnote w:id="16">
    <w:p w:rsidR="002C6FA7" w:rsidRPr="00D1608C" w:rsidRDefault="002C6FA7">
      <w:pPr>
        <w:pStyle w:val="FootnoteText"/>
        <w:rPr>
          <w:lang w:val="mk-MK"/>
        </w:rPr>
      </w:pPr>
      <w:r>
        <w:rPr>
          <w:rStyle w:val="FootnoteReference"/>
        </w:rPr>
        <w:footnoteRef/>
      </w:r>
      <w:r>
        <w:t xml:space="preserve"> </w:t>
      </w:r>
      <w:r>
        <w:rPr>
          <w:lang w:val="mk-MK"/>
        </w:rPr>
        <w:t>Н</w:t>
      </w:r>
      <w:r>
        <w:t>ационална</w:t>
      </w:r>
      <w:r w:rsidRPr="00D1608C">
        <w:t xml:space="preserve"> стратегија за земјоделството и руралниот развој за периодот 2014-2020 година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6FA7" w:rsidRPr="00D03720" w:rsidRDefault="002C6FA7">
    <w:pPr>
      <w:pStyle w:val="Header"/>
      <w:rPr>
        <w:rFonts w:ascii="Cambria" w:hAnsi="Cambria"/>
        <w:lang w:val="mk-MK"/>
      </w:rPr>
    </w:pPr>
    <w:r>
      <w:rPr>
        <w:noProof/>
      </w:rPr>
      <w:drawing>
        <wp:anchor distT="0" distB="0" distL="114300" distR="114300" simplePos="0" relativeHeight="251658240" behindDoc="0" locked="0" layoutInCell="1" allowOverlap="1">
          <wp:simplePos x="0" y="0"/>
          <wp:positionH relativeFrom="column">
            <wp:posOffset>5072380</wp:posOffset>
          </wp:positionH>
          <wp:positionV relativeFrom="paragraph">
            <wp:posOffset>-242570</wp:posOffset>
          </wp:positionV>
          <wp:extent cx="551815" cy="879475"/>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1815" cy="879475"/>
                  </a:xfrm>
                  <a:prstGeom prst="rect">
                    <a:avLst/>
                  </a:prstGeom>
                </pic:spPr>
              </pic:pic>
            </a:graphicData>
          </a:graphic>
          <wp14:sizeRelH relativeFrom="page">
            <wp14:pctWidth>0</wp14:pctWidth>
          </wp14:sizeRelH>
          <wp14:sizeRelV relativeFrom="page">
            <wp14:pctHeight>0</wp14:pctHeight>
          </wp14:sizeRelV>
        </wp:anchor>
      </w:drawing>
    </w:r>
    <w:r w:rsidRPr="00D03720">
      <w:rPr>
        <w:rFonts w:ascii="Cambria" w:hAnsi="Cambria"/>
        <w:lang w:val="mk-MK"/>
      </w:rPr>
      <w:t xml:space="preserve">Општина </w:t>
    </w:r>
    <w:r>
      <w:rPr>
        <w:rFonts w:ascii="Cambria" w:hAnsi="Cambria"/>
        <w:lang w:val="mk-MK"/>
      </w:rPr>
      <w:t>Аеродром</w:t>
    </w:r>
  </w:p>
  <w:p w:rsidR="002C6FA7" w:rsidRPr="0073054E" w:rsidRDefault="002C6FA7" w:rsidP="0073054E">
    <w:pPr>
      <w:pStyle w:val="Header"/>
      <w:rPr>
        <w:rFonts w:ascii="Cambria" w:hAnsi="Cambria"/>
        <w:lang w:val="mk-MK"/>
      </w:rPr>
    </w:pPr>
    <w:r>
      <w:rPr>
        <w:rFonts w:ascii="Cambria" w:hAnsi="Cambria"/>
        <w:lang w:val="mk-MK"/>
      </w:rPr>
      <w:t xml:space="preserve">Стратегија </w:t>
    </w:r>
    <w:r w:rsidRPr="0073054E">
      <w:rPr>
        <w:rFonts w:ascii="Cambria" w:hAnsi="Cambria"/>
        <w:lang w:val="mk-MK"/>
      </w:rPr>
      <w:t>за рурален развој за Долно и Горно Лисиче</w:t>
    </w:r>
  </w:p>
  <w:p w:rsidR="002C6FA7" w:rsidRDefault="002C6FA7" w:rsidP="0073054E">
    <w:pPr>
      <w:pStyle w:val="Header"/>
      <w:pBdr>
        <w:bottom w:val="single" w:sz="6" w:space="1" w:color="auto"/>
      </w:pBdr>
      <w:rPr>
        <w:rFonts w:ascii="Cambria" w:hAnsi="Cambria"/>
      </w:rPr>
    </w:pPr>
    <w:r w:rsidRPr="0073054E">
      <w:rPr>
        <w:rFonts w:ascii="Cambria" w:hAnsi="Cambria"/>
        <w:lang w:val="mk-MK"/>
      </w:rPr>
      <w:t xml:space="preserve">2016 </w:t>
    </w:r>
    <w:r>
      <w:rPr>
        <w:rFonts w:ascii="Cambria" w:hAnsi="Cambria"/>
        <w:lang w:val="mk-MK"/>
      </w:rPr>
      <w:t>–</w:t>
    </w:r>
    <w:r w:rsidRPr="0073054E">
      <w:rPr>
        <w:rFonts w:ascii="Cambria" w:hAnsi="Cambria"/>
        <w:lang w:val="mk-MK"/>
      </w:rPr>
      <w:t xml:space="preserve"> 2021</w:t>
    </w:r>
  </w:p>
  <w:p w:rsidR="002C6FA7" w:rsidRPr="00904678" w:rsidRDefault="002C6FA7" w:rsidP="0073054E">
    <w:pPr>
      <w:pStyle w:val="Header"/>
      <w:pBdr>
        <w:bottom w:val="single" w:sz="6" w:space="1" w:color="auto"/>
      </w:pBdr>
      <w:rPr>
        <w:rFonts w:ascii="Cambria" w:hAnsi="Cambria"/>
      </w:rPr>
    </w:pPr>
  </w:p>
  <w:p w:rsidR="002C6FA7" w:rsidRPr="00904678" w:rsidRDefault="002C6F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5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714F0E"/>
    <w:multiLevelType w:val="hybridMultilevel"/>
    <w:tmpl w:val="0A9A2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F00B5B"/>
    <w:multiLevelType w:val="hybridMultilevel"/>
    <w:tmpl w:val="BC102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D877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6D6256"/>
    <w:multiLevelType w:val="hybridMultilevel"/>
    <w:tmpl w:val="A7E6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801CD"/>
    <w:multiLevelType w:val="hybridMultilevel"/>
    <w:tmpl w:val="9CEA6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6276F0"/>
    <w:multiLevelType w:val="hybridMultilevel"/>
    <w:tmpl w:val="3E48CA8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15:restartNumberingAfterBreak="0">
    <w:nsid w:val="44234384"/>
    <w:multiLevelType w:val="hybridMultilevel"/>
    <w:tmpl w:val="8586E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4F492E"/>
    <w:multiLevelType w:val="multilevel"/>
    <w:tmpl w:val="7A046D6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97D028F"/>
    <w:multiLevelType w:val="hybridMultilevel"/>
    <w:tmpl w:val="8ED04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F4BED"/>
    <w:multiLevelType w:val="multilevel"/>
    <w:tmpl w:val="26A600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C0764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DA448C"/>
    <w:multiLevelType w:val="hybridMultilevel"/>
    <w:tmpl w:val="F044D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7C084B"/>
    <w:multiLevelType w:val="multilevel"/>
    <w:tmpl w:val="E97A99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B0F2997"/>
    <w:multiLevelType w:val="hybridMultilevel"/>
    <w:tmpl w:val="66F89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5463B9"/>
    <w:multiLevelType w:val="hybridMultilevel"/>
    <w:tmpl w:val="FE627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76D2F"/>
    <w:multiLevelType w:val="hybridMultilevel"/>
    <w:tmpl w:val="C870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074D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2620FE"/>
    <w:multiLevelType w:val="hybridMultilevel"/>
    <w:tmpl w:val="BA0E2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4F04B9"/>
    <w:multiLevelType w:val="hybridMultilevel"/>
    <w:tmpl w:val="C870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7E79C6"/>
    <w:multiLevelType w:val="hybridMultilevel"/>
    <w:tmpl w:val="C870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FB14D6"/>
    <w:multiLevelType w:val="hybridMultilevel"/>
    <w:tmpl w:val="33AA92D8"/>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2" w15:restartNumberingAfterBreak="0">
    <w:nsid w:val="6AB60495"/>
    <w:multiLevelType w:val="multilevel"/>
    <w:tmpl w:val="E97A99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C2B0F3C"/>
    <w:multiLevelType w:val="hybridMultilevel"/>
    <w:tmpl w:val="C870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33058"/>
    <w:multiLevelType w:val="hybridMultilevel"/>
    <w:tmpl w:val="DD9A1B18"/>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5" w15:restartNumberingAfterBreak="0">
    <w:nsid w:val="70716409"/>
    <w:multiLevelType w:val="hybridMultilevel"/>
    <w:tmpl w:val="03A4E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81582B"/>
    <w:multiLevelType w:val="hybridMultilevel"/>
    <w:tmpl w:val="516CF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754AAD"/>
    <w:multiLevelType w:val="hybridMultilevel"/>
    <w:tmpl w:val="C870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5A32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C91076C"/>
    <w:multiLevelType w:val="hybridMultilevel"/>
    <w:tmpl w:val="C870E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9"/>
  </w:num>
  <w:num w:numId="8">
    <w:abstractNumId w:val="27"/>
  </w:num>
  <w:num w:numId="9">
    <w:abstractNumId w:val="16"/>
  </w:num>
  <w:num w:numId="10">
    <w:abstractNumId w:val="23"/>
  </w:num>
  <w:num w:numId="11">
    <w:abstractNumId w:val="29"/>
  </w:num>
  <w:num w:numId="12">
    <w:abstractNumId w:val="20"/>
  </w:num>
  <w:num w:numId="13">
    <w:abstractNumId w:val="12"/>
  </w:num>
  <w:num w:numId="14">
    <w:abstractNumId w:val="26"/>
  </w:num>
  <w:num w:numId="15">
    <w:abstractNumId w:val="6"/>
  </w:num>
  <w:num w:numId="16">
    <w:abstractNumId w:val="5"/>
  </w:num>
  <w:num w:numId="17">
    <w:abstractNumId w:val="7"/>
  </w:num>
  <w:num w:numId="18">
    <w:abstractNumId w:val="25"/>
  </w:num>
  <w:num w:numId="19">
    <w:abstractNumId w:val="9"/>
  </w:num>
  <w:num w:numId="20">
    <w:abstractNumId w:val="2"/>
  </w:num>
  <w:num w:numId="21">
    <w:abstractNumId w:val="24"/>
  </w:num>
  <w:num w:numId="22">
    <w:abstractNumId w:val="21"/>
  </w:num>
  <w:num w:numId="23">
    <w:abstractNumId w:val="15"/>
  </w:num>
  <w:num w:numId="24">
    <w:abstractNumId w:val="14"/>
  </w:num>
  <w:num w:numId="25">
    <w:abstractNumId w:val="4"/>
  </w:num>
  <w:num w:numId="26">
    <w:abstractNumId w:val="0"/>
  </w:num>
  <w:num w:numId="27">
    <w:abstractNumId w:val="11"/>
  </w:num>
  <w:num w:numId="28">
    <w:abstractNumId w:val="17"/>
  </w:num>
  <w:num w:numId="29">
    <w:abstractNumId w:val="28"/>
  </w:num>
  <w:num w:numId="30">
    <w:abstractNumId w:val="3"/>
  </w:num>
  <w:num w:numId="31">
    <w:abstractNumId w:val="8"/>
  </w:num>
  <w:num w:numId="32">
    <w:abstractNumId w:val="18"/>
  </w:num>
  <w:num w:numId="33">
    <w:abstractNumId w:val="10"/>
  </w:num>
  <w:num w:numId="34">
    <w:abstractNumId w:val="1"/>
  </w:num>
  <w:num w:numId="35">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54E"/>
    <w:rsid w:val="000008DE"/>
    <w:rsid w:val="000129D5"/>
    <w:rsid w:val="00061142"/>
    <w:rsid w:val="00090661"/>
    <w:rsid w:val="00091A62"/>
    <w:rsid w:val="000A04E3"/>
    <w:rsid w:val="000C02DB"/>
    <w:rsid w:val="000C3094"/>
    <w:rsid w:val="000D3220"/>
    <w:rsid w:val="000E7BD7"/>
    <w:rsid w:val="001117C6"/>
    <w:rsid w:val="00131113"/>
    <w:rsid w:val="00132A5C"/>
    <w:rsid w:val="00164542"/>
    <w:rsid w:val="001A0FE7"/>
    <w:rsid w:val="001D2C5B"/>
    <w:rsid w:val="001D3026"/>
    <w:rsid w:val="001E0303"/>
    <w:rsid w:val="001E60FD"/>
    <w:rsid w:val="001E7546"/>
    <w:rsid w:val="001F0EDE"/>
    <w:rsid w:val="001F3BD6"/>
    <w:rsid w:val="001F6B74"/>
    <w:rsid w:val="001F747A"/>
    <w:rsid w:val="00201795"/>
    <w:rsid w:val="00201B68"/>
    <w:rsid w:val="00203D93"/>
    <w:rsid w:val="00215540"/>
    <w:rsid w:val="00227363"/>
    <w:rsid w:val="00227A41"/>
    <w:rsid w:val="0023026D"/>
    <w:rsid w:val="00232F0E"/>
    <w:rsid w:val="00234487"/>
    <w:rsid w:val="00235DCF"/>
    <w:rsid w:val="002363B3"/>
    <w:rsid w:val="0027269F"/>
    <w:rsid w:val="0028768C"/>
    <w:rsid w:val="002969F2"/>
    <w:rsid w:val="002B6BBE"/>
    <w:rsid w:val="002C2489"/>
    <w:rsid w:val="002C6FA7"/>
    <w:rsid w:val="002D4446"/>
    <w:rsid w:val="002F74AE"/>
    <w:rsid w:val="00300255"/>
    <w:rsid w:val="00314F90"/>
    <w:rsid w:val="00351195"/>
    <w:rsid w:val="00352644"/>
    <w:rsid w:val="003543FF"/>
    <w:rsid w:val="00363994"/>
    <w:rsid w:val="003643A2"/>
    <w:rsid w:val="00377496"/>
    <w:rsid w:val="003A558B"/>
    <w:rsid w:val="003A7CDD"/>
    <w:rsid w:val="003B7743"/>
    <w:rsid w:val="003D171F"/>
    <w:rsid w:val="003E422D"/>
    <w:rsid w:val="00405909"/>
    <w:rsid w:val="004230A5"/>
    <w:rsid w:val="0042312F"/>
    <w:rsid w:val="004269FD"/>
    <w:rsid w:val="004319AB"/>
    <w:rsid w:val="00475A15"/>
    <w:rsid w:val="00485930"/>
    <w:rsid w:val="004868BA"/>
    <w:rsid w:val="004A3E6C"/>
    <w:rsid w:val="004D5563"/>
    <w:rsid w:val="004D79DB"/>
    <w:rsid w:val="004F34CF"/>
    <w:rsid w:val="00515621"/>
    <w:rsid w:val="00521B41"/>
    <w:rsid w:val="00535599"/>
    <w:rsid w:val="00536F67"/>
    <w:rsid w:val="00537620"/>
    <w:rsid w:val="00547CD2"/>
    <w:rsid w:val="00550C78"/>
    <w:rsid w:val="00551184"/>
    <w:rsid w:val="00567B68"/>
    <w:rsid w:val="00572AF5"/>
    <w:rsid w:val="0057744F"/>
    <w:rsid w:val="005A3628"/>
    <w:rsid w:val="005A7E11"/>
    <w:rsid w:val="005B2242"/>
    <w:rsid w:val="005B2E5A"/>
    <w:rsid w:val="005B4A28"/>
    <w:rsid w:val="005E3BF8"/>
    <w:rsid w:val="005F1C03"/>
    <w:rsid w:val="005F2195"/>
    <w:rsid w:val="00602C74"/>
    <w:rsid w:val="00603CBD"/>
    <w:rsid w:val="006334E8"/>
    <w:rsid w:val="006358FF"/>
    <w:rsid w:val="006360F9"/>
    <w:rsid w:val="006723A3"/>
    <w:rsid w:val="00690A03"/>
    <w:rsid w:val="006A66F9"/>
    <w:rsid w:val="006B0172"/>
    <w:rsid w:val="006B1721"/>
    <w:rsid w:val="006B4C2C"/>
    <w:rsid w:val="006B7513"/>
    <w:rsid w:val="006D0B7E"/>
    <w:rsid w:val="006F3E82"/>
    <w:rsid w:val="00702A28"/>
    <w:rsid w:val="00703D1F"/>
    <w:rsid w:val="00714B11"/>
    <w:rsid w:val="0073054E"/>
    <w:rsid w:val="00730CDC"/>
    <w:rsid w:val="007322D0"/>
    <w:rsid w:val="00747592"/>
    <w:rsid w:val="0075469E"/>
    <w:rsid w:val="00782681"/>
    <w:rsid w:val="007830ED"/>
    <w:rsid w:val="00787D35"/>
    <w:rsid w:val="007972EC"/>
    <w:rsid w:val="007A6644"/>
    <w:rsid w:val="007C23BA"/>
    <w:rsid w:val="007C7C0D"/>
    <w:rsid w:val="007D112F"/>
    <w:rsid w:val="007D3029"/>
    <w:rsid w:val="007E57D1"/>
    <w:rsid w:val="007F45AB"/>
    <w:rsid w:val="008003DF"/>
    <w:rsid w:val="008012B2"/>
    <w:rsid w:val="00804517"/>
    <w:rsid w:val="008345DB"/>
    <w:rsid w:val="0085237D"/>
    <w:rsid w:val="00871B92"/>
    <w:rsid w:val="008A4885"/>
    <w:rsid w:val="008B0EE3"/>
    <w:rsid w:val="008B19B8"/>
    <w:rsid w:val="008C6439"/>
    <w:rsid w:val="00904678"/>
    <w:rsid w:val="00932571"/>
    <w:rsid w:val="00935B11"/>
    <w:rsid w:val="009361BC"/>
    <w:rsid w:val="00936B3C"/>
    <w:rsid w:val="00937275"/>
    <w:rsid w:val="00956770"/>
    <w:rsid w:val="009945FA"/>
    <w:rsid w:val="00995E6C"/>
    <w:rsid w:val="009A5765"/>
    <w:rsid w:val="009B2241"/>
    <w:rsid w:val="009B3DC2"/>
    <w:rsid w:val="009B4B50"/>
    <w:rsid w:val="00A05D66"/>
    <w:rsid w:val="00A5235E"/>
    <w:rsid w:val="00A65CCE"/>
    <w:rsid w:val="00A76D9E"/>
    <w:rsid w:val="00A831EA"/>
    <w:rsid w:val="00A871D9"/>
    <w:rsid w:val="00A9353F"/>
    <w:rsid w:val="00AB589A"/>
    <w:rsid w:val="00AC2367"/>
    <w:rsid w:val="00AE5980"/>
    <w:rsid w:val="00AF213E"/>
    <w:rsid w:val="00AF5DE2"/>
    <w:rsid w:val="00B01429"/>
    <w:rsid w:val="00B15D0E"/>
    <w:rsid w:val="00B16F65"/>
    <w:rsid w:val="00B3159E"/>
    <w:rsid w:val="00B32DE5"/>
    <w:rsid w:val="00B827CA"/>
    <w:rsid w:val="00BA577E"/>
    <w:rsid w:val="00BC7949"/>
    <w:rsid w:val="00BD65DD"/>
    <w:rsid w:val="00C01865"/>
    <w:rsid w:val="00C0345D"/>
    <w:rsid w:val="00C12B0E"/>
    <w:rsid w:val="00C20290"/>
    <w:rsid w:val="00C45FBC"/>
    <w:rsid w:val="00C518A6"/>
    <w:rsid w:val="00C54D5F"/>
    <w:rsid w:val="00C6554C"/>
    <w:rsid w:val="00C77C85"/>
    <w:rsid w:val="00CA20E5"/>
    <w:rsid w:val="00CA7778"/>
    <w:rsid w:val="00CD7905"/>
    <w:rsid w:val="00CE39B9"/>
    <w:rsid w:val="00D1608C"/>
    <w:rsid w:val="00D327F4"/>
    <w:rsid w:val="00D45BCD"/>
    <w:rsid w:val="00D74F0F"/>
    <w:rsid w:val="00D75F7B"/>
    <w:rsid w:val="00DC79EE"/>
    <w:rsid w:val="00DE7EDB"/>
    <w:rsid w:val="00DF57EA"/>
    <w:rsid w:val="00E20D9A"/>
    <w:rsid w:val="00E25D0B"/>
    <w:rsid w:val="00E31B7D"/>
    <w:rsid w:val="00E36CE7"/>
    <w:rsid w:val="00E4585F"/>
    <w:rsid w:val="00E463F8"/>
    <w:rsid w:val="00E55AF0"/>
    <w:rsid w:val="00E62C9B"/>
    <w:rsid w:val="00E749B3"/>
    <w:rsid w:val="00E77913"/>
    <w:rsid w:val="00E87DDA"/>
    <w:rsid w:val="00E97185"/>
    <w:rsid w:val="00EB29FE"/>
    <w:rsid w:val="00EC4D1C"/>
    <w:rsid w:val="00EE50C6"/>
    <w:rsid w:val="00F0256B"/>
    <w:rsid w:val="00F14D42"/>
    <w:rsid w:val="00F24E21"/>
    <w:rsid w:val="00F27794"/>
    <w:rsid w:val="00F40DBC"/>
    <w:rsid w:val="00F5290A"/>
    <w:rsid w:val="00F9372D"/>
    <w:rsid w:val="00FE348F"/>
    <w:rsid w:val="00FE6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65D4A6-7A77-4039-AB48-26DABF1D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2B10BB"/>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B10BB"/>
    <w:pPr>
      <w:spacing w:after="0" w:line="240" w:lineRule="auto"/>
      <w:jc w:val="both"/>
    </w:pPr>
  </w:style>
  <w:style w:type="paragraph" w:styleId="Header">
    <w:name w:val="header"/>
    <w:basedOn w:val="Normal"/>
    <w:link w:val="HeaderChar"/>
    <w:uiPriority w:val="99"/>
    <w:unhideWhenUsed/>
    <w:rsid w:val="00D03720"/>
    <w:pPr>
      <w:tabs>
        <w:tab w:val="center" w:pos="4680"/>
        <w:tab w:val="right" w:pos="9360"/>
      </w:tabs>
      <w:spacing w:line="240" w:lineRule="auto"/>
    </w:pPr>
  </w:style>
  <w:style w:type="character" w:customStyle="1" w:styleId="HeaderChar">
    <w:name w:val="Header Char"/>
    <w:basedOn w:val="DefaultParagraphFont"/>
    <w:link w:val="Header"/>
    <w:uiPriority w:val="99"/>
    <w:rsid w:val="00D03720"/>
  </w:style>
  <w:style w:type="paragraph" w:styleId="Footer">
    <w:name w:val="footer"/>
    <w:basedOn w:val="Normal"/>
    <w:link w:val="FooterChar"/>
    <w:uiPriority w:val="99"/>
    <w:unhideWhenUsed/>
    <w:rsid w:val="00D03720"/>
    <w:pPr>
      <w:tabs>
        <w:tab w:val="center" w:pos="4680"/>
        <w:tab w:val="right" w:pos="9360"/>
      </w:tabs>
      <w:spacing w:line="240" w:lineRule="auto"/>
    </w:pPr>
  </w:style>
  <w:style w:type="character" w:customStyle="1" w:styleId="FooterChar">
    <w:name w:val="Footer Char"/>
    <w:basedOn w:val="DefaultParagraphFont"/>
    <w:link w:val="Footer"/>
    <w:uiPriority w:val="99"/>
    <w:rsid w:val="00D03720"/>
  </w:style>
  <w:style w:type="paragraph" w:styleId="BalloonText">
    <w:name w:val="Balloon Text"/>
    <w:basedOn w:val="Normal"/>
    <w:link w:val="BalloonTextChar"/>
    <w:uiPriority w:val="99"/>
    <w:semiHidden/>
    <w:unhideWhenUsed/>
    <w:rsid w:val="00D037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3720"/>
    <w:rPr>
      <w:rFonts w:ascii="Tahoma" w:hAnsi="Tahoma" w:cs="Tahoma"/>
      <w:sz w:val="16"/>
      <w:szCs w:val="16"/>
    </w:rPr>
  </w:style>
  <w:style w:type="table" w:styleId="TableGrid">
    <w:name w:val="Table Grid"/>
    <w:basedOn w:val="TableNormal"/>
    <w:uiPriority w:val="59"/>
    <w:rsid w:val="00177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06B0E"/>
    <w:pPr>
      <w:spacing w:line="240" w:lineRule="auto"/>
    </w:pPr>
    <w:rPr>
      <w:sz w:val="20"/>
      <w:szCs w:val="20"/>
    </w:rPr>
  </w:style>
  <w:style w:type="character" w:customStyle="1" w:styleId="FootnoteTextChar">
    <w:name w:val="Footnote Text Char"/>
    <w:basedOn w:val="DefaultParagraphFont"/>
    <w:link w:val="FootnoteText"/>
    <w:uiPriority w:val="99"/>
    <w:semiHidden/>
    <w:rsid w:val="00906B0E"/>
    <w:rPr>
      <w:sz w:val="20"/>
      <w:szCs w:val="20"/>
    </w:rPr>
  </w:style>
  <w:style w:type="character" w:styleId="FootnoteReference">
    <w:name w:val="footnote reference"/>
    <w:basedOn w:val="DefaultParagraphFont"/>
    <w:uiPriority w:val="99"/>
    <w:semiHidden/>
    <w:unhideWhenUsed/>
    <w:rsid w:val="00906B0E"/>
    <w:rPr>
      <w:vertAlign w:val="superscript"/>
    </w:rPr>
  </w:style>
  <w:style w:type="paragraph" w:styleId="ListParagraph">
    <w:name w:val="List Paragraph"/>
    <w:basedOn w:val="Normal"/>
    <w:uiPriority w:val="34"/>
    <w:qFormat/>
    <w:rsid w:val="00D01806"/>
    <w:pPr>
      <w:spacing w:after="160" w:line="259" w:lineRule="auto"/>
      <w:ind w:left="720"/>
      <w:contextualSpacing/>
      <w:jc w:val="left"/>
    </w:pPr>
  </w:style>
  <w:style w:type="character" w:styleId="Hyperlink">
    <w:name w:val="Hyperlink"/>
    <w:basedOn w:val="DefaultParagraphFont"/>
    <w:uiPriority w:val="99"/>
    <w:unhideWhenUsed/>
    <w:rsid w:val="00D01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231151">
      <w:bodyDiv w:val="1"/>
      <w:marLeft w:val="0"/>
      <w:marRight w:val="0"/>
      <w:marTop w:val="0"/>
      <w:marBottom w:val="0"/>
      <w:divBdr>
        <w:top w:val="none" w:sz="0" w:space="0" w:color="auto"/>
        <w:left w:val="none" w:sz="0" w:space="0" w:color="auto"/>
        <w:bottom w:val="none" w:sz="0" w:space="0" w:color="auto"/>
        <w:right w:val="none" w:sz="0" w:space="0" w:color="auto"/>
      </w:divBdr>
    </w:div>
    <w:div w:id="196357445">
      <w:bodyDiv w:val="1"/>
      <w:marLeft w:val="0"/>
      <w:marRight w:val="0"/>
      <w:marTop w:val="0"/>
      <w:marBottom w:val="0"/>
      <w:divBdr>
        <w:top w:val="none" w:sz="0" w:space="0" w:color="auto"/>
        <w:left w:val="none" w:sz="0" w:space="0" w:color="auto"/>
        <w:bottom w:val="none" w:sz="0" w:space="0" w:color="auto"/>
        <w:right w:val="none" w:sz="0" w:space="0" w:color="auto"/>
      </w:divBdr>
    </w:div>
    <w:div w:id="306857324">
      <w:bodyDiv w:val="1"/>
      <w:marLeft w:val="0"/>
      <w:marRight w:val="0"/>
      <w:marTop w:val="0"/>
      <w:marBottom w:val="0"/>
      <w:divBdr>
        <w:top w:val="none" w:sz="0" w:space="0" w:color="auto"/>
        <w:left w:val="none" w:sz="0" w:space="0" w:color="auto"/>
        <w:bottom w:val="none" w:sz="0" w:space="0" w:color="auto"/>
        <w:right w:val="none" w:sz="0" w:space="0" w:color="auto"/>
      </w:divBdr>
    </w:div>
    <w:div w:id="377777714">
      <w:bodyDiv w:val="1"/>
      <w:marLeft w:val="0"/>
      <w:marRight w:val="0"/>
      <w:marTop w:val="0"/>
      <w:marBottom w:val="0"/>
      <w:divBdr>
        <w:top w:val="none" w:sz="0" w:space="0" w:color="auto"/>
        <w:left w:val="none" w:sz="0" w:space="0" w:color="auto"/>
        <w:bottom w:val="none" w:sz="0" w:space="0" w:color="auto"/>
        <w:right w:val="none" w:sz="0" w:space="0" w:color="auto"/>
      </w:divBdr>
    </w:div>
    <w:div w:id="472019436">
      <w:bodyDiv w:val="1"/>
      <w:marLeft w:val="0"/>
      <w:marRight w:val="0"/>
      <w:marTop w:val="0"/>
      <w:marBottom w:val="0"/>
      <w:divBdr>
        <w:top w:val="none" w:sz="0" w:space="0" w:color="auto"/>
        <w:left w:val="none" w:sz="0" w:space="0" w:color="auto"/>
        <w:bottom w:val="none" w:sz="0" w:space="0" w:color="auto"/>
        <w:right w:val="none" w:sz="0" w:space="0" w:color="auto"/>
      </w:divBdr>
    </w:div>
    <w:div w:id="513610647">
      <w:bodyDiv w:val="1"/>
      <w:marLeft w:val="0"/>
      <w:marRight w:val="0"/>
      <w:marTop w:val="0"/>
      <w:marBottom w:val="0"/>
      <w:divBdr>
        <w:top w:val="none" w:sz="0" w:space="0" w:color="auto"/>
        <w:left w:val="none" w:sz="0" w:space="0" w:color="auto"/>
        <w:bottom w:val="none" w:sz="0" w:space="0" w:color="auto"/>
        <w:right w:val="none" w:sz="0" w:space="0" w:color="auto"/>
      </w:divBdr>
    </w:div>
    <w:div w:id="690498667">
      <w:bodyDiv w:val="1"/>
      <w:marLeft w:val="0"/>
      <w:marRight w:val="0"/>
      <w:marTop w:val="0"/>
      <w:marBottom w:val="0"/>
      <w:divBdr>
        <w:top w:val="none" w:sz="0" w:space="0" w:color="auto"/>
        <w:left w:val="none" w:sz="0" w:space="0" w:color="auto"/>
        <w:bottom w:val="none" w:sz="0" w:space="0" w:color="auto"/>
        <w:right w:val="none" w:sz="0" w:space="0" w:color="auto"/>
      </w:divBdr>
    </w:div>
    <w:div w:id="838891301">
      <w:bodyDiv w:val="1"/>
      <w:marLeft w:val="0"/>
      <w:marRight w:val="0"/>
      <w:marTop w:val="0"/>
      <w:marBottom w:val="0"/>
      <w:divBdr>
        <w:top w:val="none" w:sz="0" w:space="0" w:color="auto"/>
        <w:left w:val="none" w:sz="0" w:space="0" w:color="auto"/>
        <w:bottom w:val="none" w:sz="0" w:space="0" w:color="auto"/>
        <w:right w:val="none" w:sz="0" w:space="0" w:color="auto"/>
      </w:divBdr>
    </w:div>
    <w:div w:id="859243702">
      <w:bodyDiv w:val="1"/>
      <w:marLeft w:val="0"/>
      <w:marRight w:val="0"/>
      <w:marTop w:val="0"/>
      <w:marBottom w:val="0"/>
      <w:divBdr>
        <w:top w:val="none" w:sz="0" w:space="0" w:color="auto"/>
        <w:left w:val="none" w:sz="0" w:space="0" w:color="auto"/>
        <w:bottom w:val="none" w:sz="0" w:space="0" w:color="auto"/>
        <w:right w:val="none" w:sz="0" w:space="0" w:color="auto"/>
      </w:divBdr>
    </w:div>
    <w:div w:id="923606076">
      <w:bodyDiv w:val="1"/>
      <w:marLeft w:val="0"/>
      <w:marRight w:val="0"/>
      <w:marTop w:val="0"/>
      <w:marBottom w:val="0"/>
      <w:divBdr>
        <w:top w:val="none" w:sz="0" w:space="0" w:color="auto"/>
        <w:left w:val="none" w:sz="0" w:space="0" w:color="auto"/>
        <w:bottom w:val="none" w:sz="0" w:space="0" w:color="auto"/>
        <w:right w:val="none" w:sz="0" w:space="0" w:color="auto"/>
      </w:divBdr>
    </w:div>
    <w:div w:id="981811966">
      <w:bodyDiv w:val="1"/>
      <w:marLeft w:val="0"/>
      <w:marRight w:val="0"/>
      <w:marTop w:val="0"/>
      <w:marBottom w:val="0"/>
      <w:divBdr>
        <w:top w:val="none" w:sz="0" w:space="0" w:color="auto"/>
        <w:left w:val="none" w:sz="0" w:space="0" w:color="auto"/>
        <w:bottom w:val="none" w:sz="0" w:space="0" w:color="auto"/>
        <w:right w:val="none" w:sz="0" w:space="0" w:color="auto"/>
      </w:divBdr>
    </w:div>
    <w:div w:id="990404896">
      <w:bodyDiv w:val="1"/>
      <w:marLeft w:val="0"/>
      <w:marRight w:val="0"/>
      <w:marTop w:val="0"/>
      <w:marBottom w:val="0"/>
      <w:divBdr>
        <w:top w:val="none" w:sz="0" w:space="0" w:color="auto"/>
        <w:left w:val="none" w:sz="0" w:space="0" w:color="auto"/>
        <w:bottom w:val="none" w:sz="0" w:space="0" w:color="auto"/>
        <w:right w:val="none" w:sz="0" w:space="0" w:color="auto"/>
      </w:divBdr>
    </w:div>
    <w:div w:id="1244147089">
      <w:bodyDiv w:val="1"/>
      <w:marLeft w:val="0"/>
      <w:marRight w:val="0"/>
      <w:marTop w:val="0"/>
      <w:marBottom w:val="0"/>
      <w:divBdr>
        <w:top w:val="none" w:sz="0" w:space="0" w:color="auto"/>
        <w:left w:val="none" w:sz="0" w:space="0" w:color="auto"/>
        <w:bottom w:val="none" w:sz="0" w:space="0" w:color="auto"/>
        <w:right w:val="none" w:sz="0" w:space="0" w:color="auto"/>
      </w:divBdr>
    </w:div>
    <w:div w:id="1303920253">
      <w:bodyDiv w:val="1"/>
      <w:marLeft w:val="0"/>
      <w:marRight w:val="0"/>
      <w:marTop w:val="0"/>
      <w:marBottom w:val="0"/>
      <w:divBdr>
        <w:top w:val="none" w:sz="0" w:space="0" w:color="auto"/>
        <w:left w:val="none" w:sz="0" w:space="0" w:color="auto"/>
        <w:bottom w:val="none" w:sz="0" w:space="0" w:color="auto"/>
        <w:right w:val="none" w:sz="0" w:space="0" w:color="auto"/>
      </w:divBdr>
    </w:div>
    <w:div w:id="1417051698">
      <w:bodyDiv w:val="1"/>
      <w:marLeft w:val="0"/>
      <w:marRight w:val="0"/>
      <w:marTop w:val="0"/>
      <w:marBottom w:val="0"/>
      <w:divBdr>
        <w:top w:val="none" w:sz="0" w:space="0" w:color="auto"/>
        <w:left w:val="none" w:sz="0" w:space="0" w:color="auto"/>
        <w:bottom w:val="none" w:sz="0" w:space="0" w:color="auto"/>
        <w:right w:val="none" w:sz="0" w:space="0" w:color="auto"/>
      </w:divBdr>
    </w:div>
    <w:div w:id="1612660194">
      <w:bodyDiv w:val="1"/>
      <w:marLeft w:val="0"/>
      <w:marRight w:val="0"/>
      <w:marTop w:val="0"/>
      <w:marBottom w:val="0"/>
      <w:divBdr>
        <w:top w:val="none" w:sz="0" w:space="0" w:color="auto"/>
        <w:left w:val="none" w:sz="0" w:space="0" w:color="auto"/>
        <w:bottom w:val="none" w:sz="0" w:space="0" w:color="auto"/>
        <w:right w:val="none" w:sz="0" w:space="0" w:color="auto"/>
      </w:divBdr>
    </w:div>
    <w:div w:id="1618099547">
      <w:bodyDiv w:val="1"/>
      <w:marLeft w:val="0"/>
      <w:marRight w:val="0"/>
      <w:marTop w:val="0"/>
      <w:marBottom w:val="0"/>
      <w:divBdr>
        <w:top w:val="none" w:sz="0" w:space="0" w:color="auto"/>
        <w:left w:val="none" w:sz="0" w:space="0" w:color="auto"/>
        <w:bottom w:val="none" w:sz="0" w:space="0" w:color="auto"/>
        <w:right w:val="none" w:sz="0" w:space="0" w:color="auto"/>
      </w:divBdr>
    </w:div>
    <w:div w:id="1710640852">
      <w:bodyDiv w:val="1"/>
      <w:marLeft w:val="0"/>
      <w:marRight w:val="0"/>
      <w:marTop w:val="0"/>
      <w:marBottom w:val="0"/>
      <w:divBdr>
        <w:top w:val="none" w:sz="0" w:space="0" w:color="auto"/>
        <w:left w:val="none" w:sz="0" w:space="0" w:color="auto"/>
        <w:bottom w:val="none" w:sz="0" w:space="0" w:color="auto"/>
        <w:right w:val="none" w:sz="0" w:space="0" w:color="auto"/>
      </w:divBdr>
    </w:div>
    <w:div w:id="1898972357">
      <w:bodyDiv w:val="1"/>
      <w:marLeft w:val="0"/>
      <w:marRight w:val="0"/>
      <w:marTop w:val="0"/>
      <w:marBottom w:val="0"/>
      <w:divBdr>
        <w:top w:val="none" w:sz="0" w:space="0" w:color="auto"/>
        <w:left w:val="none" w:sz="0" w:space="0" w:color="auto"/>
        <w:bottom w:val="none" w:sz="0" w:space="0" w:color="auto"/>
        <w:right w:val="none" w:sz="0" w:space="0" w:color="auto"/>
      </w:divBdr>
    </w:div>
    <w:div w:id="208425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3.png"/><Relationship Id="rId39" Type="http://schemas.openxmlformats.org/officeDocument/2006/relationships/image" Target="media/image14.png"/><Relationship Id="rId21" Type="http://schemas.openxmlformats.org/officeDocument/2006/relationships/chart" Target="charts/chart5.xml"/><Relationship Id="rId34" Type="http://schemas.openxmlformats.org/officeDocument/2006/relationships/chart" Target="charts/chart14.xml"/><Relationship Id="rId42" Type="http://schemas.openxmlformats.org/officeDocument/2006/relationships/chart" Target="charts/chart21.xm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9.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19.xml"/><Relationship Id="rId45"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11.xml"/><Relationship Id="rId44"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2.xm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2.png"/><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5.xml"/><Relationship Id="rId20" Type="http://schemas.openxmlformats.org/officeDocument/2006/relationships/chart" Target="charts/chart4.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0;&#1085;&#1076;&#1080;&#1074;&#1080;&#1076;&#1091;&#1072;&#1083;&#1085;&#1080;%20&#1080;&#1089;&#1087;&#1080;&#1090;&#1072;&#1085;&#1080;&#1094;&#1080;%20(Respons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0;&#1085;&#1076;&#1080;&#1074;&#1080;&#1076;&#1091;&#1072;&#1083;&#1085;&#1080;%20&#1080;&#1089;&#1087;&#1080;&#1090;&#1072;&#1085;&#1080;&#1094;&#1080;%20(Respons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20&#1055;&#1056;&#1040;&#1064;&#1040;&#1051;&#1053;&#1048;&#1050;%20&#1079;&#1072;%20&#1080;&#1085;&#1076;&#1080;&#1074;&#1080;&#1076;&#1091;&#1072;&#1083;&#1085;&#1080;%20&#1080;&#1089;&#1087;&#1080;&#1090;&#1072;&#1085;&#1080;&#1094;&#1080;%20(&#1040;&#1085;&#1072;&#1083;&#1080;&#1079;&#1080;&#1088;&#1072;&#10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20&#1055;&#1056;&#1040;&#1064;&#1040;&#1051;&#1053;&#1048;&#1050;%20&#1079;&#1072;%20&#1080;&#1085;&#1076;&#1080;&#1074;&#1080;&#1076;&#1091;&#1072;&#1083;&#1085;&#1080;%20&#1080;&#1089;&#1087;&#1080;&#1090;&#1072;&#1085;&#1080;&#1094;&#1080;%20(&#1040;&#1085;&#1072;&#1083;&#1080;&#1079;&#1080;&#1088;&#1072;&#108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11\Downloads\DS010M16.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91;&#1095;&#1077;&#1085;&#1080;&#1094;&#1080;%20&#1086;&#1076;%20&#1086;&#1089;&#1085;&#1086;&#1074;&#1085;&#1086;%20&#1086;&#1073;&#1088;&#1072;&#1079;&#1086;&#1074;&#1072;&#1085;&#1080;&#1077;%20(Respons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91;&#1095;&#1077;&#1085;&#1080;&#1094;&#1080;%20&#1086;&#1076;%20&#1086;&#1089;&#1085;&#1086;&#1074;&#1085;&#1086;%20&#1086;&#1073;&#1088;&#1072;&#1079;&#1086;&#1074;&#1072;&#1085;&#1080;&#1077;%20(Respons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91;&#1095;&#1077;&#1085;&#1080;&#1094;&#1080;%20&#1086;&#1076;%20&#1086;&#1089;&#1085;&#1086;&#1074;&#1085;&#1086;%20&#1086;&#1073;&#1088;&#1072;&#1079;&#1086;&#1074;&#1072;&#1085;&#1080;&#1077;%20(Respons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91;&#1095;&#1077;&#1085;&#1080;&#1094;&#1080;%20&#1086;&#1076;%20&#1086;&#1089;&#1085;&#1086;&#1074;&#1085;&#1086;%20&#1086;&#1073;&#1088;&#1072;&#1079;&#1086;&#1074;&#1072;&#1085;&#1080;&#1077;%20(Respons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20&#1055;&#1056;&#1040;&#1064;&#1040;&#1051;&#1053;&#1048;&#1050;%20&#1079;&#1072;%20&#1080;&#1085;&#1076;&#1080;&#1074;&#1080;&#1076;&#1091;&#1072;&#1083;&#1085;&#1080;%20&#1080;&#1089;&#1087;&#1080;&#1090;&#1072;&#1085;&#1080;&#1094;&#1080;%20(&#1040;&#1085;&#1072;&#1083;&#1080;&#1079;&#1080;&#1088;&#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Book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7;&#1088;&#1080;&#1074;&#1072;&#1090;&#1085;&#1080;%20&#1087;&#1088;&#1077;&#1090;&#1087;&#1088;&#1080;&#1112;&#1072;&#1090;&#1080;&#1112;&#1072;%20(&#1040;&#1085;&#1072;&#1083;&#1080;&#1079;&#1080;&#1088;&#1072;&#1085;&#108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7;&#1088;&#1080;&#1074;&#1072;&#1090;&#1085;&#1080;%20&#1087;&#1088;&#1077;&#1090;&#1087;&#1088;&#1080;&#1112;&#1072;&#1090;&#1080;&#1112;&#1072;%20(&#1040;&#1085;&#1072;&#1083;&#1080;&#1079;&#1080;&#1088;&#1072;&#1085;&#108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7;&#1088;&#1080;&#1074;&#1072;&#1090;&#1085;&#1080;%20&#1087;&#1088;&#1077;&#1090;&#1087;&#1088;&#1080;&#1112;&#1072;&#1090;&#1080;&#1112;&#1072;%20(&#1040;&#1085;&#1072;&#1083;&#1080;&#1079;&#1080;&#1088;&#1072;&#1085;&#10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7;&#1088;&#1080;&#1074;&#1072;&#1090;&#1085;&#1080;%20&#1087;&#1088;&#1077;&#1090;&#1087;&#1088;&#1080;&#1112;&#1072;&#1090;&#1080;&#1112;&#1072;%20(&#1040;&#1085;&#1072;&#1083;&#1080;&#1079;&#1080;&#1088;&#1072;&#1085;&#10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7;&#1088;&#1080;&#1074;&#1072;&#1090;&#1085;&#1080;%20&#1087;&#1088;&#1077;&#1090;&#1087;&#1088;&#1080;&#1112;&#1072;&#1090;&#1080;&#1112;&#1072;%20(&#1040;&#1085;&#1072;&#1083;&#1080;&#1079;&#1080;&#1088;&#1072;&#1085;&#10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7;&#1088;&#1080;&#1074;&#1072;&#1090;&#1085;&#1080;%20&#1087;&#1088;&#1077;&#1090;&#1087;&#1088;&#1080;&#1112;&#1072;&#1090;&#1080;&#1112;&#1072;%20(&#1040;&#1085;&#1072;&#1083;&#1080;&#1079;&#1080;&#1088;&#1072;&#1085;&#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20&#1055;&#1056;&#1040;&#1064;&#1040;&#1051;&#1053;&#1048;&#1050;%20&#1079;&#1072;%20&#1080;&#1085;&#1076;&#1080;&#1074;&#1080;&#1076;&#1091;&#1072;&#1083;&#1085;&#1080;%20&#1080;&#1089;&#1087;&#1080;&#1090;&#1072;&#1085;&#1080;&#1094;&#1080;%20(&#1040;&#1085;&#1072;&#1083;&#1080;&#1079;&#1080;&#1088;&#1072;&#108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0;&#1085;&#1076;&#1080;&#1074;&#1080;&#1076;&#1091;&#1072;&#1083;&#1085;&#1080;%20&#1080;&#1089;&#1087;&#1080;&#1090;&#1072;&#1085;&#1080;&#1094;&#1080;%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0;&#1085;&#1076;&#1080;&#1074;&#1080;&#1076;&#1091;&#1072;&#1083;&#1085;&#1080;%20&#1080;&#1089;&#1087;&#1080;&#1090;&#1072;&#1085;&#1080;&#1094;&#1080;%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20&#1055;&#1056;&#1040;&#1064;&#1040;&#1051;&#1053;&#1048;&#1050;%20&#1079;&#1072;%20&#1080;&#1085;&#1076;&#1080;&#1074;&#1080;&#1076;&#1091;&#1072;&#1083;&#1085;&#1080;%20&#1080;&#1089;&#1087;&#1080;&#1090;&#1072;&#1085;&#1080;&#1094;&#1080;%20(&#1040;&#1085;&#1072;&#1083;&#1080;&#1079;&#1080;&#1088;&#1072;&#108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055;&#1056;&#1040;&#1064;&#1040;&#1051;&#1053;&#1048;&#1050;%20&#1079;&#1072;%20&#1080;&#1085;&#1076;&#1080;&#1074;&#1080;&#1076;&#1091;&#1072;&#1083;&#1085;&#1080;%20&#1080;&#1089;&#1087;&#1080;&#1090;&#1072;&#1085;&#1080;&#1094;&#1080;%20(Respons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20T-Dynamics\10.%20Tenderi\125.%20Opstina%20Aerodrom_Strategija%20za%20LER_Lisice_14.01.16\Zavrsni%20dokumenti\1.%20&#1055;&#1056;&#1040;&#1064;&#1040;&#1051;&#1053;&#1048;&#1050;%20&#1079;&#1072;%20&#1080;&#1085;&#1076;&#1080;&#1074;&#1080;&#1076;&#1091;&#1072;&#1083;&#1085;&#1080;%20&#1080;&#1089;&#1087;&#1080;&#1090;&#1072;&#1085;&#1080;&#1094;&#1080;%20(&#1040;&#1085;&#1072;&#1083;&#1080;&#1079;&#1080;&#1088;&#1072;&#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4"/>
              <c:layout>
                <c:manualLayout>
                  <c:x val="-0.1480482283464567"/>
                  <c:y val="3.3889617964421116E-2"/>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0.17442279090113735"/>
                  <c:y val="4.8198818897637795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Sheet2!$A$3:$A$8</c:f>
              <c:strCache>
                <c:ptCount val="6"/>
                <c:pt idx="0">
                  <c:v>Основно</c:v>
                </c:pt>
                <c:pt idx="1">
                  <c:v>Средно</c:v>
                </c:pt>
                <c:pt idx="2">
                  <c:v>Вишо</c:v>
                </c:pt>
                <c:pt idx="3">
                  <c:v>Високо</c:v>
                </c:pt>
                <c:pt idx="4">
                  <c:v>Магистри</c:v>
                </c:pt>
                <c:pt idx="5">
                  <c:v>Доктори</c:v>
                </c:pt>
              </c:strCache>
            </c:strRef>
          </c:cat>
          <c:val>
            <c:numRef>
              <c:f>Sheet2!$B$3:$B$8</c:f>
              <c:numCache>
                <c:formatCode>General</c:formatCode>
                <c:ptCount val="6"/>
                <c:pt idx="0">
                  <c:v>9254</c:v>
                </c:pt>
                <c:pt idx="1">
                  <c:v>35078</c:v>
                </c:pt>
                <c:pt idx="2">
                  <c:v>2535</c:v>
                </c:pt>
                <c:pt idx="3">
                  <c:v>10603</c:v>
                </c:pt>
                <c:pt idx="4">
                  <c:v>417</c:v>
                </c:pt>
                <c:pt idx="5">
                  <c:v>274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839016398578803E-2"/>
          <c:y val="4.8060727032582164E-2"/>
          <c:w val="0.23770953649512391"/>
          <c:h val="0.95193949085413165"/>
        </c:manualLayout>
      </c:layout>
      <c:pieChart>
        <c:varyColors val="1"/>
        <c:ser>
          <c:idx val="0"/>
          <c:order val="0"/>
          <c:dPt>
            <c:idx val="2"/>
            <c:bubble3D val="0"/>
            <c:explosion val="1"/>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Sheet3!$F$4:$F$6</c:f>
              <c:strCache>
                <c:ptCount val="3"/>
                <c:pt idx="0">
                  <c:v>Вработени и се занимаваат со дополнителна дејност</c:v>
                </c:pt>
                <c:pt idx="1">
                  <c:v>Би сакале да реализираат дополнителна дејност</c:v>
                </c:pt>
                <c:pt idx="2">
                  <c:v>Немаат интерес за дополнителна дејност</c:v>
                </c:pt>
              </c:strCache>
            </c:strRef>
          </c:cat>
          <c:val>
            <c:numRef>
              <c:f>Sheet3!$G$4:$G$6</c:f>
              <c:numCache>
                <c:formatCode>General</c:formatCode>
                <c:ptCount val="3"/>
                <c:pt idx="0">
                  <c:v>50</c:v>
                </c:pt>
                <c:pt idx="1">
                  <c:v>106</c:v>
                </c:pt>
                <c:pt idx="2">
                  <c:v>46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34173719859591389"/>
          <c:y val="0.2015962539566275"/>
          <c:w val="0.65585017724747197"/>
          <c:h val="0.5580464074381448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801731879118151E-2"/>
          <c:y val="9.2772470278322583E-2"/>
          <c:w val="0.25032329029253203"/>
          <c:h val="0.84150336759402522"/>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Sheet3!$F$29:$F$30</c:f>
              <c:strCache>
                <c:ptCount val="2"/>
                <c:pt idx="0">
                  <c:v>Би сакале да реализираат дополнителна дејност</c:v>
                </c:pt>
                <c:pt idx="1">
                  <c:v>Немаат интерес за дополнителна дејност</c:v>
                </c:pt>
              </c:strCache>
            </c:strRef>
          </c:cat>
          <c:val>
            <c:numRef>
              <c:f>Sheet3!$G$29:$G$30</c:f>
              <c:numCache>
                <c:formatCode>General</c:formatCode>
                <c:ptCount val="2"/>
                <c:pt idx="0">
                  <c:v>106</c:v>
                </c:pt>
                <c:pt idx="1">
                  <c:v>164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3538493698406498"/>
          <c:y val="0.34578144861183807"/>
          <c:w val="0.57983432536151813"/>
          <c:h val="0.27931321084864391"/>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049594167631943E-2"/>
          <c:y val="0.14978956032862756"/>
          <c:w val="0.32515249340938551"/>
          <c:h val="0.7271839910543727"/>
        </c:manualLayout>
      </c:layout>
      <c:pieChart>
        <c:varyColors val="1"/>
        <c:ser>
          <c:idx val="0"/>
          <c:order val="0"/>
          <c:dLbls>
            <c:dLbl>
              <c:idx val="2"/>
              <c:layout>
                <c:manualLayout>
                  <c:x val="4.1543657775883515E-2"/>
                  <c:y val="5.208343039960246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Sheet4!$A$1:$E$1</c:f>
              <c:strCache>
                <c:ptCount val="5"/>
                <c:pt idx="0">
                  <c:v>Земјоделство</c:v>
                </c:pt>
                <c:pt idx="1">
                  <c:v>Сточарство</c:v>
                </c:pt>
                <c:pt idx="2">
                  <c:v>Овоштарство</c:v>
                </c:pt>
                <c:pt idx="3">
                  <c:v>Трговија</c:v>
                </c:pt>
                <c:pt idx="4">
                  <c:v>Останати дејности</c:v>
                </c:pt>
              </c:strCache>
            </c:strRef>
          </c:cat>
          <c:val>
            <c:numRef>
              <c:f>Sheet4!$A$2:$E$2</c:f>
              <c:numCache>
                <c:formatCode>General</c:formatCode>
                <c:ptCount val="5"/>
                <c:pt idx="0">
                  <c:v>52</c:v>
                </c:pt>
                <c:pt idx="1">
                  <c:v>6</c:v>
                </c:pt>
                <c:pt idx="2">
                  <c:v>3</c:v>
                </c:pt>
                <c:pt idx="3">
                  <c:v>6</c:v>
                </c:pt>
                <c:pt idx="4">
                  <c:v>4</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45007994352186476"/>
          <c:y val="0.27139922968208863"/>
          <c:w val="0.51340440288641576"/>
          <c:h val="0.37496066078243817"/>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76908243612403E-2"/>
          <c:y val="0.1424983595800525"/>
          <c:w val="0.35453325030799721"/>
          <c:h val="0.77209463400408285"/>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Sheet4!$A$5:$J$5</c:f>
              <c:strCache>
                <c:ptCount val="10"/>
                <c:pt idx="0">
                  <c:v>Земјоделство</c:v>
                </c:pt>
                <c:pt idx="1">
                  <c:v>Сточарство</c:v>
                </c:pt>
                <c:pt idx="2">
                  <c:v>Туризам</c:v>
                </c:pt>
                <c:pt idx="3">
                  <c:v>Прехрамбени производи</c:v>
                </c:pt>
                <c:pt idx="4">
                  <c:v>Трговија</c:v>
                </c:pt>
                <c:pt idx="5">
                  <c:v>Текстил и обувки</c:v>
                </c:pt>
                <c:pt idx="6">
                  <c:v>Занаетчиски услуги</c:v>
                </c:pt>
                <c:pt idx="7">
                  <c:v>Транспортни услуги</c:v>
                </c:pt>
                <c:pt idx="8">
                  <c:v>Угостителство</c:v>
                </c:pt>
                <c:pt idx="9">
                  <c:v>Градежни услуги</c:v>
                </c:pt>
              </c:strCache>
            </c:strRef>
          </c:cat>
          <c:val>
            <c:numRef>
              <c:f>Sheet4!$A$6:$J$6</c:f>
              <c:numCache>
                <c:formatCode>General</c:formatCode>
                <c:ptCount val="10"/>
                <c:pt idx="0">
                  <c:v>128</c:v>
                </c:pt>
                <c:pt idx="1">
                  <c:v>32</c:v>
                </c:pt>
                <c:pt idx="2">
                  <c:v>14</c:v>
                </c:pt>
                <c:pt idx="3">
                  <c:v>61</c:v>
                </c:pt>
                <c:pt idx="4">
                  <c:v>76</c:v>
                </c:pt>
                <c:pt idx="5">
                  <c:v>3</c:v>
                </c:pt>
                <c:pt idx="6">
                  <c:v>22</c:v>
                </c:pt>
                <c:pt idx="7">
                  <c:v>13</c:v>
                </c:pt>
                <c:pt idx="8">
                  <c:v>31</c:v>
                </c:pt>
                <c:pt idx="9">
                  <c:v>9</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41401086024961165"/>
          <c:y val="0.31469925634295715"/>
          <c:w val="0.5843932454871712"/>
          <c:h val="0.3279243219597550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[DS010M16.xlsx]DS010M16!$C$3:$K$3</c:f>
              <c:strCache>
                <c:ptCount val="9"/>
                <c:pt idx="0">
                  <c:v>2006/2007</c:v>
                </c:pt>
                <c:pt idx="1">
                  <c:v>2007/2008</c:v>
                </c:pt>
                <c:pt idx="2">
                  <c:v>2008/2009</c:v>
                </c:pt>
                <c:pt idx="3">
                  <c:v>2009/2010</c:v>
                </c:pt>
                <c:pt idx="4">
                  <c:v>2010/2011</c:v>
                </c:pt>
                <c:pt idx="5">
                  <c:v>2011/2012</c:v>
                </c:pt>
                <c:pt idx="6">
                  <c:v>2012/2013</c:v>
                </c:pt>
                <c:pt idx="7">
                  <c:v>2013/2014</c:v>
                </c:pt>
                <c:pt idx="8">
                  <c:v>2014/2015</c:v>
                </c:pt>
              </c:strCache>
            </c:strRef>
          </c:cat>
          <c:val>
            <c:numRef>
              <c:f>[DS010M16.xlsx]DS010M16!$C$4:$K$4</c:f>
              <c:numCache>
                <c:formatCode>General</c:formatCode>
                <c:ptCount val="9"/>
                <c:pt idx="0">
                  <c:v>5736</c:v>
                </c:pt>
                <c:pt idx="1">
                  <c:v>5882</c:v>
                </c:pt>
                <c:pt idx="2">
                  <c:v>6589</c:v>
                </c:pt>
                <c:pt idx="3">
                  <c:v>5880</c:v>
                </c:pt>
                <c:pt idx="4">
                  <c:v>5821</c:v>
                </c:pt>
                <c:pt idx="5">
                  <c:v>6466</c:v>
                </c:pt>
                <c:pt idx="6">
                  <c:v>6409</c:v>
                </c:pt>
                <c:pt idx="7">
                  <c:v>6262</c:v>
                </c:pt>
                <c:pt idx="8">
                  <c:v>5988</c:v>
                </c:pt>
              </c:numCache>
            </c:numRef>
          </c:val>
          <c:smooth val="0"/>
        </c:ser>
        <c:dLbls>
          <c:showLegendKey val="0"/>
          <c:showVal val="1"/>
          <c:showCatName val="0"/>
          <c:showSerName val="0"/>
          <c:showPercent val="0"/>
          <c:showBubbleSize val="0"/>
        </c:dLbls>
        <c:smooth val="0"/>
        <c:axId val="262792448"/>
        <c:axId val="262793008"/>
      </c:lineChart>
      <c:catAx>
        <c:axId val="262792448"/>
        <c:scaling>
          <c:orientation val="minMax"/>
        </c:scaling>
        <c:delete val="0"/>
        <c:axPos val="b"/>
        <c:numFmt formatCode="General" sourceLinked="0"/>
        <c:majorTickMark val="none"/>
        <c:minorTickMark val="none"/>
        <c:tickLblPos val="nextTo"/>
        <c:txPr>
          <a:bodyPr/>
          <a:lstStyle/>
          <a:p>
            <a:pPr>
              <a:defRPr sz="900"/>
            </a:pPr>
            <a:endParaRPr lang="en-US"/>
          </a:p>
        </c:txPr>
        <c:crossAx val="262793008"/>
        <c:crosses val="autoZero"/>
        <c:auto val="1"/>
        <c:lblAlgn val="ctr"/>
        <c:lblOffset val="100"/>
        <c:noMultiLvlLbl val="0"/>
      </c:catAx>
      <c:valAx>
        <c:axId val="262793008"/>
        <c:scaling>
          <c:orientation val="minMax"/>
        </c:scaling>
        <c:delete val="1"/>
        <c:axPos val="l"/>
        <c:numFmt formatCode="General" sourceLinked="1"/>
        <c:majorTickMark val="out"/>
        <c:minorTickMark val="none"/>
        <c:tickLblPos val="nextTo"/>
        <c:crossAx val="262792448"/>
        <c:crosses val="autoZero"/>
        <c:crossBetween val="between"/>
      </c:valAx>
    </c:plotArea>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26674576636826E-2"/>
          <c:y val="0.15234693390598902"/>
          <c:w val="0.26427102434113542"/>
          <c:h val="0.70151944643283226"/>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Планирам да живеам тука во секој случај</c:v>
                </c:pt>
                <c:pt idx="1">
                  <c:v>Не планирам да живеам тука</c:v>
                </c:pt>
                <c:pt idx="2">
                  <c:v>Планирам да останам само доколку се вработам</c:v>
                </c:pt>
              </c:strCache>
            </c:strRef>
          </c:cat>
          <c:val>
            <c:numRef>
              <c:f>Sheet1!$B$2:$B$4</c:f>
              <c:numCache>
                <c:formatCode>General</c:formatCode>
                <c:ptCount val="3"/>
                <c:pt idx="0">
                  <c:v>8</c:v>
                </c:pt>
                <c:pt idx="1">
                  <c:v>18</c:v>
                </c:pt>
                <c:pt idx="2">
                  <c:v>4</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42106494113978327"/>
          <c:y val="0.35185185185185186"/>
          <c:w val="0.55030139380262078"/>
          <c:h val="0.24420713035870517"/>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283740848183445E-2"/>
          <c:y val="5.4696267659683342E-2"/>
          <c:w val="0.27186403508771928"/>
          <c:h val="0.89509025270758125"/>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Sheet1!$A$7:$A$10</c:f>
              <c:strCache>
                <c:ptCount val="4"/>
                <c:pt idx="0">
                  <c:v>Има</c:v>
                </c:pt>
                <c:pt idx="1">
                  <c:v>Има, но потребен е дополнителен развој</c:v>
                </c:pt>
                <c:pt idx="2">
                  <c:v>Има минимални можности</c:v>
                </c:pt>
                <c:pt idx="3">
                  <c:v>Нема можности</c:v>
                </c:pt>
              </c:strCache>
            </c:strRef>
          </c:cat>
          <c:val>
            <c:numRef>
              <c:f>Sheet1!$B$7:$B$10</c:f>
              <c:numCache>
                <c:formatCode>General</c:formatCode>
                <c:ptCount val="4"/>
                <c:pt idx="0">
                  <c:v>3</c:v>
                </c:pt>
                <c:pt idx="1">
                  <c:v>16</c:v>
                </c:pt>
                <c:pt idx="2">
                  <c:v>8</c:v>
                </c:pt>
                <c:pt idx="3">
                  <c:v>3</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41651574803149605"/>
          <c:y val="0.23029477813468263"/>
          <c:w val="0.55217347009255424"/>
          <c:h val="0.53975414983685965"/>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Sheet1!$A$35:$A$40</c:f>
              <c:strCache>
                <c:ptCount val="6"/>
                <c:pt idx="0">
                  <c:v>Општествени науки</c:v>
                </c:pt>
                <c:pt idx="1">
                  <c:v>Природни науки</c:v>
                </c:pt>
                <c:pt idx="2">
                  <c:v>Технички науки</c:v>
                </c:pt>
                <c:pt idx="3">
                  <c:v>Уметност и култура</c:v>
                </c:pt>
                <c:pt idx="4">
                  <c:v>Социјални науки</c:v>
                </c:pt>
                <c:pt idx="5">
                  <c:v>Општа гимназија</c:v>
                </c:pt>
              </c:strCache>
            </c:strRef>
          </c:cat>
          <c:val>
            <c:numRef>
              <c:f>Sheet1!$B$35:$B$40</c:f>
              <c:numCache>
                <c:formatCode>General</c:formatCode>
                <c:ptCount val="6"/>
                <c:pt idx="0">
                  <c:v>1</c:v>
                </c:pt>
                <c:pt idx="1">
                  <c:v>2</c:v>
                </c:pt>
                <c:pt idx="2">
                  <c:v>9</c:v>
                </c:pt>
                <c:pt idx="3">
                  <c:v>6</c:v>
                </c:pt>
                <c:pt idx="4">
                  <c:v>4</c:v>
                </c:pt>
                <c:pt idx="5">
                  <c:v>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78499562554683"/>
          <c:y val="0.36841170895304753"/>
          <c:w val="0.36276356080489935"/>
          <c:h val="0.60460593467483226"/>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Sheet1!$A$52:$A$54</c:f>
              <c:strCache>
                <c:ptCount val="3"/>
                <c:pt idx="0">
                  <c:v>Имам сопствен компјутер</c:v>
                </c:pt>
                <c:pt idx="1">
                  <c:v>Имам пристап до компјутер, меѓутоа немам интерес да го користам</c:v>
                </c:pt>
                <c:pt idx="2">
                  <c:v>Немам сопствен компјутер</c:v>
                </c:pt>
              </c:strCache>
            </c:strRef>
          </c:cat>
          <c:val>
            <c:numRef>
              <c:f>Sheet1!$B$52:$B$54</c:f>
              <c:numCache>
                <c:formatCode>General</c:formatCode>
                <c:ptCount val="3"/>
                <c:pt idx="0">
                  <c:v>26</c:v>
                </c:pt>
                <c:pt idx="1">
                  <c:v>2</c:v>
                </c:pt>
                <c:pt idx="2">
                  <c:v>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25940507436565E-2"/>
          <c:y val="0.11546193220100361"/>
          <c:w val="0.33277055993000876"/>
          <c:h val="0.76498979294254887"/>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Sheet1!$C$34:$D$34</c:f>
              <c:strCache>
                <c:ptCount val="2"/>
                <c:pt idx="0">
                  <c:v>1. Да</c:v>
                </c:pt>
                <c:pt idx="1">
                  <c:v>2. Не</c:v>
                </c:pt>
              </c:strCache>
            </c:strRef>
          </c:cat>
          <c:val>
            <c:numRef>
              <c:f>Sheet1!$C$35:$D$35</c:f>
              <c:numCache>
                <c:formatCode>General</c:formatCode>
                <c:ptCount val="2"/>
                <c:pt idx="0">
                  <c:v>179</c:v>
                </c:pt>
                <c:pt idx="1">
                  <c:v>91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73480993000874895"/>
          <c:y val="0.40277777777777779"/>
          <c:w val="0.21371325459317589"/>
          <c:h val="0.115471988415241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Sheet2!$E$2:$L$2</c:f>
              <c:strCache>
                <c:ptCount val="8"/>
                <c:pt idx="0">
                  <c:v>Македонци</c:v>
                </c:pt>
                <c:pt idx="1">
                  <c:v>Албанци</c:v>
                </c:pt>
                <c:pt idx="2">
                  <c:v>Турци</c:v>
                </c:pt>
                <c:pt idx="3">
                  <c:v>Роми</c:v>
                </c:pt>
                <c:pt idx="4">
                  <c:v>Власи</c:v>
                </c:pt>
                <c:pt idx="5">
                  <c:v>Срби</c:v>
                </c:pt>
                <c:pt idx="6">
                  <c:v>Бошњаци</c:v>
                </c:pt>
                <c:pt idx="7">
                  <c:v>Ост</c:v>
                </c:pt>
              </c:strCache>
            </c:strRef>
          </c:cat>
          <c:val>
            <c:numRef>
              <c:f>Sheet2!$E$3:$L$3</c:f>
              <c:numCache>
                <c:formatCode>General</c:formatCode>
                <c:ptCount val="8"/>
                <c:pt idx="0">
                  <c:v>64391</c:v>
                </c:pt>
                <c:pt idx="1">
                  <c:v>1014</c:v>
                </c:pt>
                <c:pt idx="2">
                  <c:v>430</c:v>
                </c:pt>
                <c:pt idx="3">
                  <c:v>580</c:v>
                </c:pt>
                <c:pt idx="4">
                  <c:v>501</c:v>
                </c:pt>
                <c:pt idx="5">
                  <c:v>3085</c:v>
                </c:pt>
                <c:pt idx="6">
                  <c:v>538</c:v>
                </c:pt>
                <c:pt idx="7">
                  <c:v>1470</c:v>
                </c:pt>
              </c:numCache>
            </c:numRef>
          </c:val>
        </c:ser>
        <c:dLbls>
          <c:showLegendKey val="0"/>
          <c:showVal val="1"/>
          <c:showCatName val="0"/>
          <c:showSerName val="0"/>
          <c:showPercent val="0"/>
          <c:showBubbleSize val="0"/>
        </c:dLbls>
        <c:gapWidth val="150"/>
        <c:overlap val="-25"/>
        <c:axId val="261144848"/>
        <c:axId val="261145408"/>
      </c:barChart>
      <c:catAx>
        <c:axId val="261144848"/>
        <c:scaling>
          <c:orientation val="minMax"/>
        </c:scaling>
        <c:delete val="0"/>
        <c:axPos val="b"/>
        <c:numFmt formatCode="General" sourceLinked="0"/>
        <c:majorTickMark val="none"/>
        <c:minorTickMark val="none"/>
        <c:tickLblPos val="nextTo"/>
        <c:crossAx val="261145408"/>
        <c:crosses val="autoZero"/>
        <c:auto val="1"/>
        <c:lblAlgn val="ctr"/>
        <c:lblOffset val="100"/>
        <c:noMultiLvlLbl val="0"/>
      </c:catAx>
      <c:valAx>
        <c:axId val="261145408"/>
        <c:scaling>
          <c:orientation val="minMax"/>
        </c:scaling>
        <c:delete val="1"/>
        <c:axPos val="l"/>
        <c:numFmt formatCode="General" sourceLinked="1"/>
        <c:majorTickMark val="none"/>
        <c:minorTickMark val="none"/>
        <c:tickLblPos val="nextTo"/>
        <c:crossAx val="261144848"/>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285214348206486E-2"/>
          <c:y val="0.12415425404137982"/>
          <c:w val="0.36159798775153101"/>
          <c:h val="0.74482973076135195"/>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'Form Responses 1'!$B$24:$D$24</c:f>
              <c:strCache>
                <c:ptCount val="3"/>
                <c:pt idx="0">
                  <c:v>Да</c:v>
                </c:pt>
                <c:pt idx="1">
                  <c:v>Не</c:v>
                </c:pt>
                <c:pt idx="2">
                  <c:v>Не знам</c:v>
                </c:pt>
              </c:strCache>
            </c:strRef>
          </c:cat>
          <c:val>
            <c:numRef>
              <c:f>'Form Responses 1'!$B$25:$D$25</c:f>
              <c:numCache>
                <c:formatCode>General</c:formatCode>
                <c:ptCount val="3"/>
                <c:pt idx="0">
                  <c:v>14</c:v>
                </c:pt>
                <c:pt idx="1">
                  <c:v>0</c:v>
                </c:pt>
                <c:pt idx="2">
                  <c:v>6</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5558289588801399"/>
          <c:y val="0.33042022883344663"/>
          <c:w val="0.16105621172353457"/>
          <c:h val="0.37484875682160157"/>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944881889763785E-2"/>
          <c:y val="0.14581500588288529"/>
          <c:w val="0.36033245844269463"/>
          <c:h val="0.74551543126074749"/>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'Form Responses 1'!$B$24:$D$24</c:f>
              <c:strCache>
                <c:ptCount val="3"/>
                <c:pt idx="0">
                  <c:v>Да</c:v>
                </c:pt>
                <c:pt idx="1">
                  <c:v>Не</c:v>
                </c:pt>
                <c:pt idx="2">
                  <c:v>Не знам</c:v>
                </c:pt>
              </c:strCache>
            </c:strRef>
          </c:cat>
          <c:val>
            <c:numRef>
              <c:f>'Form Responses 1'!$B$27:$D$27</c:f>
              <c:numCache>
                <c:formatCode>General</c:formatCode>
                <c:ptCount val="3"/>
                <c:pt idx="0">
                  <c:v>17</c:v>
                </c:pt>
                <c:pt idx="1">
                  <c:v>2</c:v>
                </c:pt>
                <c:pt idx="2">
                  <c:v>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3613845144356951"/>
          <c:y val="0.35173629337999424"/>
          <c:w val="0.17216732283464564"/>
          <c:h val="0.33371719160104985"/>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831583552055981E-2"/>
          <c:y val="9.3133202099737522E-2"/>
          <c:w val="0.36600349956255462"/>
          <c:h val="0.74622044203280502"/>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'Form Responses 1'!$B$24:$C$24</c:f>
              <c:strCache>
                <c:ptCount val="2"/>
                <c:pt idx="0">
                  <c:v>Да</c:v>
                </c:pt>
                <c:pt idx="1">
                  <c:v>Не</c:v>
                </c:pt>
              </c:strCache>
            </c:strRef>
          </c:cat>
          <c:val>
            <c:numRef>
              <c:f>'Form Responses 1'!$B$34:$C$34</c:f>
              <c:numCache>
                <c:formatCode>General</c:formatCode>
                <c:ptCount val="2"/>
                <c:pt idx="0">
                  <c:v>18</c:v>
                </c:pt>
                <c:pt idx="1">
                  <c:v>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6765988626421702"/>
          <c:y val="0.38423372923818416"/>
          <c:w val="0.10634667541557305"/>
          <c:h val="0.2133468212306795"/>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348206474190728E-2"/>
          <c:y val="6.3036964129483827E-2"/>
          <c:w val="0.35619597550306209"/>
          <c:h val="0.8452109773294284"/>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'Form Responses 1'!$B$35:$G$35</c:f>
              <c:strCache>
                <c:ptCount val="6"/>
                <c:pt idx="0">
                  <c:v>Трговија</c:v>
                </c:pt>
                <c:pt idx="1">
                  <c:v>Земјоделство</c:v>
                </c:pt>
                <c:pt idx="2">
                  <c:v>Угостителство</c:v>
                </c:pt>
                <c:pt idx="3">
                  <c:v>Производство-Прехрана</c:v>
                </c:pt>
                <c:pt idx="4">
                  <c:v>Овоштарство</c:v>
                </c:pt>
                <c:pt idx="5">
                  <c:v>Дрвна индустрија</c:v>
                </c:pt>
              </c:strCache>
            </c:strRef>
          </c:cat>
          <c:val>
            <c:numRef>
              <c:f>'Form Responses 1'!$B$36:$G$36</c:f>
              <c:numCache>
                <c:formatCode>General</c:formatCode>
                <c:ptCount val="6"/>
                <c:pt idx="0">
                  <c:v>7</c:v>
                </c:pt>
                <c:pt idx="1">
                  <c:v>5</c:v>
                </c:pt>
                <c:pt idx="2">
                  <c:v>2</c:v>
                </c:pt>
                <c:pt idx="3">
                  <c:v>4</c:v>
                </c:pt>
                <c:pt idx="4">
                  <c:v>1</c:v>
                </c:pt>
                <c:pt idx="5">
                  <c:v>1</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58558461303010012"/>
          <c:y val="0.22375466518854603"/>
          <c:w val="0.37605293088363956"/>
          <c:h val="0.54513305628463105"/>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444444444444445E-2"/>
          <c:y val="8.0379115847614882E-2"/>
          <c:w val="0.35472025371828519"/>
          <c:h val="0.78411834726918817"/>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'Form Responses 1'!$B$24:$C$24</c:f>
              <c:strCache>
                <c:ptCount val="2"/>
                <c:pt idx="0">
                  <c:v>Да</c:v>
                </c:pt>
                <c:pt idx="1">
                  <c:v>Не</c:v>
                </c:pt>
              </c:strCache>
            </c:strRef>
          </c:cat>
          <c:val>
            <c:numRef>
              <c:f>'Form Responses 1'!$B$31:$C$31</c:f>
              <c:numCache>
                <c:formatCode>General</c:formatCode>
                <c:ptCount val="2"/>
                <c:pt idx="0">
                  <c:v>12</c:v>
                </c:pt>
                <c:pt idx="1">
                  <c:v>8</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3710433070866146"/>
          <c:y val="0.30701750144805895"/>
          <c:w val="8.9680008748906387E-2"/>
          <c:h val="0.3136669686880828"/>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335739282589673E-2"/>
          <c:y val="0.10242314475356799"/>
          <c:w val="0.36966185476815405"/>
          <c:h val="0.78811146353951489"/>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'Form Responses 1'!$B$24:$D$24</c:f>
              <c:strCache>
                <c:ptCount val="3"/>
                <c:pt idx="0">
                  <c:v>Да</c:v>
                </c:pt>
                <c:pt idx="1">
                  <c:v>Не</c:v>
                </c:pt>
                <c:pt idx="2">
                  <c:v>Не знам</c:v>
                </c:pt>
              </c:strCache>
            </c:strRef>
          </c:cat>
          <c:val>
            <c:numRef>
              <c:f>'Form Responses 1'!$B$29:$D$29</c:f>
              <c:numCache>
                <c:formatCode>General</c:formatCode>
                <c:ptCount val="3"/>
                <c:pt idx="0">
                  <c:v>5</c:v>
                </c:pt>
                <c:pt idx="1">
                  <c:v>13</c:v>
                </c:pt>
                <c:pt idx="2">
                  <c:v>2</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0.6639162292213473"/>
          <c:y val="0.27241959145454903"/>
          <c:w val="0.13605621172353455"/>
          <c:h val="0.4328090740625026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Sheet3!$B$3:$B$24</c:f>
              <c:strCache>
                <c:ptCount val="22"/>
                <c:pt idx="0">
                  <c:v>Пченица</c:v>
                </c:pt>
                <c:pt idx="1">
                  <c:v>Пченка</c:v>
                </c:pt>
                <c:pt idx="2">
                  <c:v>Јачмен</c:v>
                </c:pt>
                <c:pt idx="3">
                  <c:v>Ориз</c:v>
                </c:pt>
                <c:pt idx="4">
                  <c:v>Други жита</c:v>
                </c:pt>
                <c:pt idx="5">
                  <c:v>Тутун</c:v>
                </c:pt>
                <c:pt idx="6">
                  <c:v>Добиточна репка</c:v>
                </c:pt>
                <c:pt idx="7">
                  <c:v>Луцерка</c:v>
                </c:pt>
                <c:pt idx="8">
                  <c:v>Детелина</c:v>
                </c:pt>
                <c:pt idx="9">
                  <c:v>Пченка за зел маса</c:v>
                </c:pt>
                <c:pt idx="10">
                  <c:v>Фуражни смеси</c:v>
                </c:pt>
                <c:pt idx="11">
                  <c:v>Други фуражни растенија</c:v>
                </c:pt>
                <c:pt idx="12">
                  <c:v>Семе и расад</c:v>
                </c:pt>
                <c:pt idx="13">
                  <c:v>Ливади</c:v>
                </c:pt>
                <c:pt idx="14">
                  <c:v>Пасишта</c:v>
                </c:pt>
                <c:pt idx="15">
                  <c:v>Овоштарници</c:v>
                </c:pt>
                <c:pt idx="16">
                  <c:v>Лозја</c:v>
                </c:pt>
                <c:pt idx="17">
                  <c:v>Расадници</c:v>
                </c:pt>
                <c:pt idx="18">
                  <c:v>Зеленчук</c:v>
                </c:pt>
                <c:pt idx="19">
                  <c:v>Цвеќе и украсни растенија</c:v>
                </c:pt>
                <c:pt idx="20">
                  <c:v>Други индустриски растенија</c:v>
                </c:pt>
                <c:pt idx="21">
                  <c:v>Неискористени</c:v>
                </c:pt>
              </c:strCache>
            </c:strRef>
          </c:cat>
          <c:val>
            <c:numRef>
              <c:f>Sheet3!$C$3:$C$24</c:f>
              <c:numCache>
                <c:formatCode>General</c:formatCode>
                <c:ptCount val="22"/>
                <c:pt idx="0">
                  <c:v>148.76</c:v>
                </c:pt>
                <c:pt idx="1">
                  <c:v>43.38</c:v>
                </c:pt>
                <c:pt idx="2">
                  <c:v>37.299999999999997</c:v>
                </c:pt>
                <c:pt idx="3">
                  <c:v>2.6</c:v>
                </c:pt>
                <c:pt idx="4">
                  <c:v>1.59</c:v>
                </c:pt>
                <c:pt idx="5">
                  <c:v>0.13</c:v>
                </c:pt>
                <c:pt idx="6">
                  <c:v>0.05</c:v>
                </c:pt>
                <c:pt idx="7">
                  <c:v>0.83</c:v>
                </c:pt>
                <c:pt idx="8">
                  <c:v>23</c:v>
                </c:pt>
                <c:pt idx="9">
                  <c:v>0.92</c:v>
                </c:pt>
                <c:pt idx="10">
                  <c:v>1.6</c:v>
                </c:pt>
                <c:pt idx="11">
                  <c:v>1.53</c:v>
                </c:pt>
                <c:pt idx="12">
                  <c:v>0.1</c:v>
                </c:pt>
                <c:pt idx="13">
                  <c:v>8.77</c:v>
                </c:pt>
                <c:pt idx="14">
                  <c:v>2.1800000000000002</c:v>
                </c:pt>
                <c:pt idx="15">
                  <c:v>15.25</c:v>
                </c:pt>
                <c:pt idx="16">
                  <c:v>18.78</c:v>
                </c:pt>
                <c:pt idx="17">
                  <c:v>0.1</c:v>
                </c:pt>
                <c:pt idx="18">
                  <c:v>152.31</c:v>
                </c:pt>
                <c:pt idx="19">
                  <c:v>4.6900000000000004</c:v>
                </c:pt>
                <c:pt idx="20">
                  <c:v>0.57999999999999996</c:v>
                </c:pt>
                <c:pt idx="21">
                  <c:v>25.27</c:v>
                </c:pt>
              </c:numCache>
            </c:numRef>
          </c:val>
        </c:ser>
        <c:dLbls>
          <c:showLegendKey val="0"/>
          <c:showVal val="1"/>
          <c:showCatName val="0"/>
          <c:showSerName val="0"/>
          <c:showPercent val="0"/>
          <c:showBubbleSize val="0"/>
        </c:dLbls>
        <c:gapWidth val="75"/>
        <c:axId val="260739984"/>
        <c:axId val="260740544"/>
      </c:barChart>
      <c:catAx>
        <c:axId val="260739984"/>
        <c:scaling>
          <c:orientation val="minMax"/>
        </c:scaling>
        <c:delete val="0"/>
        <c:axPos val="l"/>
        <c:numFmt formatCode="General" sourceLinked="0"/>
        <c:majorTickMark val="none"/>
        <c:minorTickMark val="none"/>
        <c:tickLblPos val="nextTo"/>
        <c:crossAx val="260740544"/>
        <c:crosses val="autoZero"/>
        <c:auto val="1"/>
        <c:lblAlgn val="ctr"/>
        <c:lblOffset val="100"/>
        <c:noMultiLvlLbl val="0"/>
      </c:catAx>
      <c:valAx>
        <c:axId val="260740544"/>
        <c:scaling>
          <c:orientation val="minMax"/>
        </c:scaling>
        <c:delete val="0"/>
        <c:axPos val="b"/>
        <c:numFmt formatCode="General" sourceLinked="1"/>
        <c:majorTickMark val="none"/>
        <c:minorTickMark val="none"/>
        <c:tickLblPos val="nextTo"/>
        <c:crossAx val="2607399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Sheet3!$B$3:$D$3</c:f>
              <c:strCache>
                <c:ptCount val="3"/>
                <c:pt idx="0">
                  <c:v>1. Да, имам редовен пристап до ТВ и интернет</c:v>
                </c:pt>
                <c:pt idx="1">
                  <c:v>2. Редовен пристап до ТВ, а интернет во комерцијални објекти или училиште</c:v>
                </c:pt>
                <c:pt idx="2">
                  <c:v>3. Редовен пристап до ТВ, но не и интернет</c:v>
                </c:pt>
              </c:strCache>
            </c:strRef>
          </c:cat>
          <c:val>
            <c:numRef>
              <c:f>Sheet3!$B$4:$D$4</c:f>
              <c:numCache>
                <c:formatCode>General</c:formatCode>
                <c:ptCount val="3"/>
                <c:pt idx="0">
                  <c:v>196</c:v>
                </c:pt>
                <c:pt idx="1">
                  <c:v>4</c:v>
                </c:pt>
                <c:pt idx="2">
                  <c:v>70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Sheet2!$J$8:$J$9</c:f>
              <c:strCache>
                <c:ptCount val="2"/>
                <c:pt idx="0">
                  <c:v>ПТТ и пошта</c:v>
                </c:pt>
                <c:pt idx="1">
                  <c:v>Останати приоритети</c:v>
                </c:pt>
              </c:strCache>
            </c:strRef>
          </c:cat>
          <c:val>
            <c:numRef>
              <c:f>Sheet2!$K$8:$K$9</c:f>
              <c:numCache>
                <c:formatCode>General</c:formatCode>
                <c:ptCount val="2"/>
                <c:pt idx="0">
                  <c:v>56</c:v>
                </c:pt>
                <c:pt idx="1">
                  <c:v>214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Sheet2!$J$6:$J$7</c:f>
              <c:strCache>
                <c:ptCount val="2"/>
                <c:pt idx="0">
                  <c:v>Водовод и канализација</c:v>
                </c:pt>
                <c:pt idx="1">
                  <c:v>Останати приоритети</c:v>
                </c:pt>
              </c:strCache>
            </c:strRef>
          </c:cat>
          <c:val>
            <c:numRef>
              <c:f>Sheet2!$K$6:$K$7</c:f>
              <c:numCache>
                <c:formatCode>General</c:formatCode>
                <c:ptCount val="2"/>
                <c:pt idx="0">
                  <c:v>41</c:v>
                </c:pt>
                <c:pt idx="1">
                  <c:v>229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16516936144545"/>
          <c:y val="0.4998114757186452"/>
          <c:w val="0.2891096719794084"/>
          <c:h val="0.45771091472074599"/>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Sheet1!$C$22:$F$22</c:f>
              <c:strCache>
                <c:ptCount val="4"/>
                <c:pt idx="0">
                  <c:v>1. Има добри патишта и пристап до сите локации</c:v>
                </c:pt>
                <c:pt idx="1">
                  <c:v>2. Има добри патишта и пристап меѓутоа истите се отежнати при зимски услови</c:v>
                </c:pt>
                <c:pt idx="2">
                  <c:v>3. Според мое мислење, патната мрежа не е доволна и треба да се развива</c:v>
                </c:pt>
                <c:pt idx="3">
                  <c:v>4. Патната мрежа не е доволна, но мислам дека нема потреба од инвестиции поради тоа што има поважни области</c:v>
                </c:pt>
              </c:strCache>
            </c:strRef>
          </c:cat>
          <c:val>
            <c:numRef>
              <c:f>Sheet1!$C$23:$F$23</c:f>
              <c:numCache>
                <c:formatCode>General</c:formatCode>
                <c:ptCount val="4"/>
                <c:pt idx="0">
                  <c:v>35</c:v>
                </c:pt>
                <c:pt idx="1">
                  <c:v>28</c:v>
                </c:pt>
                <c:pt idx="2">
                  <c:v>198</c:v>
                </c:pt>
                <c:pt idx="3">
                  <c:v>9</c:v>
                </c:pt>
              </c:numCache>
            </c:numRef>
          </c:val>
        </c:ser>
        <c:dLbls>
          <c:showLegendKey val="0"/>
          <c:showVal val="0"/>
          <c:showCatName val="0"/>
          <c:showSerName val="0"/>
          <c:showPercent val="1"/>
          <c:showBubbleSize val="0"/>
          <c:showLeaderLines val="1"/>
        </c:dLbls>
        <c:firstSliceAng val="0"/>
      </c:pieChart>
    </c:plotArea>
    <c:legend>
      <c:legendPos val="t"/>
      <c:layout>
        <c:manualLayout>
          <c:xMode val="edge"/>
          <c:yMode val="edge"/>
          <c:x val="2.7773181432031138E-2"/>
          <c:y val="1.9120458891013385E-2"/>
          <c:w val="0.94847924353658686"/>
          <c:h val="0.4177889995156959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Sheet2!$J$4:$J$5</c:f>
              <c:strCache>
                <c:ptCount val="2"/>
                <c:pt idx="0">
                  <c:v>Патна инфраструктура</c:v>
                </c:pt>
                <c:pt idx="1">
                  <c:v>Останати приоритети</c:v>
                </c:pt>
              </c:strCache>
            </c:strRef>
          </c:cat>
          <c:val>
            <c:numRef>
              <c:f>Sheet2!$K$4:$K$5</c:f>
              <c:numCache>
                <c:formatCode>General</c:formatCode>
                <c:ptCount val="2"/>
                <c:pt idx="0">
                  <c:v>102</c:v>
                </c:pt>
                <c:pt idx="1">
                  <c:v>195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3683492579668E-2"/>
          <c:y val="0.22008821813939924"/>
          <c:w val="0.27048903544829517"/>
          <c:h val="0.64767096821230674"/>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Sheet1!$C$2:$G$2</c:f>
              <c:strCache>
                <c:ptCount val="5"/>
                <c:pt idx="0">
                  <c:v>1. Државна администрација / институција</c:v>
                </c:pt>
                <c:pt idx="1">
                  <c:v>2. Приватна фирма</c:v>
                </c:pt>
                <c:pt idx="2">
                  <c:v>3. Имам своја фирма</c:v>
                </c:pt>
                <c:pt idx="3">
                  <c:v>4. Самостоен произведувач, занаетчија, земјоделец</c:v>
                </c:pt>
                <c:pt idx="4">
                  <c:v>5. Не работам</c:v>
                </c:pt>
              </c:strCache>
            </c:strRef>
          </c:cat>
          <c:val>
            <c:numRef>
              <c:f>Sheet1!$C$3:$G$3</c:f>
              <c:numCache>
                <c:formatCode>General</c:formatCode>
                <c:ptCount val="5"/>
                <c:pt idx="0">
                  <c:v>70</c:v>
                </c:pt>
                <c:pt idx="1">
                  <c:v>47</c:v>
                </c:pt>
                <c:pt idx="2">
                  <c:v>27</c:v>
                </c:pt>
                <c:pt idx="3">
                  <c:v>58</c:v>
                </c:pt>
                <c:pt idx="4">
                  <c:v>68</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39296301709386094"/>
          <c:y val="0.25496719160104986"/>
          <c:w val="0.59156907880714449"/>
          <c:h val="0.6103200641586468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C2FEF-C2E4-4C8D-8877-85D3BBAA5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14752</Words>
  <Characters>84087</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dc:creator>
  <cp:lastModifiedBy>User</cp:lastModifiedBy>
  <cp:revision>3</cp:revision>
  <cp:lastPrinted>2015-05-14T20:26:00Z</cp:lastPrinted>
  <dcterms:created xsi:type="dcterms:W3CDTF">2016-04-18T14:59:00Z</dcterms:created>
  <dcterms:modified xsi:type="dcterms:W3CDTF">2016-04-18T14:59:00Z</dcterms:modified>
</cp:coreProperties>
</file>