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606" w:rsidRPr="00A73E84" w:rsidRDefault="00D77606" w:rsidP="00D77606">
      <w:pPr>
        <w:jc w:val="both"/>
        <w:rPr>
          <w:rFonts w:cs="Arial"/>
          <w:b/>
          <w:lang w:val="ru-RU"/>
        </w:rPr>
      </w:pPr>
      <w:r w:rsidRPr="00A73E84">
        <w:rPr>
          <w:rFonts w:cs="Arial"/>
          <w:b/>
          <w:lang w:val="ru-RU"/>
        </w:rPr>
        <w:t xml:space="preserve">            ОПШТИНА АЕРОДРОМ</w:t>
      </w:r>
    </w:p>
    <w:p w:rsidR="008F287F" w:rsidRDefault="00D77606" w:rsidP="00D77606">
      <w:pPr>
        <w:jc w:val="both"/>
        <w:rPr>
          <w:rFonts w:cs="Arial"/>
          <w:b/>
          <w:lang w:val="ru-RU"/>
        </w:rPr>
      </w:pPr>
      <w:r w:rsidRPr="00A73E84">
        <w:rPr>
          <w:rFonts w:cs="Arial"/>
          <w:b/>
          <w:lang w:val="ru-RU"/>
        </w:rPr>
        <w:t xml:space="preserve">Одделение за урбанизам и подготовка </w:t>
      </w:r>
    </w:p>
    <w:p w:rsidR="00D77606" w:rsidRPr="00A73E84" w:rsidRDefault="00D77606" w:rsidP="00D77606">
      <w:pPr>
        <w:jc w:val="both"/>
        <w:rPr>
          <w:rFonts w:cs="Arial"/>
          <w:b/>
          <w:lang w:val="ru-RU"/>
        </w:rPr>
      </w:pPr>
      <w:r w:rsidRPr="00A73E84">
        <w:rPr>
          <w:rFonts w:cs="Arial"/>
          <w:b/>
          <w:lang w:val="ru-RU"/>
        </w:rPr>
        <w:t xml:space="preserve">          на урбанистички планови </w:t>
      </w:r>
    </w:p>
    <w:p w:rsidR="00FF1126" w:rsidRDefault="00D77606" w:rsidP="00D75157">
      <w:pPr>
        <w:jc w:val="both"/>
        <w:rPr>
          <w:rFonts w:cs="Arial"/>
          <w:b/>
          <w:lang w:val="ru-RU"/>
        </w:rPr>
      </w:pPr>
      <w:r w:rsidRPr="00D75157">
        <w:rPr>
          <w:rFonts w:cs="Arial"/>
          <w:b/>
          <w:lang w:val="ru-RU"/>
        </w:rPr>
        <w:t xml:space="preserve">                      </w:t>
      </w:r>
      <w:r w:rsidR="00D75157">
        <w:rPr>
          <w:rFonts w:cs="Arial"/>
          <w:b/>
          <w:lang w:val="ru-RU"/>
        </w:rPr>
        <w:t xml:space="preserve">  </w:t>
      </w:r>
      <w:r w:rsidRPr="00D75157">
        <w:rPr>
          <w:rFonts w:cs="Arial"/>
          <w:b/>
          <w:lang w:val="ru-RU"/>
        </w:rPr>
        <w:t xml:space="preserve">С к о п ј е      </w:t>
      </w:r>
    </w:p>
    <w:p w:rsidR="00D77606" w:rsidRPr="007C2B5F" w:rsidRDefault="00D77606" w:rsidP="00FF1126">
      <w:pPr>
        <w:tabs>
          <w:tab w:val="left" w:pos="2229"/>
        </w:tabs>
        <w:rPr>
          <w:rFonts w:cs="Arial"/>
          <w:lang w:val="ru-RU"/>
        </w:rPr>
      </w:pPr>
    </w:p>
    <w:p w:rsidR="00CF068E" w:rsidRDefault="00CF068E" w:rsidP="00FF1126">
      <w:pPr>
        <w:tabs>
          <w:tab w:val="left" w:pos="2229"/>
        </w:tabs>
        <w:rPr>
          <w:rFonts w:cs="Arial"/>
        </w:rPr>
      </w:pPr>
    </w:p>
    <w:p w:rsidR="00CF068E" w:rsidRDefault="00CF068E" w:rsidP="00FF1126">
      <w:pPr>
        <w:tabs>
          <w:tab w:val="left" w:pos="2229"/>
        </w:tabs>
        <w:rPr>
          <w:rFonts w:cs="Arial"/>
        </w:rPr>
      </w:pPr>
    </w:p>
    <w:p w:rsidR="00FF1126" w:rsidRPr="002F7EB8" w:rsidRDefault="00FF1126" w:rsidP="00FF1126">
      <w:pPr>
        <w:tabs>
          <w:tab w:val="left" w:pos="2229"/>
        </w:tabs>
        <w:rPr>
          <w:rFonts w:cs="Arial"/>
          <w:b/>
        </w:rPr>
      </w:pPr>
      <w:r w:rsidRPr="002F7EB8">
        <w:rPr>
          <w:rFonts w:cs="Arial"/>
          <w:b/>
        </w:rPr>
        <w:t>Предмет: Проектна програма за административна зграда на Општина Аеродром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</w:p>
    <w:p w:rsidR="00CF068E" w:rsidRDefault="00CF068E" w:rsidP="00FF1126">
      <w:pPr>
        <w:tabs>
          <w:tab w:val="left" w:pos="2229"/>
        </w:tabs>
        <w:rPr>
          <w:rFonts w:cs="Arial"/>
        </w:rPr>
      </w:pP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Локација:</w:t>
      </w:r>
      <w:r w:rsidRPr="00FF1126">
        <w:t xml:space="preserve"> </w:t>
      </w:r>
      <w:r>
        <w:tab/>
      </w:r>
      <w:r w:rsidRPr="00FF1126">
        <w:rPr>
          <w:rFonts w:cs="Arial"/>
        </w:rPr>
        <w:t>Бул. „Видое Смилевски Бато“ и Бул. „Србија“, Скопје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Намена: </w:t>
      </w:r>
      <w:r>
        <w:rPr>
          <w:rFonts w:cs="Arial"/>
        </w:rPr>
        <w:tab/>
      </w:r>
      <w:r w:rsidRPr="00FF1126">
        <w:rPr>
          <w:rFonts w:cs="Arial"/>
        </w:rPr>
        <w:t>Општинска административна зграда со интегрирани содржини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Инвеститор:</w:t>
      </w:r>
      <w:r>
        <w:rPr>
          <w:rFonts w:cs="Arial"/>
        </w:rPr>
        <w:tab/>
      </w:r>
      <w:r w:rsidRPr="00FF1126">
        <w:rPr>
          <w:rFonts w:cs="Arial"/>
        </w:rPr>
        <w:t>Општина Аеродром, Скопје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ДУП:</w:t>
      </w:r>
      <w:r>
        <w:rPr>
          <w:rFonts w:cs="Arial"/>
        </w:rPr>
        <w:tab/>
      </w:r>
      <w:r w:rsidRPr="00FF1126">
        <w:rPr>
          <w:rFonts w:cs="Arial"/>
        </w:rPr>
        <w:t>„ РЕОНСКИ ЦЕНТАР“ Урбана Единица А, Блок 1 И 2, ГП 1.2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Намена на ГП: </w:t>
      </w:r>
      <w:r>
        <w:rPr>
          <w:rFonts w:cs="Arial"/>
        </w:rPr>
        <w:tab/>
      </w:r>
      <w:r w:rsidRPr="00FF1126">
        <w:rPr>
          <w:rFonts w:cs="Arial"/>
        </w:rPr>
        <w:t>основна В4, компатибилни Б1, Б2, Б3, Б4, В3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Макс. висина:</w:t>
      </w:r>
      <w:r>
        <w:rPr>
          <w:rFonts w:cs="Arial"/>
        </w:rPr>
        <w:tab/>
      </w:r>
      <w:r w:rsidRPr="00FF1126">
        <w:rPr>
          <w:rFonts w:cs="Arial"/>
        </w:rPr>
        <w:t>18.0 м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Катност:</w:t>
      </w:r>
      <w:r>
        <w:rPr>
          <w:rFonts w:cs="Arial"/>
        </w:rPr>
        <w:tab/>
      </w:r>
      <w:r w:rsidRPr="00FF1126">
        <w:rPr>
          <w:rFonts w:cs="Arial"/>
        </w:rPr>
        <w:t>П+3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Површина на ГП:</w:t>
      </w:r>
      <w:r>
        <w:rPr>
          <w:rFonts w:cs="Arial"/>
        </w:rPr>
        <w:tab/>
      </w:r>
      <w:r w:rsidRPr="00FF1126">
        <w:rPr>
          <w:rFonts w:cs="Arial"/>
        </w:rPr>
        <w:t>1379 м2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Повр. за градење:</w:t>
      </w:r>
      <w:r>
        <w:rPr>
          <w:rFonts w:cs="Arial"/>
        </w:rPr>
        <w:tab/>
      </w:r>
      <w:r w:rsidRPr="00FF1126">
        <w:rPr>
          <w:rFonts w:cs="Arial"/>
        </w:rPr>
        <w:t>1019 м2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>Вкупно изградено:</w:t>
      </w:r>
      <w:r>
        <w:rPr>
          <w:rFonts w:cs="Arial"/>
        </w:rPr>
        <w:tab/>
      </w:r>
      <w:r w:rsidRPr="00FF1126">
        <w:rPr>
          <w:rFonts w:cs="Arial"/>
        </w:rPr>
        <w:t>4076 м2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</w:p>
    <w:p w:rsidR="00CF068E" w:rsidRDefault="00CF068E" w:rsidP="00CF068E">
      <w:pPr>
        <w:jc w:val="both"/>
        <w:rPr>
          <w:rFonts w:cs="Arial"/>
        </w:rPr>
      </w:pPr>
    </w:p>
    <w:p w:rsidR="00FF1126" w:rsidRPr="00FF1126" w:rsidRDefault="00FF1126" w:rsidP="00CF068E">
      <w:pPr>
        <w:jc w:val="both"/>
        <w:rPr>
          <w:rFonts w:cs="Arial"/>
        </w:rPr>
      </w:pPr>
      <w:r w:rsidRPr="00FF1126">
        <w:rPr>
          <w:rFonts w:cs="Arial"/>
        </w:rPr>
        <w:t xml:space="preserve">Општина Аеродром, Скопје е </w:t>
      </w:r>
      <w:r>
        <w:rPr>
          <w:rFonts w:cs="Arial"/>
        </w:rPr>
        <w:t>ф</w:t>
      </w:r>
      <w:r w:rsidRPr="00FF1126">
        <w:rPr>
          <w:rFonts w:cs="Arial"/>
        </w:rPr>
        <w:t xml:space="preserve">ормирана на 12 април 2005 година, кога за првпат е одржана </w:t>
      </w:r>
      <w:r w:rsidR="00CF068E">
        <w:rPr>
          <w:rFonts w:cs="Arial"/>
        </w:rPr>
        <w:t>с</w:t>
      </w:r>
      <w:r w:rsidRPr="00FF1126">
        <w:rPr>
          <w:rFonts w:cs="Arial"/>
        </w:rPr>
        <w:t xml:space="preserve">едница на Советот на општината. Името на Општината е добиено според воениот аеродром, кој се наоѓал кај сегашната поликлиника „Јане Сандански” и касарната „Гоце Делчев”. Административната граница на опшштината опфаќа 20 км², од кои урбан дел: 10,4 км² или 60 %; рурален дел: 9,6 км² или 40 %. 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Општина Аеродром е стабилна и просперитетна средина, економски развиена, општина со плански уредена инфраструктура и високо развиена еколошка свест. Аеродром е европска и ефикасна локална заедница отворена за соработка. Во таа насока образовните, културните и спортските институции се прилагодени според потребите на граѓаните.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 xml:space="preserve">Една од поставените цели во насока на натамошниот развој е изградбата на општинска зграда. Уверени сме дека со решавање на овој проблем ќе се создаде  можност за поефикасна соработка со граѓаните и ќе се рационализираат издатоците од буџетот на општината. </w:t>
      </w:r>
      <w:r w:rsidR="00CF068E">
        <w:rPr>
          <w:rFonts w:cs="Arial"/>
        </w:rPr>
        <w:t xml:space="preserve">За таа цел се распишува меѓународен јавен анонимен конкурс за идејно архитектонско решение на новата општинска зграда на Општина Аеродром. 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</w:p>
    <w:p w:rsidR="00FF1126" w:rsidRPr="002F7EB8" w:rsidRDefault="00FF1126" w:rsidP="00CF068E">
      <w:pPr>
        <w:tabs>
          <w:tab w:val="left" w:pos="2229"/>
        </w:tabs>
        <w:rPr>
          <w:rFonts w:cs="Arial"/>
          <w:b/>
        </w:rPr>
      </w:pPr>
      <w:r w:rsidRPr="002F7EB8">
        <w:rPr>
          <w:rFonts w:cs="Arial"/>
          <w:b/>
        </w:rPr>
        <w:t xml:space="preserve">Цели на проектната </w:t>
      </w:r>
      <w:r w:rsidR="00CF068E" w:rsidRPr="002F7EB8">
        <w:rPr>
          <w:rFonts w:cs="Arial"/>
          <w:b/>
        </w:rPr>
        <w:t>задача</w:t>
      </w:r>
      <w:r w:rsidRPr="002F7EB8">
        <w:rPr>
          <w:rFonts w:cs="Arial"/>
          <w:b/>
        </w:rPr>
        <w:t xml:space="preserve">: 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1. </w:t>
      </w:r>
      <w:r w:rsidR="00A147A7">
        <w:rPr>
          <w:rFonts w:cs="Arial"/>
        </w:rPr>
        <w:t>у</w:t>
      </w:r>
      <w:r w:rsidRPr="00FF1126">
        <w:rPr>
          <w:rFonts w:cs="Arial"/>
        </w:rPr>
        <w:t>својување на организациската шема</w:t>
      </w:r>
      <w:r w:rsidR="00A147A7">
        <w:rPr>
          <w:rFonts w:cs="Arial"/>
          <w:lang w:val="en-US"/>
        </w:rPr>
        <w:t>,</w:t>
      </w:r>
      <w:r w:rsidRPr="00FF1126">
        <w:rPr>
          <w:rFonts w:cs="Arial"/>
        </w:rPr>
        <w:t xml:space="preserve"> </w:t>
      </w:r>
    </w:p>
    <w:p w:rsidR="00FF1126" w:rsidRPr="00A147A7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2. </w:t>
      </w:r>
      <w:r w:rsidR="00A147A7">
        <w:rPr>
          <w:rFonts w:cs="Arial"/>
        </w:rPr>
        <w:t>с</w:t>
      </w:r>
      <w:r w:rsidRPr="00FF1126">
        <w:rPr>
          <w:rFonts w:cs="Arial"/>
        </w:rPr>
        <w:t>местување на планираниот број на вработени по сектори</w:t>
      </w:r>
      <w:r w:rsidR="00A147A7">
        <w:rPr>
          <w:rFonts w:cs="Arial"/>
        </w:rPr>
        <w:t>,</w:t>
      </w:r>
    </w:p>
    <w:p w:rsidR="00FF1126" w:rsidRPr="00A147A7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3. </w:t>
      </w:r>
      <w:r w:rsidR="00A147A7">
        <w:rPr>
          <w:rFonts w:cs="Arial"/>
        </w:rPr>
        <w:t>о</w:t>
      </w:r>
      <w:r w:rsidRPr="00FF1126">
        <w:rPr>
          <w:rFonts w:cs="Arial"/>
        </w:rPr>
        <w:t>возможување лесен пристап на посетителите до своите одредишта</w:t>
      </w:r>
      <w:r w:rsidR="00A147A7">
        <w:rPr>
          <w:rFonts w:cs="Arial"/>
        </w:rPr>
        <w:t>,</w:t>
      </w:r>
    </w:p>
    <w:p w:rsidR="00FF1126" w:rsidRPr="00A147A7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4. </w:t>
      </w:r>
      <w:r w:rsidR="00A147A7">
        <w:rPr>
          <w:rFonts w:cs="Arial"/>
        </w:rPr>
        <w:t>о</w:t>
      </w:r>
      <w:r w:rsidRPr="00FF1126">
        <w:rPr>
          <w:rFonts w:cs="Arial"/>
        </w:rPr>
        <w:t>безбедување потребен простор за документација, механизација и опрема</w:t>
      </w:r>
      <w:r w:rsidR="00A147A7">
        <w:rPr>
          <w:rFonts w:cs="Arial"/>
        </w:rPr>
        <w:t>,</w:t>
      </w:r>
    </w:p>
    <w:p w:rsidR="00FF1126" w:rsidRPr="00A147A7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5. </w:t>
      </w:r>
      <w:r w:rsidR="00A147A7">
        <w:rPr>
          <w:rFonts w:cs="Arial"/>
        </w:rPr>
        <w:t>р</w:t>
      </w:r>
      <w:r w:rsidRPr="00FF1126">
        <w:rPr>
          <w:rFonts w:cs="Arial"/>
        </w:rPr>
        <w:t>ационализација на просторот со воведување интегрирани содржини</w:t>
      </w:r>
      <w:r w:rsidR="00A147A7">
        <w:rPr>
          <w:rFonts w:cs="Arial"/>
        </w:rPr>
        <w:t>,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6. </w:t>
      </w:r>
      <w:r w:rsidR="00A147A7">
        <w:rPr>
          <w:rFonts w:cs="Arial"/>
        </w:rPr>
        <w:t>к</w:t>
      </w:r>
      <w:r w:rsidRPr="00FF1126">
        <w:rPr>
          <w:rFonts w:cs="Arial"/>
        </w:rPr>
        <w:t xml:space="preserve">ористење современа технологија заради рационализација на градбата и </w:t>
      </w:r>
    </w:p>
    <w:p w:rsidR="00FF1126" w:rsidRPr="00FF1126" w:rsidRDefault="00FF1126" w:rsidP="00CF068E">
      <w:pPr>
        <w:tabs>
          <w:tab w:val="left" w:pos="2229"/>
        </w:tabs>
        <w:rPr>
          <w:rFonts w:cs="Arial"/>
        </w:rPr>
      </w:pPr>
      <w:r w:rsidRPr="00FF1126">
        <w:rPr>
          <w:rFonts w:cs="Arial"/>
        </w:rPr>
        <w:t xml:space="preserve">7. </w:t>
      </w:r>
      <w:r w:rsidR="00A147A7">
        <w:rPr>
          <w:rFonts w:cs="Arial"/>
        </w:rPr>
        <w:t>о</w:t>
      </w:r>
      <w:r w:rsidRPr="00FF1126">
        <w:rPr>
          <w:rFonts w:cs="Arial"/>
        </w:rPr>
        <w:t>возможување ефикасна експлоатација на објектот</w:t>
      </w:r>
      <w:r w:rsidR="00A147A7">
        <w:rPr>
          <w:rFonts w:cs="Arial"/>
        </w:rPr>
        <w:t>.</w:t>
      </w:r>
    </w:p>
    <w:p w:rsidR="00FF1126" w:rsidRDefault="00FF1126" w:rsidP="00FF1126">
      <w:pPr>
        <w:tabs>
          <w:tab w:val="left" w:pos="2229"/>
        </w:tabs>
        <w:rPr>
          <w:rFonts w:cs="Arial"/>
        </w:rPr>
      </w:pPr>
    </w:p>
    <w:p w:rsidR="00CF068E" w:rsidRPr="002F7EB8" w:rsidRDefault="00CF068E" w:rsidP="00FF1126">
      <w:pPr>
        <w:tabs>
          <w:tab w:val="left" w:pos="2229"/>
        </w:tabs>
        <w:rPr>
          <w:rFonts w:cs="Arial"/>
          <w:b/>
        </w:rPr>
      </w:pPr>
      <w:r w:rsidRPr="002F7EB8">
        <w:rPr>
          <w:rFonts w:cs="Arial"/>
          <w:b/>
        </w:rPr>
        <w:lastRenderedPageBreak/>
        <w:t>Организациска шема на Општина Аеродром</w:t>
      </w:r>
      <w:r w:rsidR="002F7EB8">
        <w:rPr>
          <w:rFonts w:cs="Arial"/>
          <w:b/>
        </w:rPr>
        <w:t>:</w:t>
      </w:r>
    </w:p>
    <w:p w:rsidR="00CF068E" w:rsidRDefault="00CF068E" w:rsidP="00FF1126">
      <w:pPr>
        <w:tabs>
          <w:tab w:val="left" w:pos="2229"/>
        </w:tabs>
        <w:rPr>
          <w:rFonts w:cs="Arial"/>
        </w:rPr>
      </w:pPr>
      <w:r>
        <w:rPr>
          <w:noProof/>
          <w:lang w:eastAsia="mk-MK"/>
        </w:rPr>
        <w:drawing>
          <wp:inline distT="0" distB="0" distL="0" distR="0" wp14:anchorId="3AE68E3F" wp14:editId="29528EA8">
            <wp:extent cx="6402466" cy="6008914"/>
            <wp:effectExtent l="0" t="0" r="0" b="0"/>
            <wp:docPr id="11" name="Picture 10" descr="http://aerodrom.gov.mk/Upload/Editor_Upload/stranici/%D0%9E%D1%80%D0%B3%D0%B0%D0%BD%D0%B8%D0%B7%D0%B0%D1%86%D0%B8%D1%98%D0%B0-%20%D0%BE%D1%80%D0%B3%D0%B0%D0%BD%D0%BE%D0%B3%D1%80%D0%B0%D0%BC%20%D0%9E%D0%BF%D1%88%D1%82%D0%B8%D0%BD%D0%B0%20%D0%90%D0%B5%D1%80%D0%BE%D0%B4%D1%80%D0%BE%D0%BC%2030_06_%2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http://aerodrom.gov.mk/Upload/Editor_Upload/stranici/%D0%9E%D1%80%D0%B3%D0%B0%D0%BD%D0%B8%D0%B7%D0%B0%D1%86%D0%B8%D1%98%D0%B0-%20%D0%BE%D1%80%D0%B3%D0%B0%D0%BD%D0%BE%D0%B3%D1%80%D0%B0%D0%BC%20%D0%9E%D0%BF%D1%88%D1%82%D0%B8%D0%BD%D0%B0%20%D0%90%D0%B5%D1%80%D0%BE%D0%B4%D1%80%D0%BE%D0%BC%2030_06_%20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01" cy="60036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F068E" w:rsidRDefault="00CF068E" w:rsidP="00FF1126">
      <w:pPr>
        <w:tabs>
          <w:tab w:val="left" w:pos="2229"/>
        </w:tabs>
        <w:rPr>
          <w:rFonts w:cs="Arial"/>
        </w:rPr>
      </w:pPr>
    </w:p>
    <w:p w:rsidR="00CF068E" w:rsidRDefault="00CF068E" w:rsidP="00FF1126">
      <w:pPr>
        <w:tabs>
          <w:tab w:val="left" w:pos="2229"/>
        </w:tabs>
        <w:rPr>
          <w:rFonts w:cs="Arial"/>
        </w:rPr>
      </w:pPr>
      <w:r>
        <w:rPr>
          <w:rFonts w:cs="Arial"/>
        </w:rPr>
        <w:t>*Забелешка: Во тек е изработка на нова систематизација со која ќе се измени постоечката организациска шема.</w:t>
      </w:r>
    </w:p>
    <w:p w:rsidR="00CF068E" w:rsidRDefault="00CF068E" w:rsidP="00FF1126">
      <w:pPr>
        <w:tabs>
          <w:tab w:val="left" w:pos="2229"/>
        </w:tabs>
        <w:rPr>
          <w:rFonts w:cs="Arial"/>
        </w:rPr>
      </w:pPr>
    </w:p>
    <w:p w:rsidR="002F7EB8" w:rsidRPr="002F7EB8" w:rsidRDefault="002F7EB8" w:rsidP="002F7EB8">
      <w:pPr>
        <w:tabs>
          <w:tab w:val="left" w:pos="2229"/>
        </w:tabs>
        <w:jc w:val="both"/>
        <w:rPr>
          <w:rFonts w:cs="Arial"/>
          <w:b/>
        </w:rPr>
      </w:pPr>
      <w:r w:rsidRPr="002F7EB8">
        <w:rPr>
          <w:rFonts w:cs="Arial"/>
          <w:b/>
        </w:rPr>
        <w:t xml:space="preserve">Опис на технолошката шема на функционирање на оптшинската администрација: </w:t>
      </w:r>
    </w:p>
    <w:p w:rsidR="00A84A0D" w:rsidRDefault="00A84A0D" w:rsidP="00A84A0D">
      <w:pPr>
        <w:tabs>
          <w:tab w:val="left" w:pos="2229"/>
        </w:tabs>
        <w:jc w:val="both"/>
        <w:rPr>
          <w:rFonts w:cs="Arial"/>
        </w:rPr>
      </w:pPr>
      <w:r w:rsidRPr="002F7EB8">
        <w:rPr>
          <w:rFonts w:cs="Arial"/>
        </w:rPr>
        <w:t xml:space="preserve">Граѓаните најголемиот дел од своите потреби ги завршуваат на пултот за информации и во писарницата/архива на приземје. </w:t>
      </w:r>
      <w:r w:rsidR="00A147A7">
        <w:rPr>
          <w:rFonts w:cs="Arial"/>
        </w:rPr>
        <w:t xml:space="preserve">Предвидени се писарница/архива за инспекција, комунални работи и урбанизам, писарница/архива за правни и финансиски работи, </w:t>
      </w:r>
      <w:r w:rsidR="00A147A7" w:rsidRPr="00A84A0D">
        <w:rPr>
          <w:color w:val="000000"/>
          <w:lang w:val="ru-RU" w:eastAsia="ru-RU"/>
        </w:rPr>
        <w:t>образование, спорт, култура и заштита</w:t>
      </w:r>
      <w:r w:rsidR="00A147A7">
        <w:rPr>
          <w:color w:val="000000"/>
          <w:lang w:val="ru-RU" w:eastAsia="ru-RU"/>
        </w:rPr>
        <w:t xml:space="preserve">, јавни набавки и други работи. </w:t>
      </w:r>
      <w:r w:rsidRPr="002F7EB8">
        <w:rPr>
          <w:rFonts w:cs="Arial"/>
        </w:rPr>
        <w:t>На барање може да закаж</w:t>
      </w:r>
      <w:r w:rsidR="00A147A7">
        <w:rPr>
          <w:rFonts w:cs="Arial"/>
        </w:rPr>
        <w:t>е</w:t>
      </w:r>
      <w:r w:rsidRPr="002F7EB8">
        <w:rPr>
          <w:rFonts w:cs="Arial"/>
        </w:rPr>
        <w:t xml:space="preserve"> средба со надлежен службеник која ќе се одржи во просторијата за собири на граѓани на приземјето или во просториите за прием на странки на </w:t>
      </w:r>
      <w:r w:rsidRPr="002F7EB8">
        <w:rPr>
          <w:rFonts w:cs="Arial"/>
        </w:rPr>
        <w:lastRenderedPageBreak/>
        <w:t>првиот и вториот кат. Овие простории треба да се непосредно до вертикалните комуникации за да се избегне непотребното движење на надворешни лица</w:t>
      </w:r>
      <w:r w:rsidR="002415FF">
        <w:rPr>
          <w:rFonts w:cs="Arial"/>
        </w:rPr>
        <w:t xml:space="preserve"> низ објектот</w:t>
      </w:r>
      <w:r w:rsidRPr="002F7EB8">
        <w:rPr>
          <w:rFonts w:cs="Arial"/>
        </w:rPr>
        <w:t>. Граѓаните по барање се примаат и во салите на третиот кат или во кабинетот на градоначалникот и секретарот на општината.</w:t>
      </w:r>
    </w:p>
    <w:p w:rsidR="00A84A0D" w:rsidRDefault="00A84A0D" w:rsidP="002F7EB8">
      <w:pPr>
        <w:tabs>
          <w:tab w:val="left" w:pos="2229"/>
        </w:tabs>
        <w:jc w:val="both"/>
        <w:rPr>
          <w:rFonts w:cs="Arial"/>
        </w:rPr>
      </w:pPr>
    </w:p>
    <w:p w:rsidR="002F7EB8" w:rsidRDefault="00A84A0D" w:rsidP="002F7EB8">
      <w:pPr>
        <w:tabs>
          <w:tab w:val="left" w:pos="2229"/>
        </w:tabs>
        <w:jc w:val="both"/>
        <w:rPr>
          <w:rFonts w:cs="Arial"/>
        </w:rPr>
      </w:pPr>
      <w:r w:rsidRPr="00A84A0D">
        <w:rPr>
          <w:rFonts w:cs="Arial"/>
        </w:rPr>
        <w:t>Вработените работат во една смена, пет дена во неделата. Вработените во Секторот за инспекциски работи, работат во смени (поголемиот дел од работното време се во обиколка на теренот).</w:t>
      </w:r>
      <w:r w:rsidR="002415FF">
        <w:rPr>
          <w:rFonts w:cs="Arial"/>
        </w:rPr>
        <w:t xml:space="preserve"> </w:t>
      </w:r>
      <w:r w:rsidRPr="00A84A0D">
        <w:rPr>
          <w:rFonts w:cs="Arial"/>
        </w:rPr>
        <w:t>Надлежен службеник од дневната писарница/архива ги распределува предметите/барањата по секторите/одделенијата. Надлежниот службеник завршениот предмет го раздолжува во дневната писарница/архива</w:t>
      </w:r>
      <w:r w:rsidR="002415FF">
        <w:rPr>
          <w:rFonts w:cs="Arial"/>
        </w:rPr>
        <w:t>,</w:t>
      </w:r>
      <w:r w:rsidRPr="00A84A0D">
        <w:rPr>
          <w:rFonts w:cs="Arial"/>
        </w:rPr>
        <w:t xml:space="preserve"> која по обработката го носи во главната архива во подрумските простории.  </w:t>
      </w:r>
    </w:p>
    <w:p w:rsidR="002F7EB8" w:rsidRDefault="002F7EB8" w:rsidP="00FF1126">
      <w:pPr>
        <w:tabs>
          <w:tab w:val="left" w:pos="2229"/>
        </w:tabs>
        <w:rPr>
          <w:rFonts w:cs="Arial"/>
        </w:rPr>
      </w:pPr>
    </w:p>
    <w:p w:rsidR="00FF1126" w:rsidRPr="002F7EB8" w:rsidRDefault="00FF1126" w:rsidP="00FF1126">
      <w:pPr>
        <w:tabs>
          <w:tab w:val="left" w:pos="2229"/>
        </w:tabs>
        <w:rPr>
          <w:rFonts w:cs="Arial"/>
          <w:b/>
        </w:rPr>
      </w:pPr>
      <w:r w:rsidRPr="002F7EB8">
        <w:rPr>
          <w:rFonts w:cs="Arial"/>
          <w:b/>
        </w:rPr>
        <w:t>Задачи :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1. Во приземјето да се обезбеди главен влез во општинската административна зграда, можност за влегување во ресторанот однадвор и од влезното фоаје, потребни службени влезови и посебен влез во</w:t>
      </w:r>
      <w:r w:rsidR="002415FF">
        <w:rPr>
          <w:rFonts w:cs="Arial"/>
        </w:rPr>
        <w:t xml:space="preserve"> </w:t>
      </w:r>
      <w:r w:rsidRPr="00FF1126">
        <w:rPr>
          <w:rFonts w:cs="Arial"/>
        </w:rPr>
        <w:t>просториите за интегрирани содржини на приземјето и на првиот кат. Да се овозможи целосен надзор над влегувањата и излегувањата од објектот.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2. Внатрешните хоризонтални и вертикални комуникации за вработените и за посетителите да се кратки и јасни.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3. Интегрирани содржини се простории за институции кои се бават со комунални  дејности од полза на граѓаните (матична служба, катастар, јавни приходи, пошта и слично).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4. На катовите да се предвидат канцеларии за вработените со природно осветлување и јасна комуникација со централно поставените простории (сали,архива/писарница, санитарии, остави и</w:t>
      </w:r>
      <w:r w:rsidR="002415FF">
        <w:rPr>
          <w:rFonts w:cs="Arial"/>
        </w:rPr>
        <w:t xml:space="preserve"> </w:t>
      </w:r>
      <w:r w:rsidRPr="00FF1126">
        <w:rPr>
          <w:rFonts w:cs="Arial"/>
        </w:rPr>
        <w:t>сл.)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5. Канцелариите за 6 вработени да се флексибилни со можност за делење по потреба.</w:t>
      </w:r>
    </w:p>
    <w:p w:rsidR="00FF1126" w:rsidRP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6. На последниот кат да се пред</w:t>
      </w:r>
      <w:r w:rsidR="002F7EB8">
        <w:rPr>
          <w:rFonts w:cs="Arial"/>
        </w:rPr>
        <w:t>в</w:t>
      </w:r>
      <w:r w:rsidRPr="00FF1126">
        <w:rPr>
          <w:rFonts w:cs="Arial"/>
        </w:rPr>
        <w:t>иди тераса со зеленило.</w:t>
      </w:r>
    </w:p>
    <w:p w:rsidR="00FF1126" w:rsidRDefault="00FF1126" w:rsidP="00CF068E">
      <w:pPr>
        <w:tabs>
          <w:tab w:val="left" w:pos="2229"/>
        </w:tabs>
        <w:jc w:val="both"/>
        <w:rPr>
          <w:rFonts w:cs="Arial"/>
        </w:rPr>
      </w:pPr>
      <w:r w:rsidRPr="00FF1126">
        <w:rPr>
          <w:rFonts w:cs="Arial"/>
        </w:rPr>
        <w:t>7. Подрумите да се со јасни и кратки комуникации, влезови од надвор и поврзаност со внатрешните вертикални комуникации.</w:t>
      </w:r>
    </w:p>
    <w:p w:rsidR="002F7EB8" w:rsidRDefault="002F7EB8" w:rsidP="00CF068E">
      <w:pPr>
        <w:tabs>
          <w:tab w:val="left" w:pos="2229"/>
        </w:tabs>
        <w:jc w:val="both"/>
        <w:rPr>
          <w:rFonts w:cs="Arial"/>
        </w:rPr>
      </w:pPr>
    </w:p>
    <w:p w:rsidR="002F7EB8" w:rsidRPr="002F7EB8" w:rsidRDefault="002F7EB8" w:rsidP="002F7EB8">
      <w:pPr>
        <w:tabs>
          <w:tab w:val="left" w:pos="2229"/>
        </w:tabs>
        <w:jc w:val="both"/>
        <w:rPr>
          <w:rFonts w:cs="Arial"/>
          <w:b/>
        </w:rPr>
      </w:pPr>
      <w:r w:rsidRPr="002F7EB8">
        <w:rPr>
          <w:rFonts w:cs="Arial"/>
          <w:b/>
        </w:rPr>
        <w:t>Методологија на проектирање:</w:t>
      </w:r>
    </w:p>
    <w:p w:rsidR="008F287F" w:rsidRDefault="002F7EB8" w:rsidP="002F7EB8">
      <w:pPr>
        <w:tabs>
          <w:tab w:val="left" w:pos="2229"/>
        </w:tabs>
        <w:jc w:val="both"/>
        <w:rPr>
          <w:rFonts w:cs="Arial"/>
          <w:lang w:val="en-US"/>
        </w:rPr>
      </w:pPr>
      <w:r w:rsidRPr="002F7EB8">
        <w:rPr>
          <w:rFonts w:cs="Arial"/>
        </w:rPr>
        <w:t xml:space="preserve">Да се предвидат современи технологии на градење со материјали и решенија кои ќе овозможат висок степен на енергетска ефикасност. Да се превиди решение кое при експлоатацијата на објектот ќе има минимална емисија на CO2 и ќе овозможи користење на природни ресурси за производство на енергија. </w:t>
      </w:r>
    </w:p>
    <w:p w:rsidR="008F287F" w:rsidRDefault="008F287F" w:rsidP="002F7EB8">
      <w:pPr>
        <w:tabs>
          <w:tab w:val="left" w:pos="2229"/>
        </w:tabs>
        <w:jc w:val="both"/>
        <w:rPr>
          <w:rFonts w:cs="Arial"/>
          <w:lang w:val="en-US"/>
        </w:rPr>
      </w:pPr>
    </w:p>
    <w:p w:rsidR="002F7EB8" w:rsidRDefault="002F7EB8" w:rsidP="002F7EB8">
      <w:pPr>
        <w:tabs>
          <w:tab w:val="left" w:pos="2229"/>
        </w:tabs>
        <w:jc w:val="both"/>
        <w:rPr>
          <w:rFonts w:cs="Arial"/>
        </w:rPr>
      </w:pPr>
      <w:r w:rsidRPr="002F7EB8">
        <w:rPr>
          <w:rFonts w:cs="Arial"/>
        </w:rPr>
        <w:t>При проектирањето посебно внимание да се обрне на автоматизацијата на процесите како: греење и ветреење, потрошувачка на електрична енергија и вода и слично.</w:t>
      </w:r>
    </w:p>
    <w:p w:rsidR="002F7EB8" w:rsidRDefault="002F7EB8" w:rsidP="002F7EB8">
      <w:pPr>
        <w:tabs>
          <w:tab w:val="left" w:pos="2229"/>
        </w:tabs>
        <w:jc w:val="both"/>
        <w:rPr>
          <w:rFonts w:cs="Arial"/>
        </w:rPr>
      </w:pPr>
    </w:p>
    <w:tbl>
      <w:tblPr>
        <w:tblW w:w="8220" w:type="dxa"/>
        <w:tblInd w:w="93" w:type="dxa"/>
        <w:tblLook w:val="04A0" w:firstRow="1" w:lastRow="0" w:firstColumn="1" w:lastColumn="0" w:noHBand="0" w:noVBand="1"/>
      </w:tblPr>
      <w:tblGrid>
        <w:gridCol w:w="1727"/>
        <w:gridCol w:w="1727"/>
        <w:gridCol w:w="935"/>
        <w:gridCol w:w="935"/>
        <w:gridCol w:w="1120"/>
        <w:gridCol w:w="1120"/>
        <w:gridCol w:w="1120"/>
        <w:gridCol w:w="1120"/>
      </w:tblGrid>
      <w:tr w:rsidR="00A84A0D" w:rsidRPr="00A84A0D" w:rsidTr="00A84A0D">
        <w:trPr>
          <w:trHeight w:val="300"/>
        </w:trPr>
        <w:tc>
          <w:tcPr>
            <w:tcW w:w="3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Просторија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нето м2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бр. враб.</w:t>
            </w:r>
          </w:p>
        </w:tc>
      </w:tr>
      <w:tr w:rsidR="00A84A0D" w:rsidRPr="00A84A0D" w:rsidTr="00A84A0D">
        <w:trPr>
          <w:trHeight w:val="300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Приземје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Влез со ветробран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Шалтер информации, централа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Влезно фоаје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Писарница прием/заверка на барања 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Писарница прием/заверка на барања 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Шалтер даноци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Архива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Просторија за собири на граѓани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Санитарии за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lastRenderedPageBreak/>
              <w:t>Санитарии за посетители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Остава за хигиеничари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Просторија за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Просторија за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Лекар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Ресторан со кујна и санитарии за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120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2415FF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="00A84A0D"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директен </w:t>
            </w:r>
            <w:r w:rsidR="00A84A0D"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A84A0D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директен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A84A0D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директен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A84A0D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директен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807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14</w:t>
            </w:r>
          </w:p>
        </w:tc>
      </w:tr>
      <w:tr w:rsidR="00A84A0D" w:rsidRPr="00A84A0D" w:rsidTr="00A84A0D">
        <w:trPr>
          <w:trHeight w:val="300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Прв кат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7C2B5F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 xml:space="preserve">Сектор </w:t>
                  </w:r>
                  <w:r>
                    <w:rPr>
                      <w:color w:val="000000"/>
                      <w:lang w:val="ru-RU" w:eastAsia="ru-RU"/>
                    </w:rPr>
                    <w:t>и</w:t>
                  </w:r>
                  <w:r w:rsidRPr="00A84A0D">
                    <w:rPr>
                      <w:color w:val="000000"/>
                      <w:lang w:val="ru-RU" w:eastAsia="ru-RU"/>
                    </w:rPr>
                    <w:t>нспекција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7C2B5F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 xml:space="preserve">Сектор </w:t>
                  </w:r>
                  <w:r>
                    <w:rPr>
                      <w:color w:val="000000"/>
                      <w:lang w:val="ru-RU" w:eastAsia="ru-RU"/>
                    </w:rPr>
                    <w:t>к</w:t>
                  </w:r>
                  <w:r w:rsidRPr="00A84A0D">
                    <w:rPr>
                      <w:color w:val="000000"/>
                      <w:lang w:val="ru-RU" w:eastAsia="ru-RU"/>
                    </w:rPr>
                    <w:t>омуналн</w:t>
                  </w:r>
                  <w:r>
                    <w:rPr>
                      <w:color w:val="000000"/>
                      <w:lang w:eastAsia="ru-RU"/>
                    </w:rPr>
                    <w:t>и работи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3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3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7C2B5F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 xml:space="preserve">Сектор </w:t>
                  </w:r>
                  <w:r>
                    <w:rPr>
                      <w:color w:val="000000"/>
                      <w:lang w:val="ru-RU" w:eastAsia="ru-RU"/>
                    </w:rPr>
                    <w:t>у</w:t>
                  </w:r>
                  <w:r w:rsidRPr="00A84A0D">
                    <w:rPr>
                      <w:color w:val="000000"/>
                      <w:lang w:val="ru-RU" w:eastAsia="ru-RU"/>
                    </w:rPr>
                    <w:t>рбанизам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Прием на странки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Мала сала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Дневна писарница/архива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Санитарии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Остава за хигиеничари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2415FF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2415FF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2415FF" w:rsidP="002415FF">
            <w:pPr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Интегрирана п</w:t>
            </w:r>
            <w:r w:rsidRPr="00A84A0D">
              <w:rPr>
                <w:color w:val="000000"/>
                <w:lang w:val="ru-RU" w:eastAsia="ru-RU"/>
              </w:rPr>
              <w:t xml:space="preserve">одрачна единица </w:t>
            </w:r>
            <w:r>
              <w:rPr>
                <w:color w:val="000000"/>
                <w:lang w:val="ru-RU" w:eastAsia="ru-RU"/>
              </w:rPr>
              <w:t xml:space="preserve">со </w:t>
            </w:r>
            <w:r w:rsidRPr="00A84A0D">
              <w:rPr>
                <w:color w:val="000000"/>
                <w:lang w:val="ru-RU" w:eastAsia="ru-RU"/>
              </w:rPr>
              <w:t>влез од надвор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30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786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65</w:t>
            </w:r>
          </w:p>
        </w:tc>
      </w:tr>
      <w:tr w:rsidR="00A84A0D" w:rsidRPr="00A84A0D" w:rsidTr="00A84A0D">
        <w:trPr>
          <w:trHeight w:val="300"/>
        </w:trPr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Втор кат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Сектор финансии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lastRenderedPageBreak/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7C2B5F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 xml:space="preserve">Сектор </w:t>
                  </w:r>
                  <w:r>
                    <w:rPr>
                      <w:color w:val="000000"/>
                      <w:lang w:val="ru-RU" w:eastAsia="ru-RU"/>
                    </w:rPr>
                    <w:t>п</w:t>
                  </w:r>
                  <w:r w:rsidRPr="00A84A0D">
                    <w:rPr>
                      <w:color w:val="000000"/>
                      <w:lang w:val="ru-RU" w:eastAsia="ru-RU"/>
                    </w:rPr>
                    <w:t>рав</w:t>
                  </w:r>
                  <w:r>
                    <w:rPr>
                      <w:color w:val="000000"/>
                      <w:lang w:val="ru-RU" w:eastAsia="ru-RU"/>
                    </w:rPr>
                    <w:t>ни работи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629"/>
            </w:tblGrid>
            <w:tr w:rsidR="007C2B5F" w:rsidTr="007C2B5F">
              <w:tc>
                <w:tcPr>
                  <w:tcW w:w="4629" w:type="dxa"/>
                </w:tcPr>
                <w:p w:rsidR="007C2B5F" w:rsidRDefault="007C2B5F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Сектор образование, спорт, култура и заштита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7C2B5F" w:rsidRDefault="007C2B5F" w:rsidP="00A84A0D">
            <w:pPr>
              <w:jc w:val="right"/>
              <w:rPr>
                <w:color w:val="000000"/>
                <w:lang w:val="en-US" w:eastAsia="ru-RU"/>
              </w:rPr>
            </w:pPr>
            <w:r>
              <w:rPr>
                <w:color w:val="000000"/>
                <w:lang w:val="en-US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3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3</w:t>
            </w:r>
          </w:p>
        </w:tc>
      </w:tr>
      <w:tr w:rsidR="00A84A0D" w:rsidRPr="007C2B5F" w:rsidTr="00A84A0D">
        <w:trPr>
          <w:trHeight w:val="300"/>
        </w:trPr>
        <w:tc>
          <w:tcPr>
            <w:tcW w:w="18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3227" w:type="dxa"/>
              <w:tblLook w:val="04A0" w:firstRow="1" w:lastRow="0" w:firstColumn="1" w:lastColumn="0" w:noHBand="0" w:noVBand="1"/>
            </w:tblPr>
            <w:tblGrid>
              <w:gridCol w:w="3227"/>
            </w:tblGrid>
            <w:tr w:rsidR="007C2B5F" w:rsidTr="00AD7356">
              <w:trPr>
                <w:trHeight w:val="267"/>
              </w:trPr>
              <w:tc>
                <w:tcPr>
                  <w:tcW w:w="3227" w:type="dxa"/>
                </w:tcPr>
                <w:p w:rsidR="007C2B5F" w:rsidRDefault="00AD7356" w:rsidP="00AD7356">
                  <w:pPr>
                    <w:rPr>
                      <w:color w:val="000000"/>
                      <w:lang w:val="ru-RU" w:eastAsia="ru-RU"/>
                    </w:rPr>
                  </w:pPr>
                  <w:r>
                    <w:rPr>
                      <w:color w:val="000000"/>
                      <w:lang w:val="ru-RU" w:eastAsia="ru-RU"/>
                    </w:rPr>
                    <w:t>Оддел за ј</w:t>
                  </w:r>
                  <w:r w:rsidR="007C2B5F" w:rsidRPr="00A84A0D">
                    <w:rPr>
                      <w:color w:val="000000"/>
                      <w:lang w:val="ru-RU" w:eastAsia="ru-RU"/>
                    </w:rPr>
                    <w:t>авни набавки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7C2B5F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7C2B5F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7C2B5F">
            <w:pPr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7C2B5F" w:rsidTr="00AD7356">
              <w:trPr>
                <w:trHeight w:val="191"/>
              </w:trPr>
              <w:tc>
                <w:tcPr>
                  <w:tcW w:w="3249" w:type="dxa"/>
                </w:tcPr>
                <w:p w:rsidR="007C2B5F" w:rsidRDefault="00AD7356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Оддел за човечки ресурси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49"/>
            </w:tblGrid>
            <w:tr w:rsidR="00AD7356" w:rsidTr="00AD7356">
              <w:trPr>
                <w:trHeight w:val="154"/>
              </w:trPr>
              <w:tc>
                <w:tcPr>
                  <w:tcW w:w="3249" w:type="dxa"/>
                </w:tcPr>
                <w:p w:rsidR="00AD7356" w:rsidRDefault="00AD7356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Оддел за внатрешна ревизија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Прием на странки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Мала сала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Дневна писарница/архива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Санитарии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Остава за хигиеничари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D7356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7</w:t>
            </w:r>
            <w:r w:rsidR="00AD7356">
              <w:rPr>
                <w:color w:val="000000"/>
                <w:lang w:val="ru-RU" w:eastAsia="ru-RU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83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Трет кат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Градоначалник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Секретар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Технички секретар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Фоаје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Сала за колегиум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96"/>
            </w:tblGrid>
            <w:tr w:rsidR="00AD7356" w:rsidTr="00AD7356">
              <w:trPr>
                <w:trHeight w:val="286"/>
              </w:trPr>
              <w:tc>
                <w:tcPr>
                  <w:tcW w:w="4596" w:type="dxa"/>
                </w:tcPr>
                <w:p w:rsidR="00AD7356" w:rsidRDefault="00AD7356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Сектор за раб. со градоначалник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Раководител и помошник раководител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D7356" w:rsidP="00A84A0D">
            <w:pPr>
              <w:jc w:val="right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ИТ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019"/>
            </w:tblGrid>
            <w:tr w:rsidR="00AD7356" w:rsidTr="00AD7356">
              <w:trPr>
                <w:trHeight w:val="286"/>
              </w:trPr>
              <w:tc>
                <w:tcPr>
                  <w:tcW w:w="3019" w:type="dxa"/>
                </w:tcPr>
                <w:p w:rsidR="00AD7356" w:rsidRDefault="00AD7356" w:rsidP="00A84A0D">
                  <w:pPr>
                    <w:rPr>
                      <w:color w:val="000000"/>
                      <w:lang w:val="ru-RU" w:eastAsia="ru-RU"/>
                    </w:rPr>
                  </w:pPr>
                  <w:r w:rsidRPr="00A84A0D">
                    <w:rPr>
                      <w:color w:val="000000"/>
                      <w:lang w:val="ru-RU" w:eastAsia="ru-RU"/>
                    </w:rPr>
                    <w:t>Оддел за работа со совет</w:t>
                  </w:r>
                </w:p>
              </w:tc>
            </w:tr>
          </w:tbl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Канцеларија со 6 вработени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Сала за совет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96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Координатор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lastRenderedPageBreak/>
              <w:t>Координатор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Координатор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Мала сала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Чајна кујна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Санитарии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0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Остава за хигиеничари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Технички персонал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24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4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Тераса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D7356" w:rsidP="00A84A0D">
            <w:pPr>
              <w:jc w:val="right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48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D7356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7</w:t>
            </w:r>
            <w:r w:rsidR="00AD7356">
              <w:rPr>
                <w:color w:val="000000"/>
                <w:lang w:val="ru-RU" w:eastAsia="ru-RU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36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Подруми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 </w:t>
            </w: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Паркинг за возила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Помошни простории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Технички простории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Магацини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Архива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</w:tr>
      <w:tr w:rsidR="00A84A0D" w:rsidRPr="00A84A0D" w:rsidTr="00A84A0D">
        <w:trPr>
          <w:trHeight w:val="300"/>
        </w:trPr>
        <w:tc>
          <w:tcPr>
            <w:tcW w:w="48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Вкупно</w:t>
            </w:r>
            <w:r w:rsidR="002415FF">
              <w:rPr>
                <w:color w:val="000000"/>
                <w:lang w:val="ru-RU" w:eastAsia="ru-RU"/>
              </w:rPr>
              <w:t xml:space="preserve"> нето површина над ниво на терен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3207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4A0D" w:rsidRPr="00A84A0D" w:rsidRDefault="00A84A0D" w:rsidP="00A84A0D">
            <w:pPr>
              <w:jc w:val="right"/>
              <w:rPr>
                <w:color w:val="000000"/>
                <w:lang w:val="ru-RU" w:eastAsia="ru-RU"/>
              </w:rPr>
            </w:pPr>
            <w:r w:rsidRPr="00A84A0D">
              <w:rPr>
                <w:color w:val="000000"/>
                <w:lang w:val="ru-RU" w:eastAsia="ru-RU"/>
              </w:rPr>
              <w:t>198</w:t>
            </w:r>
          </w:p>
        </w:tc>
      </w:tr>
    </w:tbl>
    <w:p w:rsidR="00A84A0D" w:rsidRDefault="00A84A0D" w:rsidP="002F7EB8">
      <w:pPr>
        <w:tabs>
          <w:tab w:val="left" w:pos="2229"/>
        </w:tabs>
        <w:jc w:val="both"/>
        <w:rPr>
          <w:rFonts w:cs="Arial"/>
        </w:rPr>
      </w:pPr>
    </w:p>
    <w:p w:rsidR="00251C00" w:rsidRDefault="00251C00" w:rsidP="002F7EB8">
      <w:pPr>
        <w:tabs>
          <w:tab w:val="left" w:pos="2229"/>
        </w:tabs>
        <w:jc w:val="both"/>
        <w:rPr>
          <w:color w:val="000000"/>
          <w:lang w:val="ru-RU" w:eastAsia="ru-RU"/>
        </w:rPr>
      </w:pPr>
      <w:r w:rsidRPr="00A84A0D">
        <w:rPr>
          <w:color w:val="000000"/>
          <w:lang w:val="ru-RU" w:eastAsia="ru-RU"/>
        </w:rPr>
        <w:t>Референтни</w:t>
      </w:r>
      <w:r>
        <w:rPr>
          <w:color w:val="000000"/>
          <w:lang w:val="ru-RU" w:eastAsia="ru-RU"/>
        </w:rPr>
        <w:t xml:space="preserve"> </w:t>
      </w:r>
      <w:r w:rsidRPr="00A84A0D">
        <w:rPr>
          <w:color w:val="000000"/>
          <w:lang w:val="ru-RU" w:eastAsia="ru-RU"/>
        </w:rPr>
        <w:t>пр</w:t>
      </w:r>
      <w:r w:rsidR="00B925AD">
        <w:rPr>
          <w:color w:val="000000"/>
          <w:lang w:eastAsia="ru-RU"/>
        </w:rPr>
        <w:t>имери</w:t>
      </w:r>
      <w:r w:rsidRPr="00A84A0D">
        <w:rPr>
          <w:color w:val="000000"/>
          <w:lang w:val="ru-RU" w:eastAsia="ru-RU"/>
        </w:rPr>
        <w:t>:</w:t>
      </w:r>
    </w:p>
    <w:p w:rsidR="002F7EB8" w:rsidRDefault="008F287F" w:rsidP="002F7EB8">
      <w:pPr>
        <w:tabs>
          <w:tab w:val="left" w:pos="2229"/>
        </w:tabs>
        <w:jc w:val="both"/>
        <w:rPr>
          <w:color w:val="0000FF"/>
          <w:u w:val="single"/>
          <w:lang w:val="ru-RU" w:eastAsia="ru-RU"/>
        </w:rPr>
      </w:pPr>
      <w:hyperlink r:id="rId10" w:history="1">
        <w:r w:rsidR="00251C00" w:rsidRPr="007C2B5F">
          <w:rPr>
            <w:color w:val="0000FF"/>
            <w:u w:val="single"/>
            <w:lang w:eastAsia="ru-RU"/>
          </w:rPr>
          <w:t>https://www.arc</w:t>
        </w:r>
        <w:r w:rsidR="00251C00" w:rsidRPr="007C2B5F">
          <w:rPr>
            <w:color w:val="0000FF"/>
            <w:u w:val="single"/>
            <w:lang w:eastAsia="ru-RU"/>
          </w:rPr>
          <w:t>h</w:t>
        </w:r>
        <w:r w:rsidR="00251C00" w:rsidRPr="007C2B5F">
          <w:rPr>
            <w:color w:val="0000FF"/>
            <w:u w:val="single"/>
            <w:lang w:eastAsia="ru-RU"/>
          </w:rPr>
          <w:t>daily.com/776527/arkitema-designs-municipal-office-building-for-aarhus</w:t>
        </w:r>
      </w:hyperlink>
      <w:r w:rsidR="00251C00" w:rsidRPr="00251C00">
        <w:rPr>
          <w:color w:val="0000FF"/>
          <w:u w:val="single"/>
          <w:lang w:eastAsia="ru-RU"/>
        </w:rPr>
        <w:t xml:space="preserve"> </w:t>
      </w:r>
      <w:hyperlink r:id="rId11" w:history="1">
        <w:r w:rsidR="00251C00" w:rsidRPr="00B04CB3">
          <w:rPr>
            <w:rStyle w:val="Hyperlink"/>
            <w:rFonts w:cs="Arial"/>
          </w:rPr>
          <w:t>https://www.archdaily.com/884196/des-moines-municipal-services-center-neumann-monson-architects</w:t>
        </w:r>
      </w:hyperlink>
      <w:r w:rsidR="00251C00">
        <w:rPr>
          <w:rFonts w:cs="Arial"/>
        </w:rPr>
        <w:t xml:space="preserve"> </w:t>
      </w:r>
      <w:hyperlink r:id="rId12" w:history="1">
        <w:r w:rsidR="00251C00" w:rsidRPr="007C2B5F">
          <w:rPr>
            <w:color w:val="0000FF"/>
            <w:u w:val="single"/>
            <w:lang w:eastAsia="ru-RU"/>
          </w:rPr>
          <w:t>http://www.hazanmimarlik.com/project/canakkale-municipality-service-building</w:t>
        </w:r>
      </w:hyperlink>
    </w:p>
    <w:p w:rsidR="002415FF" w:rsidRDefault="002415FF" w:rsidP="002F7EB8">
      <w:pPr>
        <w:tabs>
          <w:tab w:val="left" w:pos="2229"/>
        </w:tabs>
        <w:jc w:val="both"/>
        <w:rPr>
          <w:color w:val="0000FF"/>
          <w:u w:val="single"/>
          <w:lang w:val="ru-RU" w:eastAsia="ru-RU"/>
        </w:rPr>
      </w:pPr>
    </w:p>
    <w:p w:rsidR="00082C49" w:rsidRDefault="00082C49" w:rsidP="002F7EB8">
      <w:pPr>
        <w:tabs>
          <w:tab w:val="left" w:pos="2229"/>
        </w:tabs>
        <w:jc w:val="both"/>
        <w:rPr>
          <w:rFonts w:cs="Arial"/>
        </w:rPr>
      </w:pPr>
      <w:r>
        <w:rPr>
          <w:noProof/>
          <w:lang w:eastAsia="mk-MK"/>
        </w:rPr>
        <w:drawing>
          <wp:inline distT="0" distB="0" distL="0" distR="0" wp14:anchorId="4D656218" wp14:editId="45710FDB">
            <wp:extent cx="6226994" cy="34674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31" t="13348" r="8425" b="1970"/>
                    <a:stretch/>
                  </pic:blipFill>
                  <pic:spPr bwMode="auto">
                    <a:xfrm>
                      <a:off x="0" y="0"/>
                      <a:ext cx="6227421" cy="346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C49" w:rsidRDefault="00082C49" w:rsidP="002F7EB8">
      <w:pPr>
        <w:tabs>
          <w:tab w:val="left" w:pos="2229"/>
        </w:tabs>
        <w:jc w:val="both"/>
        <w:rPr>
          <w:rFonts w:cs="Arial"/>
        </w:rPr>
      </w:pPr>
      <w:r>
        <w:rPr>
          <w:rFonts w:cs="Arial"/>
        </w:rPr>
        <w:t xml:space="preserve">Детален урбанистички план </w:t>
      </w:r>
      <w:r w:rsidRPr="00FF1126">
        <w:rPr>
          <w:rFonts w:cs="Arial"/>
        </w:rPr>
        <w:t>„РЕОНСКИ ЦЕНТАР“ Урбана Единица А, Блок 1 И 2, ГП 1.2</w:t>
      </w:r>
    </w:p>
    <w:p w:rsidR="008F287F" w:rsidRDefault="008F287F" w:rsidP="002F7EB8">
      <w:pPr>
        <w:tabs>
          <w:tab w:val="left" w:pos="2229"/>
        </w:tabs>
        <w:jc w:val="both"/>
        <w:rPr>
          <w:rFonts w:cs="Arial"/>
          <w:lang w:val="en-US"/>
        </w:rPr>
      </w:pPr>
    </w:p>
    <w:p w:rsidR="00A7227F" w:rsidRDefault="00A7227F" w:rsidP="002F7EB8">
      <w:pPr>
        <w:tabs>
          <w:tab w:val="left" w:pos="2229"/>
        </w:tabs>
        <w:jc w:val="both"/>
        <w:rPr>
          <w:rFonts w:cs="Arial"/>
        </w:rPr>
      </w:pPr>
      <w:r>
        <w:rPr>
          <w:rFonts w:cs="Arial"/>
        </w:rPr>
        <w:lastRenderedPageBreak/>
        <w:t>Референтна подлога:</w:t>
      </w:r>
    </w:p>
    <w:p w:rsidR="00A7227F" w:rsidRDefault="008F287F" w:rsidP="002F7EB8">
      <w:pPr>
        <w:tabs>
          <w:tab w:val="left" w:pos="2229"/>
        </w:tabs>
        <w:jc w:val="both"/>
        <w:rPr>
          <w:rFonts w:cs="Arial"/>
        </w:rPr>
      </w:pPr>
      <w:hyperlink r:id="rId14" w:history="1">
        <w:r w:rsidR="00A7227F" w:rsidRPr="00A7227F">
          <w:rPr>
            <w:rStyle w:val="Hyperlink"/>
            <w:rFonts w:cs="Arial"/>
          </w:rPr>
          <w:t>ДУП Реонски ц</w:t>
        </w:r>
        <w:r w:rsidR="00A7227F" w:rsidRPr="00A7227F">
          <w:rPr>
            <w:rStyle w:val="Hyperlink"/>
            <w:rFonts w:cs="Arial"/>
          </w:rPr>
          <w:t>е</w:t>
        </w:r>
        <w:r w:rsidR="00A7227F" w:rsidRPr="00A7227F">
          <w:rPr>
            <w:rStyle w:val="Hyperlink"/>
            <w:rFonts w:cs="Arial"/>
          </w:rPr>
          <w:t>нтар ГП 2.1 вектор</w:t>
        </w:r>
      </w:hyperlink>
    </w:p>
    <w:p w:rsidR="00A7227F" w:rsidRDefault="00A7227F" w:rsidP="002F7EB8">
      <w:pPr>
        <w:tabs>
          <w:tab w:val="left" w:pos="2229"/>
        </w:tabs>
        <w:jc w:val="both"/>
        <w:rPr>
          <w:rFonts w:cs="Arial"/>
          <w:lang w:val="en-US"/>
        </w:rPr>
      </w:pPr>
    </w:p>
    <w:p w:rsidR="008F287F" w:rsidRDefault="008F287F" w:rsidP="002F7EB8">
      <w:pPr>
        <w:tabs>
          <w:tab w:val="left" w:pos="2229"/>
        </w:tabs>
        <w:jc w:val="both"/>
        <w:rPr>
          <w:rFonts w:cs="Arial"/>
        </w:rPr>
      </w:pPr>
      <w:r>
        <w:rPr>
          <w:rFonts w:cs="Arial"/>
        </w:rPr>
        <w:t>Референтни фотографии</w:t>
      </w:r>
      <w:r w:rsidR="00B925AD">
        <w:rPr>
          <w:rFonts w:cs="Arial"/>
        </w:rPr>
        <w:t xml:space="preserve"> од локацијата</w:t>
      </w:r>
      <w:r>
        <w:rPr>
          <w:rFonts w:cs="Arial"/>
        </w:rPr>
        <w:t>:</w:t>
      </w:r>
    </w:p>
    <w:p w:rsidR="002C32B1" w:rsidRDefault="00B167CD" w:rsidP="002F7EB8">
      <w:pPr>
        <w:tabs>
          <w:tab w:val="left" w:pos="2229"/>
        </w:tabs>
        <w:jc w:val="both"/>
        <w:rPr>
          <w:rFonts w:cs="Arial"/>
          <w:lang w:val="en-US"/>
        </w:rPr>
      </w:pPr>
      <w:hyperlink r:id="rId15" w:history="1">
        <w:r w:rsidR="002C32B1" w:rsidRPr="00B167CD">
          <w:rPr>
            <w:rStyle w:val="Hyperlink"/>
            <w:rFonts w:cs="Arial"/>
          </w:rPr>
          <w:t>A</w:t>
        </w:r>
        <w:r w:rsidR="002C32B1" w:rsidRPr="00B167CD">
          <w:rPr>
            <w:rStyle w:val="Hyperlink"/>
            <w:rFonts w:cs="Arial"/>
          </w:rPr>
          <w:t>1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</w:t>
        </w:r>
        <w:r w:rsidR="002C32B1" w:rsidRPr="00B167CD">
          <w:rPr>
            <w:rStyle w:val="Hyperlink"/>
            <w:rFonts w:cs="Arial"/>
            <w:lang w:val="en-US"/>
          </w:rPr>
          <w:t>p</w:t>
        </w:r>
        <w:r w:rsidR="002C32B1" w:rsidRPr="00B167CD">
          <w:rPr>
            <w:rStyle w:val="Hyperlink"/>
            <w:rFonts w:cs="Arial"/>
            <w:lang w:val="en-US"/>
          </w:rPr>
          <w:t>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16" w:history="1">
        <w:r w:rsidR="002C32B1" w:rsidRPr="00B167CD">
          <w:rPr>
            <w:rStyle w:val="Hyperlink"/>
            <w:rFonts w:cs="Arial"/>
          </w:rPr>
          <w:t>A</w:t>
        </w:r>
        <w:r w:rsidR="002C32B1" w:rsidRPr="00B167CD">
          <w:rPr>
            <w:rStyle w:val="Hyperlink"/>
            <w:rFonts w:cs="Arial"/>
            <w:lang w:val="en-US"/>
          </w:rPr>
          <w:t>2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17" w:history="1">
        <w:r w:rsidR="002C32B1" w:rsidRPr="00B167CD">
          <w:rPr>
            <w:rStyle w:val="Hyperlink"/>
            <w:rFonts w:cs="Arial"/>
          </w:rPr>
          <w:t>A</w:t>
        </w:r>
        <w:r w:rsidR="002C32B1" w:rsidRPr="00B167CD">
          <w:rPr>
            <w:rStyle w:val="Hyperlink"/>
            <w:rFonts w:cs="Arial"/>
            <w:lang w:val="en-US"/>
          </w:rPr>
          <w:t>3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18" w:history="1">
        <w:r w:rsidR="002C32B1" w:rsidRPr="00B167CD">
          <w:rPr>
            <w:rStyle w:val="Hyperlink"/>
            <w:rFonts w:cs="Arial"/>
          </w:rPr>
          <w:t>A</w:t>
        </w:r>
        <w:r w:rsidR="002C32B1" w:rsidRPr="00B167CD">
          <w:rPr>
            <w:rStyle w:val="Hyperlink"/>
            <w:rFonts w:cs="Arial"/>
            <w:lang w:val="en-US"/>
          </w:rPr>
          <w:t>4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19" w:history="1">
        <w:r w:rsidR="002C32B1" w:rsidRPr="00B167CD">
          <w:rPr>
            <w:rStyle w:val="Hyperlink"/>
            <w:rFonts w:cs="Arial"/>
            <w:lang w:val="en-US"/>
          </w:rPr>
          <w:t>E</w:t>
        </w:r>
        <w:r w:rsidR="002C32B1" w:rsidRPr="00B167CD">
          <w:rPr>
            <w:rStyle w:val="Hyperlink"/>
            <w:rFonts w:cs="Arial"/>
          </w:rPr>
          <w:t>1.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0" w:history="1">
        <w:r w:rsidR="002C32B1" w:rsidRPr="00B167CD">
          <w:rPr>
            <w:rStyle w:val="Hyperlink"/>
            <w:rFonts w:cs="Arial"/>
            <w:lang w:val="en-US"/>
          </w:rPr>
          <w:t>E2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1" w:history="1">
        <w:r w:rsidR="002C32B1" w:rsidRPr="00B167CD">
          <w:rPr>
            <w:rStyle w:val="Hyperlink"/>
            <w:rFonts w:cs="Arial"/>
            <w:lang w:val="en-US"/>
          </w:rPr>
          <w:t>E3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2" w:history="1">
        <w:r w:rsidR="002C32B1" w:rsidRPr="00B167CD">
          <w:rPr>
            <w:rStyle w:val="Hyperlink"/>
            <w:rFonts w:cs="Arial"/>
            <w:lang w:val="en-US"/>
          </w:rPr>
          <w:t>E4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3" w:history="1">
        <w:r w:rsidR="002C32B1" w:rsidRPr="00B167CD">
          <w:rPr>
            <w:rStyle w:val="Hyperlink"/>
            <w:rFonts w:cs="Arial"/>
            <w:lang w:val="en-US"/>
          </w:rPr>
          <w:t>E5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4" w:history="1">
        <w:r w:rsidR="002C32B1" w:rsidRPr="00B167CD">
          <w:rPr>
            <w:rStyle w:val="Hyperlink"/>
            <w:rFonts w:cs="Arial"/>
            <w:lang w:val="en-US"/>
          </w:rPr>
          <w:t>E6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5" w:history="1">
        <w:r w:rsidR="002C32B1" w:rsidRPr="00B167CD">
          <w:rPr>
            <w:rStyle w:val="Hyperlink"/>
            <w:rFonts w:cs="Arial"/>
            <w:lang w:val="en-US"/>
          </w:rPr>
          <w:t>NS1.jpg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6" w:history="1">
        <w:r w:rsidR="002C32B1" w:rsidRPr="00B167CD">
          <w:rPr>
            <w:rStyle w:val="Hyperlink"/>
            <w:rFonts w:cs="Arial"/>
            <w:lang w:val="en-US"/>
          </w:rPr>
          <w:t>N</w:t>
        </w:r>
        <w:r w:rsidR="002C32B1" w:rsidRPr="00B167CD">
          <w:rPr>
            <w:rStyle w:val="Hyperlink"/>
            <w:rFonts w:cs="Arial"/>
            <w:lang w:val="en-US"/>
          </w:rPr>
          <w:t>W</w:t>
        </w:r>
        <w:r w:rsidR="002C32B1" w:rsidRPr="00B167CD">
          <w:rPr>
            <w:rStyle w:val="Hyperlink"/>
            <w:rFonts w:cs="Arial"/>
            <w:lang w:val="en-US"/>
          </w:rPr>
          <w:t>SE</w:t>
        </w:r>
        <w:r w:rsidR="002C32B1" w:rsidRPr="00B167CD">
          <w:rPr>
            <w:rStyle w:val="Hyperlink"/>
            <w:rFonts w:cs="Arial"/>
          </w:rPr>
          <w:t>1.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7" w:history="1">
        <w:r w:rsidR="002C32B1" w:rsidRPr="00B167CD">
          <w:rPr>
            <w:rStyle w:val="Hyperlink"/>
            <w:rFonts w:cs="Arial"/>
            <w:lang w:val="en-US"/>
          </w:rPr>
          <w:t>NWSE2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8" w:history="1">
        <w:r w:rsidR="002C32B1" w:rsidRPr="00B167CD">
          <w:rPr>
            <w:rStyle w:val="Hyperlink"/>
            <w:rFonts w:cs="Arial"/>
            <w:lang w:val="en-US"/>
          </w:rPr>
          <w:t>NWSE3</w:t>
        </w:r>
        <w:r w:rsidR="002C32B1" w:rsidRPr="00B167CD">
          <w:rPr>
            <w:rStyle w:val="Hyperlink"/>
            <w:rFonts w:cs="Arial"/>
          </w:rPr>
          <w:t>.</w:t>
        </w:r>
        <w:r w:rsidR="002C32B1" w:rsidRPr="00B167CD">
          <w:rPr>
            <w:rStyle w:val="Hyperlink"/>
            <w:rFonts w:cs="Arial"/>
            <w:lang w:val="en-US"/>
          </w:rPr>
          <w:t>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29" w:history="1">
        <w:r w:rsidR="002C32B1" w:rsidRPr="00B167CD">
          <w:rPr>
            <w:rStyle w:val="Hyperlink"/>
            <w:rFonts w:cs="Arial"/>
            <w:lang w:val="en-US"/>
          </w:rPr>
          <w:t>SWNE1.jpg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30" w:history="1">
        <w:r w:rsidR="002C32B1" w:rsidRPr="00B167CD">
          <w:rPr>
            <w:rStyle w:val="Hyperlink"/>
            <w:rFonts w:cs="Arial"/>
            <w:lang w:val="en-US"/>
          </w:rPr>
          <w:t>SWNE2.jpg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31" w:history="1">
        <w:r w:rsidR="002C32B1" w:rsidRPr="00B167CD">
          <w:rPr>
            <w:rStyle w:val="Hyperlink"/>
            <w:rFonts w:cs="Arial"/>
            <w:lang w:val="en-US"/>
          </w:rPr>
          <w:t>WE1.jpg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32" w:history="1">
        <w:r w:rsidR="002C32B1" w:rsidRPr="00B167CD">
          <w:rPr>
            <w:rStyle w:val="Hyperlink"/>
            <w:rFonts w:cs="Arial"/>
            <w:lang w:val="en-US"/>
          </w:rPr>
          <w:t>WE2.jpg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33" w:history="1">
        <w:r w:rsidR="002C32B1" w:rsidRPr="00B167CD">
          <w:rPr>
            <w:rStyle w:val="Hyperlink"/>
            <w:rFonts w:cs="Arial"/>
            <w:lang w:val="en-US"/>
          </w:rPr>
          <w:t>WE3.jpg</w:t>
        </w:r>
      </w:hyperlink>
    </w:p>
    <w:p w:rsidR="002C32B1" w:rsidRDefault="00B167CD" w:rsidP="002C32B1">
      <w:pPr>
        <w:tabs>
          <w:tab w:val="left" w:pos="2229"/>
        </w:tabs>
        <w:jc w:val="both"/>
        <w:rPr>
          <w:rFonts w:cs="Arial"/>
          <w:lang w:val="en-US"/>
        </w:rPr>
      </w:pPr>
      <w:hyperlink r:id="rId34" w:history="1">
        <w:r w:rsidR="002C32B1" w:rsidRPr="00B167CD">
          <w:rPr>
            <w:rStyle w:val="Hyperlink"/>
            <w:rFonts w:cs="Arial"/>
            <w:lang w:val="en-US"/>
          </w:rPr>
          <w:t>WE4.jpg</w:t>
        </w:r>
      </w:hyperlink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  <w:bookmarkStart w:id="0" w:name="_GoBack"/>
      <w:bookmarkEnd w:id="0"/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Default="002C32B1" w:rsidP="002C32B1">
      <w:pPr>
        <w:tabs>
          <w:tab w:val="left" w:pos="2229"/>
        </w:tabs>
        <w:jc w:val="both"/>
        <w:rPr>
          <w:rFonts w:cs="Arial"/>
          <w:lang w:val="en-US"/>
        </w:rPr>
      </w:pPr>
    </w:p>
    <w:p w:rsidR="002C32B1" w:rsidRPr="002C32B1" w:rsidRDefault="002C32B1" w:rsidP="002F7EB8">
      <w:pPr>
        <w:tabs>
          <w:tab w:val="left" w:pos="2229"/>
        </w:tabs>
        <w:jc w:val="both"/>
        <w:rPr>
          <w:rFonts w:cs="Arial"/>
          <w:lang w:val="en-US"/>
        </w:rPr>
      </w:pPr>
    </w:p>
    <w:p w:rsidR="008F287F" w:rsidRPr="008F287F" w:rsidRDefault="008F287F" w:rsidP="002F7EB8">
      <w:pPr>
        <w:tabs>
          <w:tab w:val="left" w:pos="2229"/>
        </w:tabs>
        <w:jc w:val="both"/>
        <w:rPr>
          <w:rFonts w:cs="Arial"/>
        </w:rPr>
      </w:pPr>
    </w:p>
    <w:sectPr w:rsidR="008F287F" w:rsidRPr="008F287F" w:rsidSect="00FF1126">
      <w:headerReference w:type="default" r:id="rId35"/>
      <w:footerReference w:type="default" r:id="rId36"/>
      <w:pgSz w:w="12240" w:h="15840"/>
      <w:pgMar w:top="1440" w:right="1080" w:bottom="1440" w:left="1080" w:header="720" w:footer="46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87F" w:rsidRDefault="008F287F">
      <w:r>
        <w:separator/>
      </w:r>
    </w:p>
  </w:endnote>
  <w:endnote w:type="continuationSeparator" w:id="0">
    <w:p w:rsidR="008F287F" w:rsidRDefault="008F2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C C Times">
    <w:charset w:val="00"/>
    <w:family w:val="roman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C C Swiss">
    <w:altName w:val="Courier New"/>
    <w:charset w:val="00"/>
    <w:family w:val="swiss"/>
    <w:pitch w:val="variable"/>
    <w:sig w:usb0="00000001" w:usb1="00000000" w:usb2="00000000" w:usb3="00000000" w:csb0="00000009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87F" w:rsidRDefault="008F287F" w:rsidP="007F7879">
    <w:pPr>
      <w:pStyle w:val="Footer"/>
      <w:pBdr>
        <w:top w:val="thinThickSmallGap" w:sz="24" w:space="1" w:color="622423"/>
      </w:pBdr>
      <w:jc w:val="center"/>
      <w:rPr>
        <w:rFonts w:ascii="Arial" w:hAnsi="Arial" w:cs="Arial"/>
        <w:color w:val="000000"/>
        <w:sz w:val="18"/>
        <w:szCs w:val="18"/>
      </w:rPr>
    </w:pPr>
    <w:r>
      <w:rPr>
        <w:rFonts w:ascii="Arial" w:hAnsi="Arial" w:cs="Arial"/>
        <w:sz w:val="18"/>
        <w:szCs w:val="18"/>
      </w:rPr>
      <w:t>Општина Аеродром</w:t>
    </w:r>
  </w:p>
  <w:p w:rsidR="008F287F" w:rsidRPr="000B67CB" w:rsidRDefault="008F287F" w:rsidP="007F7879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538"/>
      </w:tabs>
      <w:jc w:val="both"/>
      <w:rPr>
        <w:rFonts w:ascii="Cambria" w:hAnsi="Cambria"/>
      </w:rPr>
    </w:pPr>
    <w:r w:rsidRPr="003D36E9">
      <w:rPr>
        <w:lang w:val="ru-RU"/>
      </w:rPr>
      <w:t xml:space="preserve">                                                                                  </w:t>
    </w:r>
    <w:hyperlink r:id="rId1" w:history="1">
      <w:r w:rsidRPr="000B67CB">
        <w:rPr>
          <w:rStyle w:val="Hyperlink"/>
          <w:rFonts w:ascii="Arial" w:hAnsi="Arial" w:cs="Arial"/>
          <w:color w:val="000000"/>
          <w:sz w:val="18"/>
          <w:szCs w:val="18"/>
        </w:rPr>
        <w:t>www.aerodrom.gov.mk</w:t>
      </w:r>
    </w:hyperlink>
    <w:r w:rsidRPr="000B67CB">
      <w:rPr>
        <w:rFonts w:ascii="Arial" w:hAnsi="Arial" w:cs="Arial"/>
        <w:color w:val="000000"/>
        <w:sz w:val="18"/>
        <w:szCs w:val="18"/>
      </w:rPr>
      <w:t xml:space="preserve">  </w:t>
    </w:r>
    <w:r w:rsidRPr="000B67CB">
      <w:rPr>
        <w:rFonts w:ascii="Cambria" w:hAnsi="Cambria"/>
      </w:rPr>
      <w:tab/>
      <w:t xml:space="preserve"> </w:t>
    </w:r>
    <w:r>
      <w:fldChar w:fldCharType="begin"/>
    </w:r>
    <w:r w:rsidRPr="000B67CB">
      <w:instrText xml:space="preserve"> PAGE   \* MERGEFORMAT </w:instrText>
    </w:r>
    <w:r>
      <w:fldChar w:fldCharType="separate"/>
    </w:r>
    <w:r w:rsidR="00B925AD" w:rsidRPr="00B925AD">
      <w:rPr>
        <w:rFonts w:ascii="Cambria" w:hAnsi="Cambria"/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87F" w:rsidRDefault="008F287F">
      <w:r>
        <w:separator/>
      </w:r>
    </w:p>
  </w:footnote>
  <w:footnote w:type="continuationSeparator" w:id="0">
    <w:p w:rsidR="008F287F" w:rsidRDefault="008F28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87F" w:rsidRDefault="008F287F" w:rsidP="00DC652D">
    <w:pPr>
      <w:pStyle w:val="Header"/>
      <w:pBdr>
        <w:bottom w:val="thickThinSmallGap" w:sz="24" w:space="1" w:color="622423"/>
      </w:pBdr>
      <w:tabs>
        <w:tab w:val="center" w:pos="4961"/>
        <w:tab w:val="left" w:pos="8100"/>
        <w:tab w:val="left" w:pos="9060"/>
      </w:tabs>
      <w:rPr>
        <w:rFonts w:ascii="Cambria" w:hAnsi="Cambria"/>
        <w:sz w:val="32"/>
        <w:szCs w:val="32"/>
      </w:rPr>
    </w:pPr>
    <w:r>
      <w:rPr>
        <w:noProof/>
        <w:lang w:eastAsia="mk-MK"/>
      </w:rPr>
      <w:drawing>
        <wp:anchor distT="0" distB="0" distL="114300" distR="114300" simplePos="0" relativeHeight="251657728" behindDoc="1" locked="0" layoutInCell="1" allowOverlap="1" wp14:anchorId="60181EF2" wp14:editId="18680BA0">
          <wp:simplePos x="0" y="0"/>
          <wp:positionH relativeFrom="column">
            <wp:posOffset>85725</wp:posOffset>
          </wp:positionH>
          <wp:positionV relativeFrom="paragraph">
            <wp:posOffset>43180</wp:posOffset>
          </wp:positionV>
          <wp:extent cx="470535" cy="485775"/>
          <wp:effectExtent l="0" t="0" r="0" b="0"/>
          <wp:wrapNone/>
          <wp:docPr id="8" name="Picture 8" descr="Grb Transparenten za prezentaci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rb Transparenten za prezentaci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53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mbria" w:hAnsi="Cambria"/>
        <w:sz w:val="20"/>
        <w:szCs w:val="20"/>
      </w:rPr>
      <w:tab/>
      <w:t>ОПШТИНА</w:t>
    </w:r>
    <w:r w:rsidRPr="0079225D">
      <w:rPr>
        <w:rFonts w:ascii="Cambria" w:hAnsi="Cambria"/>
        <w:sz w:val="20"/>
        <w:szCs w:val="20"/>
      </w:rPr>
      <w:t xml:space="preserve"> АЕРОДРОМ</w:t>
    </w:r>
    <w:r>
      <w:rPr>
        <w:rFonts w:ascii="Cambria" w:hAnsi="Cambria"/>
        <w:sz w:val="20"/>
        <w:szCs w:val="20"/>
      </w:rPr>
      <w:t xml:space="preserve"> </w:t>
    </w:r>
    <w:r>
      <w:rPr>
        <w:rFonts w:ascii="Cambria" w:hAnsi="Cambria"/>
        <w:sz w:val="20"/>
        <w:szCs w:val="20"/>
        <w:lang w:val="en-US"/>
      </w:rPr>
      <w:t>ISO 9001:2015</w:t>
    </w:r>
    <w:r>
      <w:rPr>
        <w:rFonts w:ascii="Cambria" w:hAnsi="Cambria"/>
        <w:sz w:val="20"/>
        <w:szCs w:val="20"/>
      </w:rPr>
      <w:tab/>
    </w:r>
    <w:r>
      <w:rPr>
        <w:rFonts w:ascii="Cambria" w:hAnsi="Cambria"/>
        <w:sz w:val="20"/>
        <w:szCs w:val="20"/>
        <w:lang w:val="en-US"/>
      </w:rPr>
      <w:t xml:space="preserve">     </w:t>
    </w:r>
    <w:r w:rsidRPr="00DC652D">
      <w:rPr>
        <w:rFonts w:ascii="Cambria" w:hAnsi="Cambria"/>
        <w:noProof/>
        <w:sz w:val="20"/>
        <w:szCs w:val="20"/>
        <w:lang w:eastAsia="mk-MK"/>
      </w:rPr>
      <w:drawing>
        <wp:inline distT="0" distB="0" distL="0" distR="0" wp14:anchorId="6A92A734" wp14:editId="17256AEE">
          <wp:extent cx="647700" cy="438150"/>
          <wp:effectExtent l="0" t="0" r="0" b="0"/>
          <wp:docPr id="1" name="Picture 1" descr="C:\Users\kire.donevski\Downloads\Mk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ire.donevski\Downloads\Mk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/>
        <w:sz w:val="20"/>
        <w:szCs w:val="20"/>
      </w:rPr>
      <w:tab/>
    </w:r>
  </w:p>
  <w:p w:rsidR="008F287F" w:rsidRDefault="008F28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F6037"/>
    <w:multiLevelType w:val="hybridMultilevel"/>
    <w:tmpl w:val="1D00E9D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7836DED"/>
    <w:multiLevelType w:val="hybridMultilevel"/>
    <w:tmpl w:val="C548DBBE"/>
    <w:lvl w:ilvl="0" w:tplc="16E22D6A">
      <w:numFmt w:val="bullet"/>
      <w:lvlText w:val="-"/>
      <w:lvlJc w:val="left"/>
      <w:pPr>
        <w:ind w:left="1650" w:hanging="360"/>
      </w:pPr>
      <w:rPr>
        <w:rFonts w:ascii="MAC C Times" w:eastAsia="SimSun" w:hAnsi="MAC C Times" w:cs="MAC C Times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">
    <w:nsid w:val="079A5496"/>
    <w:multiLevelType w:val="hybridMultilevel"/>
    <w:tmpl w:val="C6960B7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8E38C2"/>
    <w:multiLevelType w:val="hybridMultilevel"/>
    <w:tmpl w:val="3FC4963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4">
    <w:nsid w:val="0F4A38B8"/>
    <w:multiLevelType w:val="hybridMultilevel"/>
    <w:tmpl w:val="912AA4EC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404854"/>
    <w:multiLevelType w:val="multilevel"/>
    <w:tmpl w:val="A68CF50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16643AC7"/>
    <w:multiLevelType w:val="hybridMultilevel"/>
    <w:tmpl w:val="7C9E25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E2719D"/>
    <w:multiLevelType w:val="multilevel"/>
    <w:tmpl w:val="BE764BA6"/>
    <w:lvl w:ilvl="0">
      <w:numFmt w:val="none"/>
      <w:lvlText w:val="-"/>
      <w:legacy w:legacy="1" w:legacySpace="120" w:legacyIndent="360"/>
      <w:lvlJc w:val="left"/>
      <w:pPr>
        <w:ind w:left="360" w:hanging="360"/>
      </w:p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8">
    <w:nsid w:val="249D6635"/>
    <w:multiLevelType w:val="hybridMultilevel"/>
    <w:tmpl w:val="F99EB630"/>
    <w:lvl w:ilvl="0" w:tplc="A5FC4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5183B70"/>
    <w:multiLevelType w:val="hybridMultilevel"/>
    <w:tmpl w:val="A6ACC1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66595C"/>
    <w:multiLevelType w:val="hybridMultilevel"/>
    <w:tmpl w:val="16202F9E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A52B9C"/>
    <w:multiLevelType w:val="hybridMultilevel"/>
    <w:tmpl w:val="02CE091C"/>
    <w:lvl w:ilvl="0" w:tplc="6EF2AC4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2">
    <w:nsid w:val="38AC6F3A"/>
    <w:multiLevelType w:val="hybridMultilevel"/>
    <w:tmpl w:val="973449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E6A19DE"/>
    <w:multiLevelType w:val="hybridMultilevel"/>
    <w:tmpl w:val="5F629CFA"/>
    <w:lvl w:ilvl="0" w:tplc="2FC89C6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EDB1706"/>
    <w:multiLevelType w:val="hybridMultilevel"/>
    <w:tmpl w:val="3DE4C090"/>
    <w:lvl w:ilvl="0" w:tplc="76D8A30A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MAC C Times" w:eastAsia="SimSun" w:hAnsi="MAC C Times" w:hint="default"/>
      </w:rPr>
    </w:lvl>
    <w:lvl w:ilvl="1" w:tplc="040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cs="Times New Roman" w:hint="default"/>
      </w:rPr>
    </w:lvl>
  </w:abstractNum>
  <w:abstractNum w:abstractNumId="15">
    <w:nsid w:val="43C4667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443B4C8B"/>
    <w:multiLevelType w:val="hybridMultilevel"/>
    <w:tmpl w:val="6DA0062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2324B1"/>
    <w:multiLevelType w:val="hybridMultilevel"/>
    <w:tmpl w:val="AB6CD18E"/>
    <w:lvl w:ilvl="0" w:tplc="3F5AD0D8">
      <w:start w:val="24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97B2BEB"/>
    <w:multiLevelType w:val="hybridMultilevel"/>
    <w:tmpl w:val="F81032A4"/>
    <w:lvl w:ilvl="0" w:tplc="1138FD66">
      <w:start w:val="13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BED0F84"/>
    <w:multiLevelType w:val="hybridMultilevel"/>
    <w:tmpl w:val="B666EE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DB7203C"/>
    <w:multiLevelType w:val="hybridMultilevel"/>
    <w:tmpl w:val="8BDAD12C"/>
    <w:lvl w:ilvl="0" w:tplc="76D8A30A">
      <w:numFmt w:val="bullet"/>
      <w:lvlText w:val="-"/>
      <w:lvlJc w:val="left"/>
      <w:pPr>
        <w:ind w:left="720" w:hanging="360"/>
      </w:pPr>
      <w:rPr>
        <w:rFonts w:ascii="MAC C Times" w:eastAsia="SimSun" w:hAnsi="MAC C Times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390B48"/>
    <w:multiLevelType w:val="hybridMultilevel"/>
    <w:tmpl w:val="F66E7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856DD4"/>
    <w:multiLevelType w:val="hybridMultilevel"/>
    <w:tmpl w:val="715094B2"/>
    <w:lvl w:ilvl="0" w:tplc="0809000D">
      <w:start w:val="1"/>
      <w:numFmt w:val="bullet"/>
      <w:lvlText w:val=""/>
      <w:lvlJc w:val="left"/>
      <w:pPr>
        <w:ind w:left="16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3">
    <w:nsid w:val="58A04A84"/>
    <w:multiLevelType w:val="hybridMultilevel"/>
    <w:tmpl w:val="EA1498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05A6D"/>
    <w:multiLevelType w:val="hybridMultilevel"/>
    <w:tmpl w:val="9FF2B5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57035D"/>
    <w:multiLevelType w:val="hybridMultilevel"/>
    <w:tmpl w:val="55BEE862"/>
    <w:lvl w:ilvl="0" w:tplc="174C0D7A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F56676"/>
    <w:multiLevelType w:val="hybridMultilevel"/>
    <w:tmpl w:val="386E2A70"/>
    <w:lvl w:ilvl="0" w:tplc="FE20ADE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35278B"/>
    <w:multiLevelType w:val="multilevel"/>
    <w:tmpl w:val="542686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8">
    <w:nsid w:val="6FB1314B"/>
    <w:multiLevelType w:val="singleLevel"/>
    <w:tmpl w:val="6E16A33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9">
    <w:nsid w:val="750A57B3"/>
    <w:multiLevelType w:val="hybridMultilevel"/>
    <w:tmpl w:val="93209626"/>
    <w:lvl w:ilvl="0" w:tplc="16E22D6A">
      <w:numFmt w:val="bullet"/>
      <w:lvlText w:val="-"/>
      <w:lvlJc w:val="left"/>
      <w:pPr>
        <w:tabs>
          <w:tab w:val="num" w:pos="1789"/>
        </w:tabs>
        <w:ind w:left="1789" w:hanging="1080"/>
      </w:pPr>
      <w:rPr>
        <w:rFonts w:ascii="MAC C Times" w:eastAsia="SimSun" w:hAnsi="MAC C Times" w:cs="MAC C Times" w:hint="default"/>
      </w:rPr>
    </w:lvl>
    <w:lvl w:ilvl="1" w:tplc="040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0">
    <w:nsid w:val="772349F8"/>
    <w:multiLevelType w:val="hybridMultilevel"/>
    <w:tmpl w:val="553C4A98"/>
    <w:lvl w:ilvl="0" w:tplc="042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744BE7"/>
    <w:multiLevelType w:val="hybridMultilevel"/>
    <w:tmpl w:val="986E1E7C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021EF3"/>
    <w:multiLevelType w:val="hybridMultilevel"/>
    <w:tmpl w:val="358C9A7C"/>
    <w:lvl w:ilvl="0" w:tplc="08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8"/>
  </w:num>
  <w:num w:numId="3">
    <w:abstractNumId w:val="3"/>
  </w:num>
  <w:num w:numId="4">
    <w:abstractNumId w:val="14"/>
  </w:num>
  <w:num w:numId="5">
    <w:abstractNumId w:val="29"/>
  </w:num>
  <w:num w:numId="6">
    <w:abstractNumId w:val="15"/>
  </w:num>
  <w:num w:numId="7">
    <w:abstractNumId w:val="15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7"/>
  </w:num>
  <w:num w:numId="9">
    <w:abstractNumId w:val="11"/>
  </w:num>
  <w:num w:numId="10">
    <w:abstractNumId w:val="28"/>
  </w:num>
  <w:num w:numId="11">
    <w:abstractNumId w:val="12"/>
  </w:num>
  <w:num w:numId="12">
    <w:abstractNumId w:val="20"/>
  </w:num>
  <w:num w:numId="13">
    <w:abstractNumId w:val="24"/>
  </w:num>
  <w:num w:numId="14">
    <w:abstractNumId w:val="19"/>
  </w:num>
  <w:num w:numId="15">
    <w:abstractNumId w:val="9"/>
  </w:num>
  <w:num w:numId="16">
    <w:abstractNumId w:val="0"/>
  </w:num>
  <w:num w:numId="17">
    <w:abstractNumId w:val="6"/>
  </w:num>
  <w:num w:numId="18">
    <w:abstractNumId w:val="2"/>
  </w:num>
  <w:num w:numId="19">
    <w:abstractNumId w:val="16"/>
  </w:num>
  <w:num w:numId="20">
    <w:abstractNumId w:val="32"/>
  </w:num>
  <w:num w:numId="21">
    <w:abstractNumId w:val="23"/>
  </w:num>
  <w:num w:numId="22">
    <w:abstractNumId w:val="25"/>
  </w:num>
  <w:num w:numId="23">
    <w:abstractNumId w:val="13"/>
  </w:num>
  <w:num w:numId="24">
    <w:abstractNumId w:val="26"/>
  </w:num>
  <w:num w:numId="25">
    <w:abstractNumId w:val="18"/>
  </w:num>
  <w:num w:numId="26">
    <w:abstractNumId w:val="31"/>
  </w:num>
  <w:num w:numId="27">
    <w:abstractNumId w:val="22"/>
  </w:num>
  <w:num w:numId="28">
    <w:abstractNumId w:val="1"/>
  </w:num>
  <w:num w:numId="29">
    <w:abstractNumId w:val="17"/>
  </w:num>
  <w:num w:numId="30">
    <w:abstractNumId w:val="27"/>
  </w:num>
  <w:num w:numId="31">
    <w:abstractNumId w:val="5"/>
  </w:num>
  <w:num w:numId="32">
    <w:abstractNumId w:val="10"/>
  </w:num>
  <w:num w:numId="33">
    <w:abstractNumId w:val="4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C4"/>
    <w:rsid w:val="00002816"/>
    <w:rsid w:val="000048CF"/>
    <w:rsid w:val="000101A2"/>
    <w:rsid w:val="00014853"/>
    <w:rsid w:val="00016565"/>
    <w:rsid w:val="00016689"/>
    <w:rsid w:val="0002400F"/>
    <w:rsid w:val="00024FFE"/>
    <w:rsid w:val="00025C7B"/>
    <w:rsid w:val="00026EC6"/>
    <w:rsid w:val="00031F49"/>
    <w:rsid w:val="0003764A"/>
    <w:rsid w:val="0004782F"/>
    <w:rsid w:val="00053064"/>
    <w:rsid w:val="0005366A"/>
    <w:rsid w:val="0006088A"/>
    <w:rsid w:val="000744BF"/>
    <w:rsid w:val="00075823"/>
    <w:rsid w:val="00075D25"/>
    <w:rsid w:val="00076DBF"/>
    <w:rsid w:val="00081F7B"/>
    <w:rsid w:val="00082C49"/>
    <w:rsid w:val="00083932"/>
    <w:rsid w:val="000841EA"/>
    <w:rsid w:val="00087125"/>
    <w:rsid w:val="000874EC"/>
    <w:rsid w:val="00093683"/>
    <w:rsid w:val="000950B7"/>
    <w:rsid w:val="000A1AE8"/>
    <w:rsid w:val="000A5A7A"/>
    <w:rsid w:val="000A69A7"/>
    <w:rsid w:val="000B0F8E"/>
    <w:rsid w:val="000B19A0"/>
    <w:rsid w:val="000B5161"/>
    <w:rsid w:val="000B5917"/>
    <w:rsid w:val="000B67CB"/>
    <w:rsid w:val="000B7F25"/>
    <w:rsid w:val="000C46B4"/>
    <w:rsid w:val="000C653A"/>
    <w:rsid w:val="000D0345"/>
    <w:rsid w:val="000D2A70"/>
    <w:rsid w:val="000D3803"/>
    <w:rsid w:val="000D3820"/>
    <w:rsid w:val="000D3C21"/>
    <w:rsid w:val="000E3783"/>
    <w:rsid w:val="000E49C2"/>
    <w:rsid w:val="000E4E7A"/>
    <w:rsid w:val="000F0956"/>
    <w:rsid w:val="000F5552"/>
    <w:rsid w:val="000F69B6"/>
    <w:rsid w:val="0010280B"/>
    <w:rsid w:val="001117B2"/>
    <w:rsid w:val="00114167"/>
    <w:rsid w:val="0011476A"/>
    <w:rsid w:val="001171D7"/>
    <w:rsid w:val="00117393"/>
    <w:rsid w:val="00117C7B"/>
    <w:rsid w:val="00126C34"/>
    <w:rsid w:val="00136891"/>
    <w:rsid w:val="00141D14"/>
    <w:rsid w:val="00143012"/>
    <w:rsid w:val="001444F9"/>
    <w:rsid w:val="001501E0"/>
    <w:rsid w:val="0015632A"/>
    <w:rsid w:val="00157D64"/>
    <w:rsid w:val="001640F8"/>
    <w:rsid w:val="00164632"/>
    <w:rsid w:val="0017465F"/>
    <w:rsid w:val="00175859"/>
    <w:rsid w:val="00175F6C"/>
    <w:rsid w:val="00176FE8"/>
    <w:rsid w:val="001825E4"/>
    <w:rsid w:val="00190B24"/>
    <w:rsid w:val="00191CBE"/>
    <w:rsid w:val="0019494F"/>
    <w:rsid w:val="001979F8"/>
    <w:rsid w:val="001B68AB"/>
    <w:rsid w:val="001C3124"/>
    <w:rsid w:val="001C318A"/>
    <w:rsid w:val="001C5AB5"/>
    <w:rsid w:val="001C5E9B"/>
    <w:rsid w:val="001D32F4"/>
    <w:rsid w:val="001D639E"/>
    <w:rsid w:val="001D673B"/>
    <w:rsid w:val="001E435B"/>
    <w:rsid w:val="001E7491"/>
    <w:rsid w:val="001F4740"/>
    <w:rsid w:val="00212DB6"/>
    <w:rsid w:val="00213DD1"/>
    <w:rsid w:val="00216755"/>
    <w:rsid w:val="0022154F"/>
    <w:rsid w:val="00223F6B"/>
    <w:rsid w:val="00231119"/>
    <w:rsid w:val="002315ED"/>
    <w:rsid w:val="00240D43"/>
    <w:rsid w:val="002415FF"/>
    <w:rsid w:val="002431AD"/>
    <w:rsid w:val="0024792F"/>
    <w:rsid w:val="002501CE"/>
    <w:rsid w:val="00251C00"/>
    <w:rsid w:val="00270E70"/>
    <w:rsid w:val="00271323"/>
    <w:rsid w:val="002722F1"/>
    <w:rsid w:val="00275F84"/>
    <w:rsid w:val="0027600A"/>
    <w:rsid w:val="00277074"/>
    <w:rsid w:val="002805CB"/>
    <w:rsid w:val="00280AE5"/>
    <w:rsid w:val="00281743"/>
    <w:rsid w:val="00281D2E"/>
    <w:rsid w:val="00291670"/>
    <w:rsid w:val="002A0588"/>
    <w:rsid w:val="002A6C22"/>
    <w:rsid w:val="002B5E1E"/>
    <w:rsid w:val="002B66C8"/>
    <w:rsid w:val="002C00EB"/>
    <w:rsid w:val="002C1C90"/>
    <w:rsid w:val="002C1DEA"/>
    <w:rsid w:val="002C2235"/>
    <w:rsid w:val="002C32B1"/>
    <w:rsid w:val="002C35D6"/>
    <w:rsid w:val="002C4B1F"/>
    <w:rsid w:val="002C5E1C"/>
    <w:rsid w:val="002C7979"/>
    <w:rsid w:val="002D0229"/>
    <w:rsid w:val="002D14AF"/>
    <w:rsid w:val="002D473E"/>
    <w:rsid w:val="002E6AF5"/>
    <w:rsid w:val="002E6C70"/>
    <w:rsid w:val="002E7D0E"/>
    <w:rsid w:val="002F2B7E"/>
    <w:rsid w:val="002F2EB0"/>
    <w:rsid w:val="002F7EB8"/>
    <w:rsid w:val="00301546"/>
    <w:rsid w:val="003021BB"/>
    <w:rsid w:val="00303763"/>
    <w:rsid w:val="00304B8E"/>
    <w:rsid w:val="0032457B"/>
    <w:rsid w:val="003254DE"/>
    <w:rsid w:val="00333BF9"/>
    <w:rsid w:val="0034286A"/>
    <w:rsid w:val="003506CF"/>
    <w:rsid w:val="00353ECB"/>
    <w:rsid w:val="00354297"/>
    <w:rsid w:val="00393008"/>
    <w:rsid w:val="003A1D08"/>
    <w:rsid w:val="003A215C"/>
    <w:rsid w:val="003A2760"/>
    <w:rsid w:val="003B1674"/>
    <w:rsid w:val="003B3307"/>
    <w:rsid w:val="003B4371"/>
    <w:rsid w:val="003B4AB9"/>
    <w:rsid w:val="003C407A"/>
    <w:rsid w:val="003C48B1"/>
    <w:rsid w:val="003C6271"/>
    <w:rsid w:val="003C6512"/>
    <w:rsid w:val="003C6A5A"/>
    <w:rsid w:val="003D0F69"/>
    <w:rsid w:val="003D2D25"/>
    <w:rsid w:val="003D36E9"/>
    <w:rsid w:val="003E3E53"/>
    <w:rsid w:val="003E3FEE"/>
    <w:rsid w:val="003E484E"/>
    <w:rsid w:val="003F13DA"/>
    <w:rsid w:val="003F1BA1"/>
    <w:rsid w:val="003F2CD6"/>
    <w:rsid w:val="003F4D1A"/>
    <w:rsid w:val="003F5891"/>
    <w:rsid w:val="00402E89"/>
    <w:rsid w:val="0041247D"/>
    <w:rsid w:val="00413527"/>
    <w:rsid w:val="00414297"/>
    <w:rsid w:val="00422488"/>
    <w:rsid w:val="004344E7"/>
    <w:rsid w:val="00435D5B"/>
    <w:rsid w:val="00445C58"/>
    <w:rsid w:val="0044615B"/>
    <w:rsid w:val="00446A72"/>
    <w:rsid w:val="00451E1F"/>
    <w:rsid w:val="00454098"/>
    <w:rsid w:val="00457A4A"/>
    <w:rsid w:val="004618C4"/>
    <w:rsid w:val="00463F5B"/>
    <w:rsid w:val="004678A2"/>
    <w:rsid w:val="004771EA"/>
    <w:rsid w:val="00482111"/>
    <w:rsid w:val="004821CD"/>
    <w:rsid w:val="004847C8"/>
    <w:rsid w:val="00485FC1"/>
    <w:rsid w:val="0049408E"/>
    <w:rsid w:val="004A131B"/>
    <w:rsid w:val="004A59FD"/>
    <w:rsid w:val="004B04DA"/>
    <w:rsid w:val="004B3703"/>
    <w:rsid w:val="004D01BC"/>
    <w:rsid w:val="004D0239"/>
    <w:rsid w:val="004D3597"/>
    <w:rsid w:val="004F2857"/>
    <w:rsid w:val="004F3F26"/>
    <w:rsid w:val="004F7F3D"/>
    <w:rsid w:val="00502200"/>
    <w:rsid w:val="005044EF"/>
    <w:rsid w:val="00512C5F"/>
    <w:rsid w:val="005146E1"/>
    <w:rsid w:val="00517ECC"/>
    <w:rsid w:val="00517F68"/>
    <w:rsid w:val="00520677"/>
    <w:rsid w:val="00522B7F"/>
    <w:rsid w:val="00527FC2"/>
    <w:rsid w:val="00533D6D"/>
    <w:rsid w:val="00536485"/>
    <w:rsid w:val="00536E15"/>
    <w:rsid w:val="00537DA0"/>
    <w:rsid w:val="005509B9"/>
    <w:rsid w:val="00551E4C"/>
    <w:rsid w:val="005527FA"/>
    <w:rsid w:val="00552D69"/>
    <w:rsid w:val="00555679"/>
    <w:rsid w:val="005561BF"/>
    <w:rsid w:val="00560E7A"/>
    <w:rsid w:val="0056177B"/>
    <w:rsid w:val="00562A99"/>
    <w:rsid w:val="00562BD8"/>
    <w:rsid w:val="005638BC"/>
    <w:rsid w:val="0057186E"/>
    <w:rsid w:val="005761FF"/>
    <w:rsid w:val="0057620E"/>
    <w:rsid w:val="00576B50"/>
    <w:rsid w:val="0058204F"/>
    <w:rsid w:val="00582F1A"/>
    <w:rsid w:val="00592F37"/>
    <w:rsid w:val="0059494E"/>
    <w:rsid w:val="00595201"/>
    <w:rsid w:val="0059543B"/>
    <w:rsid w:val="005A18EE"/>
    <w:rsid w:val="005A3EBB"/>
    <w:rsid w:val="005A59CD"/>
    <w:rsid w:val="005A7D19"/>
    <w:rsid w:val="005B1518"/>
    <w:rsid w:val="005B2D85"/>
    <w:rsid w:val="005B5A20"/>
    <w:rsid w:val="005C29A2"/>
    <w:rsid w:val="005D0035"/>
    <w:rsid w:val="005D6403"/>
    <w:rsid w:val="005D7DC1"/>
    <w:rsid w:val="005F76FE"/>
    <w:rsid w:val="00600989"/>
    <w:rsid w:val="006118B7"/>
    <w:rsid w:val="006170DE"/>
    <w:rsid w:val="006177CF"/>
    <w:rsid w:val="00623AD8"/>
    <w:rsid w:val="00624475"/>
    <w:rsid w:val="00625C2D"/>
    <w:rsid w:val="006379C1"/>
    <w:rsid w:val="00640AD4"/>
    <w:rsid w:val="0064267F"/>
    <w:rsid w:val="00647DE2"/>
    <w:rsid w:val="00656438"/>
    <w:rsid w:val="006642B6"/>
    <w:rsid w:val="00665DF3"/>
    <w:rsid w:val="00673C90"/>
    <w:rsid w:val="00674967"/>
    <w:rsid w:val="006939A5"/>
    <w:rsid w:val="006969DD"/>
    <w:rsid w:val="006A50DB"/>
    <w:rsid w:val="006A7A23"/>
    <w:rsid w:val="006B0BC3"/>
    <w:rsid w:val="006B4814"/>
    <w:rsid w:val="006B7231"/>
    <w:rsid w:val="006C0EED"/>
    <w:rsid w:val="006C4F92"/>
    <w:rsid w:val="006C626E"/>
    <w:rsid w:val="006D0CD3"/>
    <w:rsid w:val="006D1174"/>
    <w:rsid w:val="006D243D"/>
    <w:rsid w:val="006D3F68"/>
    <w:rsid w:val="006D41F0"/>
    <w:rsid w:val="006D72C5"/>
    <w:rsid w:val="006F01A5"/>
    <w:rsid w:val="006F1FFB"/>
    <w:rsid w:val="006F260D"/>
    <w:rsid w:val="00701D75"/>
    <w:rsid w:val="00712817"/>
    <w:rsid w:val="007137B3"/>
    <w:rsid w:val="00715F31"/>
    <w:rsid w:val="007255CB"/>
    <w:rsid w:val="00731375"/>
    <w:rsid w:val="00732D1F"/>
    <w:rsid w:val="00733722"/>
    <w:rsid w:val="00734B92"/>
    <w:rsid w:val="007366B3"/>
    <w:rsid w:val="007406A7"/>
    <w:rsid w:val="007455C6"/>
    <w:rsid w:val="00746A9D"/>
    <w:rsid w:val="007471D4"/>
    <w:rsid w:val="007503A1"/>
    <w:rsid w:val="00751BA1"/>
    <w:rsid w:val="00762CD6"/>
    <w:rsid w:val="00763433"/>
    <w:rsid w:val="00763962"/>
    <w:rsid w:val="007673D1"/>
    <w:rsid w:val="007703CA"/>
    <w:rsid w:val="00773129"/>
    <w:rsid w:val="00774D97"/>
    <w:rsid w:val="007820E2"/>
    <w:rsid w:val="007834DA"/>
    <w:rsid w:val="007860D7"/>
    <w:rsid w:val="007878DB"/>
    <w:rsid w:val="007951A7"/>
    <w:rsid w:val="007A154F"/>
    <w:rsid w:val="007B3C3B"/>
    <w:rsid w:val="007C19F5"/>
    <w:rsid w:val="007C2B5F"/>
    <w:rsid w:val="007C2ECA"/>
    <w:rsid w:val="007C4946"/>
    <w:rsid w:val="007C7145"/>
    <w:rsid w:val="007D12E8"/>
    <w:rsid w:val="007D3D54"/>
    <w:rsid w:val="007D432A"/>
    <w:rsid w:val="007D59CB"/>
    <w:rsid w:val="007D7061"/>
    <w:rsid w:val="007E0365"/>
    <w:rsid w:val="007F25B7"/>
    <w:rsid w:val="007F47D1"/>
    <w:rsid w:val="007F5F96"/>
    <w:rsid w:val="007F7879"/>
    <w:rsid w:val="00805E2C"/>
    <w:rsid w:val="00814CDE"/>
    <w:rsid w:val="00814F34"/>
    <w:rsid w:val="00816B19"/>
    <w:rsid w:val="0082247B"/>
    <w:rsid w:val="00825D2E"/>
    <w:rsid w:val="0084404F"/>
    <w:rsid w:val="00853353"/>
    <w:rsid w:val="008550EE"/>
    <w:rsid w:val="00857664"/>
    <w:rsid w:val="00862653"/>
    <w:rsid w:val="008635B8"/>
    <w:rsid w:val="00865BFD"/>
    <w:rsid w:val="00874DCD"/>
    <w:rsid w:val="00880702"/>
    <w:rsid w:val="00881043"/>
    <w:rsid w:val="00881359"/>
    <w:rsid w:val="00883178"/>
    <w:rsid w:val="008850CD"/>
    <w:rsid w:val="00891A2D"/>
    <w:rsid w:val="00897103"/>
    <w:rsid w:val="008A0F8A"/>
    <w:rsid w:val="008A22AB"/>
    <w:rsid w:val="008A4AAC"/>
    <w:rsid w:val="008B051B"/>
    <w:rsid w:val="008B74CF"/>
    <w:rsid w:val="008C3A3B"/>
    <w:rsid w:val="008C5D51"/>
    <w:rsid w:val="008C6514"/>
    <w:rsid w:val="008D0306"/>
    <w:rsid w:val="008D0E77"/>
    <w:rsid w:val="008D7AB2"/>
    <w:rsid w:val="008E5386"/>
    <w:rsid w:val="008E65B6"/>
    <w:rsid w:val="008F1F67"/>
    <w:rsid w:val="008F287F"/>
    <w:rsid w:val="008F5A7F"/>
    <w:rsid w:val="00902A85"/>
    <w:rsid w:val="00913155"/>
    <w:rsid w:val="00914E39"/>
    <w:rsid w:val="00917493"/>
    <w:rsid w:val="0092192B"/>
    <w:rsid w:val="009273E4"/>
    <w:rsid w:val="00927427"/>
    <w:rsid w:val="009313C5"/>
    <w:rsid w:val="00933951"/>
    <w:rsid w:val="00940E9B"/>
    <w:rsid w:val="009418E2"/>
    <w:rsid w:val="0094276A"/>
    <w:rsid w:val="0094439A"/>
    <w:rsid w:val="009473BD"/>
    <w:rsid w:val="00951CAB"/>
    <w:rsid w:val="00961A8A"/>
    <w:rsid w:val="0097129B"/>
    <w:rsid w:val="009822A4"/>
    <w:rsid w:val="009838EB"/>
    <w:rsid w:val="00996357"/>
    <w:rsid w:val="0099781E"/>
    <w:rsid w:val="009A41A1"/>
    <w:rsid w:val="009A6D4F"/>
    <w:rsid w:val="009B1449"/>
    <w:rsid w:val="009B71BA"/>
    <w:rsid w:val="009C3840"/>
    <w:rsid w:val="009C3B6B"/>
    <w:rsid w:val="009C3C07"/>
    <w:rsid w:val="009C62B6"/>
    <w:rsid w:val="009C7CF0"/>
    <w:rsid w:val="009D0225"/>
    <w:rsid w:val="009D1AFA"/>
    <w:rsid w:val="009D647F"/>
    <w:rsid w:val="009D77B2"/>
    <w:rsid w:val="009E194B"/>
    <w:rsid w:val="009E7564"/>
    <w:rsid w:val="009F2D33"/>
    <w:rsid w:val="009F7C00"/>
    <w:rsid w:val="00A01A00"/>
    <w:rsid w:val="00A01A8A"/>
    <w:rsid w:val="00A058FD"/>
    <w:rsid w:val="00A06DEE"/>
    <w:rsid w:val="00A11F82"/>
    <w:rsid w:val="00A120C4"/>
    <w:rsid w:val="00A145D6"/>
    <w:rsid w:val="00A147A7"/>
    <w:rsid w:val="00A15907"/>
    <w:rsid w:val="00A22A60"/>
    <w:rsid w:val="00A3760D"/>
    <w:rsid w:val="00A37E4D"/>
    <w:rsid w:val="00A4158B"/>
    <w:rsid w:val="00A42047"/>
    <w:rsid w:val="00A44459"/>
    <w:rsid w:val="00A45F21"/>
    <w:rsid w:val="00A47F18"/>
    <w:rsid w:val="00A516D8"/>
    <w:rsid w:val="00A51B86"/>
    <w:rsid w:val="00A62D73"/>
    <w:rsid w:val="00A62DF0"/>
    <w:rsid w:val="00A70737"/>
    <w:rsid w:val="00A71DC7"/>
    <w:rsid w:val="00A7227F"/>
    <w:rsid w:val="00A84A0D"/>
    <w:rsid w:val="00A84DB3"/>
    <w:rsid w:val="00A90675"/>
    <w:rsid w:val="00AA4B58"/>
    <w:rsid w:val="00AA6CC1"/>
    <w:rsid w:val="00AA7803"/>
    <w:rsid w:val="00AB53A0"/>
    <w:rsid w:val="00AC603C"/>
    <w:rsid w:val="00AC60CB"/>
    <w:rsid w:val="00AD3D7D"/>
    <w:rsid w:val="00AD7356"/>
    <w:rsid w:val="00AD7C66"/>
    <w:rsid w:val="00AE137E"/>
    <w:rsid w:val="00AE3392"/>
    <w:rsid w:val="00AF1558"/>
    <w:rsid w:val="00AF2EE2"/>
    <w:rsid w:val="00AF7471"/>
    <w:rsid w:val="00B010C0"/>
    <w:rsid w:val="00B063A5"/>
    <w:rsid w:val="00B06487"/>
    <w:rsid w:val="00B07CC8"/>
    <w:rsid w:val="00B07EEC"/>
    <w:rsid w:val="00B1011D"/>
    <w:rsid w:val="00B11EE3"/>
    <w:rsid w:val="00B11F16"/>
    <w:rsid w:val="00B15B7E"/>
    <w:rsid w:val="00B167CD"/>
    <w:rsid w:val="00B16A4C"/>
    <w:rsid w:val="00B27228"/>
    <w:rsid w:val="00B378D8"/>
    <w:rsid w:val="00B418C2"/>
    <w:rsid w:val="00B50961"/>
    <w:rsid w:val="00B5247E"/>
    <w:rsid w:val="00B534F1"/>
    <w:rsid w:val="00B604E0"/>
    <w:rsid w:val="00B6410B"/>
    <w:rsid w:val="00B735A6"/>
    <w:rsid w:val="00B75E10"/>
    <w:rsid w:val="00B809F0"/>
    <w:rsid w:val="00B80C9D"/>
    <w:rsid w:val="00B82FAF"/>
    <w:rsid w:val="00B845E7"/>
    <w:rsid w:val="00B857FD"/>
    <w:rsid w:val="00B925AD"/>
    <w:rsid w:val="00B96119"/>
    <w:rsid w:val="00BA18CB"/>
    <w:rsid w:val="00BA1D2D"/>
    <w:rsid w:val="00BA4F3A"/>
    <w:rsid w:val="00BB5D18"/>
    <w:rsid w:val="00BB6A0B"/>
    <w:rsid w:val="00BC3180"/>
    <w:rsid w:val="00BD4C7D"/>
    <w:rsid w:val="00BD54F0"/>
    <w:rsid w:val="00BE53F3"/>
    <w:rsid w:val="00BF1D1D"/>
    <w:rsid w:val="00BF475D"/>
    <w:rsid w:val="00BF4B49"/>
    <w:rsid w:val="00BF4B4E"/>
    <w:rsid w:val="00BF75A9"/>
    <w:rsid w:val="00C1000A"/>
    <w:rsid w:val="00C21F0C"/>
    <w:rsid w:val="00C22210"/>
    <w:rsid w:val="00C22605"/>
    <w:rsid w:val="00C22D64"/>
    <w:rsid w:val="00C24277"/>
    <w:rsid w:val="00C25868"/>
    <w:rsid w:val="00C27694"/>
    <w:rsid w:val="00C279D4"/>
    <w:rsid w:val="00C31F70"/>
    <w:rsid w:val="00C43005"/>
    <w:rsid w:val="00C52364"/>
    <w:rsid w:val="00C54D81"/>
    <w:rsid w:val="00C5584D"/>
    <w:rsid w:val="00C626D0"/>
    <w:rsid w:val="00C71D3C"/>
    <w:rsid w:val="00C73A60"/>
    <w:rsid w:val="00C76148"/>
    <w:rsid w:val="00C7792F"/>
    <w:rsid w:val="00C81AD7"/>
    <w:rsid w:val="00C82CC9"/>
    <w:rsid w:val="00C911EF"/>
    <w:rsid w:val="00C95B20"/>
    <w:rsid w:val="00C96A02"/>
    <w:rsid w:val="00CA01E8"/>
    <w:rsid w:val="00CA1E5F"/>
    <w:rsid w:val="00CA2776"/>
    <w:rsid w:val="00CA3E57"/>
    <w:rsid w:val="00CA5795"/>
    <w:rsid w:val="00CA5AB9"/>
    <w:rsid w:val="00CA5B6C"/>
    <w:rsid w:val="00CB20EA"/>
    <w:rsid w:val="00CB5CB6"/>
    <w:rsid w:val="00CC0A38"/>
    <w:rsid w:val="00CC46F8"/>
    <w:rsid w:val="00CC7807"/>
    <w:rsid w:val="00CD0494"/>
    <w:rsid w:val="00CD4768"/>
    <w:rsid w:val="00CE1460"/>
    <w:rsid w:val="00CE288A"/>
    <w:rsid w:val="00CE3594"/>
    <w:rsid w:val="00CE5174"/>
    <w:rsid w:val="00CE54A1"/>
    <w:rsid w:val="00CE71C5"/>
    <w:rsid w:val="00CF068E"/>
    <w:rsid w:val="00CF2672"/>
    <w:rsid w:val="00CF54C4"/>
    <w:rsid w:val="00CF6FDD"/>
    <w:rsid w:val="00CF757F"/>
    <w:rsid w:val="00D00835"/>
    <w:rsid w:val="00D06483"/>
    <w:rsid w:val="00D07A69"/>
    <w:rsid w:val="00D13F62"/>
    <w:rsid w:val="00D33DE4"/>
    <w:rsid w:val="00D37785"/>
    <w:rsid w:val="00D4296E"/>
    <w:rsid w:val="00D5349E"/>
    <w:rsid w:val="00D537A4"/>
    <w:rsid w:val="00D53FC5"/>
    <w:rsid w:val="00D75157"/>
    <w:rsid w:val="00D75914"/>
    <w:rsid w:val="00D77606"/>
    <w:rsid w:val="00D948F7"/>
    <w:rsid w:val="00D966AB"/>
    <w:rsid w:val="00DA5209"/>
    <w:rsid w:val="00DA6E59"/>
    <w:rsid w:val="00DC22E8"/>
    <w:rsid w:val="00DC2707"/>
    <w:rsid w:val="00DC30EE"/>
    <w:rsid w:val="00DC50D1"/>
    <w:rsid w:val="00DC652D"/>
    <w:rsid w:val="00DD039E"/>
    <w:rsid w:val="00DD320E"/>
    <w:rsid w:val="00DE2BF0"/>
    <w:rsid w:val="00DE5B04"/>
    <w:rsid w:val="00DF1852"/>
    <w:rsid w:val="00DF61C3"/>
    <w:rsid w:val="00E07ED5"/>
    <w:rsid w:val="00E1034C"/>
    <w:rsid w:val="00E12D38"/>
    <w:rsid w:val="00E15B09"/>
    <w:rsid w:val="00E2067D"/>
    <w:rsid w:val="00E24E30"/>
    <w:rsid w:val="00E306F3"/>
    <w:rsid w:val="00E31C32"/>
    <w:rsid w:val="00E32219"/>
    <w:rsid w:val="00E3787B"/>
    <w:rsid w:val="00E47C3B"/>
    <w:rsid w:val="00E501B5"/>
    <w:rsid w:val="00E55802"/>
    <w:rsid w:val="00E57BFB"/>
    <w:rsid w:val="00E6748C"/>
    <w:rsid w:val="00E6755F"/>
    <w:rsid w:val="00E7315F"/>
    <w:rsid w:val="00E74459"/>
    <w:rsid w:val="00E8557B"/>
    <w:rsid w:val="00E858AC"/>
    <w:rsid w:val="00E8658D"/>
    <w:rsid w:val="00E967A9"/>
    <w:rsid w:val="00E96812"/>
    <w:rsid w:val="00EB078C"/>
    <w:rsid w:val="00EB3E3F"/>
    <w:rsid w:val="00EB4271"/>
    <w:rsid w:val="00EC0621"/>
    <w:rsid w:val="00EC22FE"/>
    <w:rsid w:val="00ED0C71"/>
    <w:rsid w:val="00ED2598"/>
    <w:rsid w:val="00ED31BB"/>
    <w:rsid w:val="00ED53B4"/>
    <w:rsid w:val="00ED5AC1"/>
    <w:rsid w:val="00ED624B"/>
    <w:rsid w:val="00ED7A0B"/>
    <w:rsid w:val="00EE69AA"/>
    <w:rsid w:val="00EF0F0F"/>
    <w:rsid w:val="00EF2EBB"/>
    <w:rsid w:val="00EF4729"/>
    <w:rsid w:val="00EF58A4"/>
    <w:rsid w:val="00EF6079"/>
    <w:rsid w:val="00EF6C18"/>
    <w:rsid w:val="00F00F68"/>
    <w:rsid w:val="00F01E27"/>
    <w:rsid w:val="00F03FE4"/>
    <w:rsid w:val="00F10333"/>
    <w:rsid w:val="00F12A31"/>
    <w:rsid w:val="00F152C6"/>
    <w:rsid w:val="00F16245"/>
    <w:rsid w:val="00F16957"/>
    <w:rsid w:val="00F1695C"/>
    <w:rsid w:val="00F20AEB"/>
    <w:rsid w:val="00F23C23"/>
    <w:rsid w:val="00F2472D"/>
    <w:rsid w:val="00F26238"/>
    <w:rsid w:val="00F27AFA"/>
    <w:rsid w:val="00F341DC"/>
    <w:rsid w:val="00F403FA"/>
    <w:rsid w:val="00F41CD4"/>
    <w:rsid w:val="00F42943"/>
    <w:rsid w:val="00F43D00"/>
    <w:rsid w:val="00F501AF"/>
    <w:rsid w:val="00F5366F"/>
    <w:rsid w:val="00F655CC"/>
    <w:rsid w:val="00F71AFE"/>
    <w:rsid w:val="00F71D59"/>
    <w:rsid w:val="00F72341"/>
    <w:rsid w:val="00F7370F"/>
    <w:rsid w:val="00F80598"/>
    <w:rsid w:val="00F82FC2"/>
    <w:rsid w:val="00F90934"/>
    <w:rsid w:val="00F965C9"/>
    <w:rsid w:val="00FA19C4"/>
    <w:rsid w:val="00FB05D1"/>
    <w:rsid w:val="00FB423A"/>
    <w:rsid w:val="00FC1D0D"/>
    <w:rsid w:val="00FC5433"/>
    <w:rsid w:val="00FD306B"/>
    <w:rsid w:val="00FE51D2"/>
    <w:rsid w:val="00FF1126"/>
    <w:rsid w:val="00FF2F29"/>
    <w:rsid w:val="00FF4DC4"/>
    <w:rsid w:val="00FF5877"/>
    <w:rsid w:val="00FF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mk-MK"/>
    </w:rPr>
  </w:style>
  <w:style w:type="paragraph" w:styleId="Heading1">
    <w:name w:val="heading 1"/>
    <w:basedOn w:val="Normal"/>
    <w:next w:val="Normal"/>
    <w:qFormat/>
    <w:rsid w:val="00592F37"/>
    <w:pPr>
      <w:keepNext/>
      <w:suppressAutoHyphens/>
      <w:spacing w:before="240" w:after="60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paragraph" w:styleId="Heading2">
    <w:name w:val="heading 2"/>
    <w:basedOn w:val="Normal"/>
    <w:next w:val="Normal"/>
    <w:qFormat/>
    <w:rsid w:val="00592F37"/>
    <w:pPr>
      <w:keepNext/>
      <w:suppressAutoHyphens/>
      <w:spacing w:before="120"/>
      <w:ind w:left="720"/>
      <w:jc w:val="both"/>
      <w:outlineLvl w:val="1"/>
    </w:pPr>
    <w:rPr>
      <w:rFonts w:ascii="MAC C Swiss" w:hAnsi="MAC C Swiss"/>
      <w:sz w:val="24"/>
      <w:szCs w:val="20"/>
      <w:u w:val="single"/>
      <w:lang w:eastAsia="ar-SA"/>
    </w:rPr>
  </w:style>
  <w:style w:type="paragraph" w:styleId="Heading4">
    <w:name w:val="heading 4"/>
    <w:basedOn w:val="Normal"/>
    <w:next w:val="Normal"/>
    <w:qFormat/>
    <w:rsid w:val="00212DB6"/>
    <w:pPr>
      <w:keepNext/>
      <w:suppressAutoHyphens/>
      <w:spacing w:before="240" w:after="60"/>
      <w:outlineLvl w:val="3"/>
    </w:pPr>
    <w:rPr>
      <w:rFonts w:ascii="Times New Roman" w:hAnsi="Times New Roman"/>
      <w:b/>
      <w:bCs/>
      <w:color w:val="000080"/>
      <w:sz w:val="28"/>
      <w:szCs w:val="28"/>
      <w:lang w:eastAsia="ar-SA"/>
    </w:rPr>
  </w:style>
  <w:style w:type="paragraph" w:styleId="Heading5">
    <w:name w:val="heading 5"/>
    <w:basedOn w:val="Normal"/>
    <w:next w:val="Normal"/>
    <w:qFormat/>
    <w:rsid w:val="009E75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92F37"/>
    <w:pPr>
      <w:suppressAutoHyphens/>
      <w:spacing w:before="240" w:after="60"/>
      <w:outlineLvl w:val="5"/>
    </w:pPr>
    <w:rPr>
      <w:rFonts w:ascii="Times New Roman" w:hAnsi="Times New Roman"/>
      <w:b/>
      <w:bCs/>
      <w:color w:val="000080"/>
      <w:lang w:eastAsia="ar-SA"/>
    </w:rPr>
  </w:style>
  <w:style w:type="paragraph" w:styleId="Heading7">
    <w:name w:val="heading 7"/>
    <w:basedOn w:val="Normal"/>
    <w:next w:val="Normal"/>
    <w:qFormat/>
    <w:rsid w:val="000D380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A51B86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styleId="BodyText">
    <w:name w:val="Body Text"/>
    <w:basedOn w:val="Normal"/>
    <w:rsid w:val="00592F37"/>
    <w:pPr>
      <w:suppressAutoHyphens/>
      <w:spacing w:after="120"/>
    </w:pPr>
    <w:rPr>
      <w:rFonts w:ascii="MAC C Swiss" w:hAnsi="MAC C Swiss"/>
      <w:color w:val="000080"/>
      <w:szCs w:val="24"/>
      <w:lang w:eastAsia="ar-SA"/>
    </w:rPr>
  </w:style>
  <w:style w:type="paragraph" w:styleId="Title">
    <w:name w:val="Title"/>
    <w:basedOn w:val="Normal"/>
    <w:next w:val="Subtitle"/>
    <w:qFormat/>
    <w:rsid w:val="00592F37"/>
    <w:pPr>
      <w:suppressAutoHyphens/>
      <w:spacing w:before="240" w:after="60"/>
      <w:jc w:val="center"/>
    </w:pPr>
    <w:rPr>
      <w:rFonts w:ascii="MAC C Swiss" w:hAnsi="MAC C Swiss" w:cs="Arial"/>
      <w:b/>
      <w:bCs/>
      <w:color w:val="000080"/>
      <w:kern w:val="1"/>
      <w:sz w:val="32"/>
      <w:szCs w:val="32"/>
      <w:lang w:eastAsia="ar-SA"/>
    </w:rPr>
  </w:style>
  <w:style w:type="paragraph" w:styleId="BodyTextIndent3">
    <w:name w:val="Body Text Indent 3"/>
    <w:basedOn w:val="Normal"/>
    <w:rsid w:val="00592F37"/>
    <w:pPr>
      <w:autoSpaceDE w:val="0"/>
      <w:autoSpaceDN w:val="0"/>
      <w:adjustRightInd w:val="0"/>
      <w:spacing w:before="120"/>
      <w:ind w:firstLine="851"/>
      <w:jc w:val="both"/>
    </w:pPr>
    <w:rPr>
      <w:rFonts w:ascii="MAC C Swiss" w:eastAsia="SimSun" w:hAnsi="MAC C Swiss"/>
      <w:sz w:val="24"/>
      <w:szCs w:val="24"/>
    </w:rPr>
  </w:style>
  <w:style w:type="character" w:customStyle="1" w:styleId="StyleArial">
    <w:name w:val="Style Arial"/>
    <w:basedOn w:val="DefaultParagraphFont"/>
    <w:rsid w:val="00592F37"/>
    <w:rPr>
      <w:rFonts w:ascii="Arial" w:hAnsi="Arial"/>
      <w:sz w:val="24"/>
    </w:rPr>
  </w:style>
  <w:style w:type="paragraph" w:styleId="Subtitle">
    <w:name w:val="Subtitle"/>
    <w:basedOn w:val="Normal"/>
    <w:qFormat/>
    <w:rsid w:val="00592F3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rsid w:val="00212DB6"/>
    <w:pPr>
      <w:spacing w:after="120"/>
      <w:ind w:left="283"/>
    </w:pPr>
  </w:style>
  <w:style w:type="paragraph" w:styleId="BodyTextIndent2">
    <w:name w:val="Body Text Indent 2"/>
    <w:basedOn w:val="Normal"/>
    <w:rsid w:val="000D3803"/>
    <w:pPr>
      <w:ind w:left="60"/>
      <w:jc w:val="both"/>
    </w:pPr>
    <w:rPr>
      <w:rFonts w:ascii="MAC C Times" w:hAnsi="MAC C Times"/>
      <w:sz w:val="24"/>
      <w:szCs w:val="20"/>
    </w:rPr>
  </w:style>
  <w:style w:type="character" w:customStyle="1" w:styleId="WW8Num1z0">
    <w:name w:val="WW8Num1z0"/>
    <w:rsid w:val="000D3803"/>
    <w:rPr>
      <w:rFonts w:ascii="Symbol" w:hAnsi="Symbol"/>
    </w:rPr>
  </w:style>
  <w:style w:type="paragraph" w:customStyle="1" w:styleId="Char">
    <w:name w:val="Char"/>
    <w:basedOn w:val="Normal"/>
    <w:rsid w:val="00E32219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2">
    <w:name w:val="Body Text 2"/>
    <w:basedOn w:val="Normal"/>
    <w:rsid w:val="003E3E53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7503A1"/>
    <w:pPr>
      <w:ind w:left="720"/>
      <w:contextualSpacing/>
    </w:pPr>
  </w:style>
  <w:style w:type="paragraph" w:styleId="NoSpacing">
    <w:name w:val="No Spacing"/>
    <w:uiPriority w:val="1"/>
    <w:qFormat/>
    <w:rsid w:val="00D77606"/>
    <w:rPr>
      <w:rFonts w:ascii="Calibri" w:eastAsia="Calibri" w:hAnsi="Calibri"/>
      <w:sz w:val="22"/>
      <w:szCs w:val="22"/>
      <w:lang w:val="mk-MK"/>
    </w:rPr>
  </w:style>
  <w:style w:type="table" w:styleId="TableGrid">
    <w:name w:val="Table Grid"/>
    <w:basedOn w:val="TableNormal"/>
    <w:rsid w:val="006C4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B925A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618C4"/>
    <w:rPr>
      <w:rFonts w:ascii="Calibri" w:hAnsi="Calibri"/>
      <w:sz w:val="22"/>
      <w:szCs w:val="22"/>
      <w:lang w:val="mk-MK"/>
    </w:rPr>
  </w:style>
  <w:style w:type="paragraph" w:styleId="Heading1">
    <w:name w:val="heading 1"/>
    <w:basedOn w:val="Normal"/>
    <w:next w:val="Normal"/>
    <w:qFormat/>
    <w:rsid w:val="00592F37"/>
    <w:pPr>
      <w:keepNext/>
      <w:suppressAutoHyphens/>
      <w:spacing w:before="240" w:after="60"/>
      <w:outlineLvl w:val="0"/>
    </w:pPr>
    <w:rPr>
      <w:rFonts w:ascii="Arial" w:hAnsi="Arial"/>
      <w:b/>
      <w:kern w:val="1"/>
      <w:sz w:val="28"/>
      <w:szCs w:val="20"/>
      <w:lang w:eastAsia="ar-SA"/>
    </w:rPr>
  </w:style>
  <w:style w:type="paragraph" w:styleId="Heading2">
    <w:name w:val="heading 2"/>
    <w:basedOn w:val="Normal"/>
    <w:next w:val="Normal"/>
    <w:qFormat/>
    <w:rsid w:val="00592F37"/>
    <w:pPr>
      <w:keepNext/>
      <w:suppressAutoHyphens/>
      <w:spacing w:before="120"/>
      <w:ind w:left="720"/>
      <w:jc w:val="both"/>
      <w:outlineLvl w:val="1"/>
    </w:pPr>
    <w:rPr>
      <w:rFonts w:ascii="MAC C Swiss" w:hAnsi="MAC C Swiss"/>
      <w:sz w:val="24"/>
      <w:szCs w:val="20"/>
      <w:u w:val="single"/>
      <w:lang w:eastAsia="ar-SA"/>
    </w:rPr>
  </w:style>
  <w:style w:type="paragraph" w:styleId="Heading4">
    <w:name w:val="heading 4"/>
    <w:basedOn w:val="Normal"/>
    <w:next w:val="Normal"/>
    <w:qFormat/>
    <w:rsid w:val="00212DB6"/>
    <w:pPr>
      <w:keepNext/>
      <w:suppressAutoHyphens/>
      <w:spacing w:before="240" w:after="60"/>
      <w:outlineLvl w:val="3"/>
    </w:pPr>
    <w:rPr>
      <w:rFonts w:ascii="Times New Roman" w:hAnsi="Times New Roman"/>
      <w:b/>
      <w:bCs/>
      <w:color w:val="000080"/>
      <w:sz w:val="28"/>
      <w:szCs w:val="28"/>
      <w:lang w:eastAsia="ar-SA"/>
    </w:rPr>
  </w:style>
  <w:style w:type="paragraph" w:styleId="Heading5">
    <w:name w:val="heading 5"/>
    <w:basedOn w:val="Normal"/>
    <w:next w:val="Normal"/>
    <w:qFormat/>
    <w:rsid w:val="009E756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592F37"/>
    <w:pPr>
      <w:suppressAutoHyphens/>
      <w:spacing w:before="240" w:after="60"/>
      <w:outlineLvl w:val="5"/>
    </w:pPr>
    <w:rPr>
      <w:rFonts w:ascii="Times New Roman" w:hAnsi="Times New Roman"/>
      <w:b/>
      <w:bCs/>
      <w:color w:val="000080"/>
      <w:lang w:eastAsia="ar-SA"/>
    </w:rPr>
  </w:style>
  <w:style w:type="paragraph" w:styleId="Heading7">
    <w:name w:val="heading 7"/>
    <w:basedOn w:val="Normal"/>
    <w:next w:val="Normal"/>
    <w:qFormat/>
    <w:rsid w:val="000D380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A51B86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461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618C4"/>
    <w:rPr>
      <w:rFonts w:ascii="Calibri" w:hAnsi="Calibri"/>
      <w:sz w:val="22"/>
      <w:szCs w:val="22"/>
      <w:lang w:val="en-US" w:eastAsia="en-US" w:bidi="ar-SA"/>
    </w:rPr>
  </w:style>
  <w:style w:type="character" w:styleId="Hyperlink">
    <w:name w:val="Hyperlink"/>
    <w:basedOn w:val="DefaultParagraphFont"/>
    <w:rsid w:val="00D4296E"/>
    <w:rPr>
      <w:color w:val="0000FF"/>
      <w:u w:val="single"/>
    </w:rPr>
  </w:style>
  <w:style w:type="character" w:styleId="PageNumber">
    <w:name w:val="page number"/>
    <w:basedOn w:val="DefaultParagraphFont"/>
    <w:rsid w:val="005044EF"/>
  </w:style>
  <w:style w:type="paragraph" w:styleId="BalloonText">
    <w:name w:val="Balloon Text"/>
    <w:basedOn w:val="Normal"/>
    <w:link w:val="BalloonTextChar"/>
    <w:rsid w:val="00582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8204F"/>
    <w:rPr>
      <w:rFonts w:ascii="Tahoma" w:hAnsi="Tahoma" w:cs="Tahoma"/>
      <w:sz w:val="16"/>
      <w:szCs w:val="16"/>
      <w:lang w:val="en-US" w:eastAsia="en-US"/>
    </w:rPr>
  </w:style>
  <w:style w:type="paragraph" w:styleId="BodyText">
    <w:name w:val="Body Text"/>
    <w:basedOn w:val="Normal"/>
    <w:rsid w:val="00592F37"/>
    <w:pPr>
      <w:suppressAutoHyphens/>
      <w:spacing w:after="120"/>
    </w:pPr>
    <w:rPr>
      <w:rFonts w:ascii="MAC C Swiss" w:hAnsi="MAC C Swiss"/>
      <w:color w:val="000080"/>
      <w:szCs w:val="24"/>
      <w:lang w:eastAsia="ar-SA"/>
    </w:rPr>
  </w:style>
  <w:style w:type="paragraph" w:styleId="Title">
    <w:name w:val="Title"/>
    <w:basedOn w:val="Normal"/>
    <w:next w:val="Subtitle"/>
    <w:qFormat/>
    <w:rsid w:val="00592F37"/>
    <w:pPr>
      <w:suppressAutoHyphens/>
      <w:spacing w:before="240" w:after="60"/>
      <w:jc w:val="center"/>
    </w:pPr>
    <w:rPr>
      <w:rFonts w:ascii="MAC C Swiss" w:hAnsi="MAC C Swiss" w:cs="Arial"/>
      <w:b/>
      <w:bCs/>
      <w:color w:val="000080"/>
      <w:kern w:val="1"/>
      <w:sz w:val="32"/>
      <w:szCs w:val="32"/>
      <w:lang w:eastAsia="ar-SA"/>
    </w:rPr>
  </w:style>
  <w:style w:type="paragraph" w:styleId="BodyTextIndent3">
    <w:name w:val="Body Text Indent 3"/>
    <w:basedOn w:val="Normal"/>
    <w:rsid w:val="00592F37"/>
    <w:pPr>
      <w:autoSpaceDE w:val="0"/>
      <w:autoSpaceDN w:val="0"/>
      <w:adjustRightInd w:val="0"/>
      <w:spacing w:before="120"/>
      <w:ind w:firstLine="851"/>
      <w:jc w:val="both"/>
    </w:pPr>
    <w:rPr>
      <w:rFonts w:ascii="MAC C Swiss" w:eastAsia="SimSun" w:hAnsi="MAC C Swiss"/>
      <w:sz w:val="24"/>
      <w:szCs w:val="24"/>
    </w:rPr>
  </w:style>
  <w:style w:type="character" w:customStyle="1" w:styleId="StyleArial">
    <w:name w:val="Style Arial"/>
    <w:basedOn w:val="DefaultParagraphFont"/>
    <w:rsid w:val="00592F37"/>
    <w:rPr>
      <w:rFonts w:ascii="Arial" w:hAnsi="Arial"/>
      <w:sz w:val="24"/>
    </w:rPr>
  </w:style>
  <w:style w:type="paragraph" w:styleId="Subtitle">
    <w:name w:val="Subtitle"/>
    <w:basedOn w:val="Normal"/>
    <w:qFormat/>
    <w:rsid w:val="00592F37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BodyTextIndent">
    <w:name w:val="Body Text Indent"/>
    <w:basedOn w:val="Normal"/>
    <w:rsid w:val="00212DB6"/>
    <w:pPr>
      <w:spacing w:after="120"/>
      <w:ind w:left="283"/>
    </w:pPr>
  </w:style>
  <w:style w:type="paragraph" w:styleId="BodyTextIndent2">
    <w:name w:val="Body Text Indent 2"/>
    <w:basedOn w:val="Normal"/>
    <w:rsid w:val="000D3803"/>
    <w:pPr>
      <w:ind w:left="60"/>
      <w:jc w:val="both"/>
    </w:pPr>
    <w:rPr>
      <w:rFonts w:ascii="MAC C Times" w:hAnsi="MAC C Times"/>
      <w:sz w:val="24"/>
      <w:szCs w:val="20"/>
    </w:rPr>
  </w:style>
  <w:style w:type="character" w:customStyle="1" w:styleId="WW8Num1z0">
    <w:name w:val="WW8Num1z0"/>
    <w:rsid w:val="000D3803"/>
    <w:rPr>
      <w:rFonts w:ascii="Symbol" w:hAnsi="Symbol"/>
    </w:rPr>
  </w:style>
  <w:style w:type="paragraph" w:customStyle="1" w:styleId="Char">
    <w:name w:val="Char"/>
    <w:basedOn w:val="Normal"/>
    <w:rsid w:val="00E32219"/>
    <w:pPr>
      <w:spacing w:after="160" w:line="240" w:lineRule="exact"/>
    </w:pPr>
    <w:rPr>
      <w:rFonts w:ascii="Tahoma" w:hAnsi="Tahoma"/>
      <w:sz w:val="20"/>
      <w:szCs w:val="20"/>
    </w:rPr>
  </w:style>
  <w:style w:type="paragraph" w:styleId="BodyText2">
    <w:name w:val="Body Text 2"/>
    <w:basedOn w:val="Normal"/>
    <w:rsid w:val="003E3E53"/>
    <w:pPr>
      <w:spacing w:after="120" w:line="480" w:lineRule="auto"/>
    </w:pPr>
  </w:style>
  <w:style w:type="paragraph" w:styleId="ListParagraph">
    <w:name w:val="List Paragraph"/>
    <w:basedOn w:val="Normal"/>
    <w:uiPriority w:val="34"/>
    <w:qFormat/>
    <w:rsid w:val="007503A1"/>
    <w:pPr>
      <w:ind w:left="720"/>
      <w:contextualSpacing/>
    </w:pPr>
  </w:style>
  <w:style w:type="paragraph" w:styleId="NoSpacing">
    <w:name w:val="No Spacing"/>
    <w:uiPriority w:val="1"/>
    <w:qFormat/>
    <w:rsid w:val="00D77606"/>
    <w:rPr>
      <w:rFonts w:ascii="Calibri" w:eastAsia="Calibri" w:hAnsi="Calibri"/>
      <w:sz w:val="22"/>
      <w:szCs w:val="22"/>
      <w:lang w:val="mk-MK"/>
    </w:rPr>
  </w:style>
  <w:style w:type="table" w:styleId="TableGrid">
    <w:name w:val="Table Grid"/>
    <w:basedOn w:val="TableNormal"/>
    <w:rsid w:val="006C4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B925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1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A4.jpg" TargetMode="External"/><Relationship Id="rId26" Type="http://schemas.openxmlformats.org/officeDocument/2006/relationships/hyperlink" Target="NWSE1.jpg" TargetMode="External"/><Relationship Id="rId3" Type="http://schemas.openxmlformats.org/officeDocument/2006/relationships/styles" Target="styles.xml"/><Relationship Id="rId21" Type="http://schemas.openxmlformats.org/officeDocument/2006/relationships/hyperlink" Target="E3.jpg" TargetMode="External"/><Relationship Id="rId34" Type="http://schemas.openxmlformats.org/officeDocument/2006/relationships/hyperlink" Target="WE4.jp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azanmimarlik.com/project/canakkale-municipality-service-building" TargetMode="External"/><Relationship Id="rId17" Type="http://schemas.openxmlformats.org/officeDocument/2006/relationships/hyperlink" Target="A3.jpg" TargetMode="External"/><Relationship Id="rId25" Type="http://schemas.openxmlformats.org/officeDocument/2006/relationships/hyperlink" Target="NS1.jpg" TargetMode="External"/><Relationship Id="rId33" Type="http://schemas.openxmlformats.org/officeDocument/2006/relationships/hyperlink" Target="WE3.jpg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A2.jpg" TargetMode="External"/><Relationship Id="rId20" Type="http://schemas.openxmlformats.org/officeDocument/2006/relationships/hyperlink" Target="E2.jpg" TargetMode="External"/><Relationship Id="rId29" Type="http://schemas.openxmlformats.org/officeDocument/2006/relationships/hyperlink" Target="SWNE1.jp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rchdaily.com/884196/des-moines-municipal-services-center-neumann-monson-architects" TargetMode="External"/><Relationship Id="rId24" Type="http://schemas.openxmlformats.org/officeDocument/2006/relationships/hyperlink" Target="E6.jpg" TargetMode="External"/><Relationship Id="rId32" Type="http://schemas.openxmlformats.org/officeDocument/2006/relationships/hyperlink" Target="WE2.jpg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A1.jpg" TargetMode="External"/><Relationship Id="rId23" Type="http://schemas.openxmlformats.org/officeDocument/2006/relationships/hyperlink" Target="E5.jpg" TargetMode="External"/><Relationship Id="rId28" Type="http://schemas.openxmlformats.org/officeDocument/2006/relationships/hyperlink" Target="NWSE3.jpg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www.archdaily.com/776527/arkitema-designs-municipal-office-building-for-aarhus" TargetMode="External"/><Relationship Id="rId19" Type="http://schemas.openxmlformats.org/officeDocument/2006/relationships/hyperlink" Target="E1.jpg" TargetMode="External"/><Relationship Id="rId31" Type="http://schemas.openxmlformats.org/officeDocument/2006/relationships/hyperlink" Target="WE1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&#1044;&#1059;&#1055;%20&#1056;&#1077;&#1086;&#1085;&#1089;&#1082;&#1080;%20&#1094;&#1077;&#1085;&#1090;&#1072;&#1088;%20&#1043;&#1055;%202.1%20&#1074;&#1077;&#1082;&#1090;&#1086;&#1088;.dwg" TargetMode="External"/><Relationship Id="rId22" Type="http://schemas.openxmlformats.org/officeDocument/2006/relationships/hyperlink" Target="E4.jpg" TargetMode="External"/><Relationship Id="rId27" Type="http://schemas.openxmlformats.org/officeDocument/2006/relationships/hyperlink" Target="NWSE2.jpg" TargetMode="External"/><Relationship Id="rId30" Type="http://schemas.openxmlformats.org/officeDocument/2006/relationships/hyperlink" Target="SWNE2.jpg" TargetMode="External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erodrom.gov.m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51EBD-3EA2-4C9C-A3FC-4F917B94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1323</Words>
  <Characters>8629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irenaP</Company>
  <LinksUpToDate>false</LinksUpToDate>
  <CharactersWithSpaces>9933</CharactersWithSpaces>
  <SharedDoc>false</SharedDoc>
  <HLinks>
    <vt:vector size="6" baseType="variant">
      <vt:variant>
        <vt:i4>3604537</vt:i4>
      </vt:variant>
      <vt:variant>
        <vt:i4>0</vt:i4>
      </vt:variant>
      <vt:variant>
        <vt:i4>0</vt:i4>
      </vt:variant>
      <vt:variant>
        <vt:i4>5</vt:i4>
      </vt:variant>
      <vt:variant>
        <vt:lpwstr>http://www.aerodrom.gov.mk/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irenaP</dc:creator>
  <cp:lastModifiedBy>Strasko Hadzi Kocev</cp:lastModifiedBy>
  <cp:revision>5</cp:revision>
  <cp:lastPrinted>2018-08-22T07:14:00Z</cp:lastPrinted>
  <dcterms:created xsi:type="dcterms:W3CDTF">2020-12-03T08:23:00Z</dcterms:created>
  <dcterms:modified xsi:type="dcterms:W3CDTF">2020-12-04T09:39:00Z</dcterms:modified>
</cp:coreProperties>
</file>