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E" w:rsidRPr="0025432E" w:rsidRDefault="0025432E" w:rsidP="0025432E">
      <w:pPr>
        <w:shd w:val="clear" w:color="auto" w:fill="FFFFFF"/>
        <w:spacing w:before="129" w:after="129" w:line="258" w:lineRule="atLeast"/>
        <w:outlineLvl w:val="1"/>
        <w:rPr>
          <w:rFonts w:ascii="Arial" w:eastAsia="Times New Roman" w:hAnsi="Arial" w:cs="Arial"/>
          <w:b/>
          <w:bCs/>
          <w:color w:val="002952"/>
          <w:sz w:val="24"/>
          <w:szCs w:val="24"/>
        </w:rPr>
      </w:pPr>
      <w:r w:rsidRPr="0025432E">
        <w:rPr>
          <w:rFonts w:ascii="Arial" w:eastAsia="Times New Roman" w:hAnsi="Arial" w:cs="Arial"/>
          <w:b/>
          <w:bCs/>
          <w:color w:val="002952"/>
          <w:sz w:val="24"/>
          <w:szCs w:val="24"/>
        </w:rPr>
        <w:t>Барање за отуѓување на градежно земјиште легализиран објект</w:t>
      </w:r>
    </w:p>
    <w:p w:rsidR="0025432E" w:rsidRPr="0025432E" w:rsidRDefault="0025432E" w:rsidP="0025432E">
      <w:pPr>
        <w:shd w:val="clear" w:color="auto" w:fill="FFFFFF"/>
        <w:spacing w:after="97" w:line="240" w:lineRule="auto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sz w:val="18"/>
          <w:szCs w:val="18"/>
        </w:rPr>
        <w:t>Со потполнето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барање/образец</w:t>
      </w:r>
      <w:r w:rsidRPr="0025432E">
        <w:rPr>
          <w:rFonts w:ascii="Arial" w:eastAsia="Times New Roman" w:hAnsi="Arial" w:cs="Arial"/>
          <w:sz w:val="18"/>
          <w:szCs w:val="18"/>
        </w:rPr>
        <w:t> се поденсуваат следните докази: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решението за утврдување на правен статус на бесправен објект;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извод од урбанистички план</w:t>
      </w:r>
      <w:r w:rsidRPr="0025432E">
        <w:rPr>
          <w:rFonts w:ascii="Arial" w:eastAsia="Times New Roman" w:hAnsi="Arial" w:cs="Arial"/>
          <w:sz w:val="18"/>
          <w:szCs w:val="18"/>
        </w:rPr>
        <w:t> или урбанистичка планска документација со дефинирана градежна парцела;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геодетски елаборат за нумерички податоци</w:t>
      </w:r>
      <w:r w:rsidRPr="0025432E">
        <w:rPr>
          <w:rFonts w:ascii="Arial" w:eastAsia="Times New Roman" w:hAnsi="Arial" w:cs="Arial"/>
          <w:sz w:val="18"/>
          <w:szCs w:val="18"/>
        </w:rPr>
        <w:t> со список на податоци за формирање на градежна парцела;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</w:t>
      </w:r>
      <w:r w:rsidRPr="0025432E">
        <w:rPr>
          <w:rFonts w:ascii="Arial" w:eastAsia="Times New Roman" w:hAnsi="Arial" w:cs="Arial"/>
          <w:sz w:val="18"/>
          <w:szCs w:val="18"/>
        </w:rPr>
        <w:t> кој до денот на поднесувањето не е постар од 30 дена, со запишано право на сопственост на подносителот на барањето;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 на градежното земјиште сопственост на Р. Македонија</w:t>
      </w:r>
      <w:r w:rsidRPr="0025432E">
        <w:rPr>
          <w:rFonts w:ascii="Arial" w:eastAsia="Times New Roman" w:hAnsi="Arial" w:cs="Arial"/>
          <w:sz w:val="18"/>
          <w:szCs w:val="18"/>
        </w:rPr>
        <w:t>, кој до денот на поднесувањето не е постар од 30 дена;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уверение за историски преглед</w:t>
      </w:r>
      <w:r w:rsidRPr="0025432E">
        <w:rPr>
          <w:rFonts w:ascii="Arial" w:eastAsia="Times New Roman" w:hAnsi="Arial" w:cs="Arial"/>
          <w:sz w:val="18"/>
          <w:szCs w:val="18"/>
        </w:rPr>
        <w:t> на извршените запишувања во Агенцијата за катастар на недвижностите за предметното градежно земјиште сопственост на Р. Македонија, со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идентификација</w:t>
      </w:r>
      <w:r w:rsidRPr="0025432E">
        <w:rPr>
          <w:rFonts w:ascii="Arial" w:eastAsia="Times New Roman" w:hAnsi="Arial" w:cs="Arial"/>
          <w:sz w:val="18"/>
          <w:szCs w:val="18"/>
        </w:rPr>
        <w:t> на катастарската парцела и катастарската општина;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доказ за регистрација</w:t>
      </w:r>
      <w:r w:rsidRPr="0025432E">
        <w:rPr>
          <w:rFonts w:ascii="Arial" w:eastAsia="Times New Roman" w:hAnsi="Arial" w:cs="Arial"/>
          <w:sz w:val="18"/>
          <w:szCs w:val="18"/>
        </w:rPr>
        <w:t> доколку подносителот на барањето е правно лице, односно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фотокопија од лична карта или патна исправа</w:t>
      </w:r>
      <w:r w:rsidRPr="0025432E">
        <w:rPr>
          <w:rFonts w:ascii="Arial" w:eastAsia="Times New Roman" w:hAnsi="Arial" w:cs="Arial"/>
          <w:sz w:val="18"/>
          <w:szCs w:val="18"/>
        </w:rPr>
        <w:t> ако подносителот на барањето е физичко лице и</w:t>
      </w:r>
    </w:p>
    <w:p w:rsidR="0025432E" w:rsidRPr="0025432E" w:rsidRDefault="0025432E" w:rsidP="00254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Уплатница</w:t>
      </w:r>
      <w:r w:rsidRPr="0025432E">
        <w:rPr>
          <w:rFonts w:ascii="Arial" w:eastAsia="Times New Roman" w:hAnsi="Arial" w:cs="Arial"/>
          <w:sz w:val="18"/>
          <w:szCs w:val="18"/>
        </w:rPr>
        <w:t> за уплатени административни такси од 1.500,00 ден.</w:t>
      </w:r>
    </w:p>
    <w:tbl>
      <w:tblPr>
        <w:tblW w:w="5265" w:type="dxa"/>
        <w:shd w:val="clear" w:color="auto" w:fill="CCD4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3023"/>
      </w:tblGrid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Назив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Трезорска сметка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100000000063095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Банка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Народна банка на РМ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Уплатна 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840-175</w:t>
            </w: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-03</w:t>
            </w: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182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Цел на дознака: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административни такси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Приходна шифра: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722315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Програма: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00</w:t>
            </w:r>
          </w:p>
        </w:tc>
      </w:tr>
    </w:tbl>
    <w:p w:rsidR="0025432E" w:rsidRDefault="0025432E"/>
    <w:p w:rsidR="0025432E" w:rsidRDefault="0025432E"/>
    <w:p w:rsidR="0025432E" w:rsidRDefault="0025432E" w:rsidP="0025432E">
      <w:pPr>
        <w:pStyle w:val="Heading2"/>
        <w:shd w:val="clear" w:color="auto" w:fill="FFFFFF"/>
        <w:spacing w:before="129" w:beforeAutospacing="0" w:after="129" w:afterAutospacing="0" w:line="258" w:lineRule="atLeast"/>
        <w:rPr>
          <w:rFonts w:ascii="Arial" w:hAnsi="Arial" w:cs="Arial"/>
          <w:color w:val="002952"/>
          <w:sz w:val="24"/>
          <w:szCs w:val="24"/>
        </w:rPr>
      </w:pPr>
      <w:r>
        <w:rPr>
          <w:rFonts w:ascii="Arial" w:hAnsi="Arial" w:cs="Arial"/>
          <w:color w:val="002952"/>
          <w:sz w:val="24"/>
          <w:szCs w:val="24"/>
        </w:rPr>
        <w:t>Барање за отуѓување на градежно земјиште под закуп</w:t>
      </w:r>
    </w:p>
    <w:p w:rsidR="0025432E" w:rsidRPr="0025432E" w:rsidRDefault="0025432E" w:rsidP="0025432E">
      <w:pPr>
        <w:shd w:val="clear" w:color="auto" w:fill="FFFFFF"/>
        <w:spacing w:after="97" w:line="240" w:lineRule="auto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sz w:val="18"/>
          <w:szCs w:val="18"/>
        </w:rPr>
        <w:t>Со потполнето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барање/образец</w:t>
      </w:r>
      <w:r w:rsidRPr="0025432E">
        <w:rPr>
          <w:rFonts w:ascii="Arial" w:eastAsia="Times New Roman" w:hAnsi="Arial" w:cs="Arial"/>
          <w:sz w:val="18"/>
          <w:szCs w:val="18"/>
        </w:rPr>
        <w:t> се поденсуваат следните докази: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Договор</w:t>
      </w:r>
      <w:r w:rsidRPr="0025432E">
        <w:rPr>
          <w:rFonts w:ascii="Arial" w:eastAsia="Times New Roman" w:hAnsi="Arial" w:cs="Arial"/>
          <w:sz w:val="18"/>
          <w:szCs w:val="18"/>
        </w:rPr>
        <w:t> за засновање на правото на долготраен закуп;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 на градежното земјиште сопственост на Р. Македонија</w:t>
      </w:r>
      <w:r w:rsidRPr="0025432E">
        <w:rPr>
          <w:rFonts w:ascii="Arial" w:eastAsia="Times New Roman" w:hAnsi="Arial" w:cs="Arial"/>
          <w:sz w:val="18"/>
          <w:szCs w:val="18"/>
        </w:rPr>
        <w:t>, во кој е запишано заснованото право на долготраен закуп;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 за објектот </w:t>
      </w:r>
      <w:r w:rsidRPr="0025432E">
        <w:rPr>
          <w:rFonts w:ascii="Arial" w:eastAsia="Times New Roman" w:hAnsi="Arial" w:cs="Arial"/>
          <w:sz w:val="18"/>
          <w:szCs w:val="18"/>
        </w:rPr>
        <w:t>кој е изграден на градежното земјиште;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доказ за платена закупнина</w:t>
      </w:r>
      <w:r w:rsidRPr="0025432E">
        <w:rPr>
          <w:rFonts w:ascii="Arial" w:eastAsia="Times New Roman" w:hAnsi="Arial" w:cs="Arial"/>
          <w:sz w:val="18"/>
          <w:szCs w:val="18"/>
        </w:rPr>
        <w:t> до моментот на поднесување на барањето;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доказ за регистрација</w:t>
      </w:r>
      <w:r w:rsidRPr="0025432E">
        <w:rPr>
          <w:rFonts w:ascii="Arial" w:eastAsia="Times New Roman" w:hAnsi="Arial" w:cs="Arial"/>
          <w:sz w:val="18"/>
          <w:szCs w:val="18"/>
        </w:rPr>
        <w:t> доколку подносителот на барањето е правно лице, односно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фотокопија од лична карта или патна исправа</w:t>
      </w:r>
      <w:r w:rsidRPr="0025432E">
        <w:rPr>
          <w:rFonts w:ascii="Arial" w:eastAsia="Times New Roman" w:hAnsi="Arial" w:cs="Arial"/>
          <w:sz w:val="18"/>
          <w:szCs w:val="18"/>
        </w:rPr>
        <w:t> ако подносителот на барањето е физичко лице и</w:t>
      </w:r>
    </w:p>
    <w:p w:rsidR="0025432E" w:rsidRPr="0025432E" w:rsidRDefault="0025432E" w:rsidP="00254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Уплатница</w:t>
      </w:r>
      <w:r w:rsidRPr="0025432E">
        <w:rPr>
          <w:rFonts w:ascii="Arial" w:eastAsia="Times New Roman" w:hAnsi="Arial" w:cs="Arial"/>
          <w:sz w:val="18"/>
          <w:szCs w:val="18"/>
        </w:rPr>
        <w:t> за уплатени административни такси од 1.500,00 ден</w:t>
      </w:r>
    </w:p>
    <w:tbl>
      <w:tblPr>
        <w:tblW w:w="5265" w:type="dxa"/>
        <w:shd w:val="clear" w:color="auto" w:fill="CCD4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3023"/>
      </w:tblGrid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Назив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Трезорска сметка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100000000063095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Банка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Народна банка на РМ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Уплатна 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840-175</w:t>
            </w: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-03</w:t>
            </w: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182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Цел на дознака: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административни такси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Приходна шифра: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722315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Програма: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00</w:t>
            </w:r>
          </w:p>
        </w:tc>
      </w:tr>
    </w:tbl>
    <w:p w:rsidR="0025432E" w:rsidRDefault="0025432E"/>
    <w:p w:rsidR="0025432E" w:rsidRDefault="0025432E"/>
    <w:p w:rsidR="0025432E" w:rsidRDefault="0025432E"/>
    <w:p w:rsidR="0025432E" w:rsidRDefault="0025432E"/>
    <w:p w:rsidR="0025432E" w:rsidRDefault="0025432E"/>
    <w:p w:rsidR="0025432E" w:rsidRDefault="0025432E" w:rsidP="0025432E">
      <w:pPr>
        <w:pStyle w:val="Heading2"/>
        <w:shd w:val="clear" w:color="auto" w:fill="FFFFFF"/>
        <w:spacing w:before="129" w:beforeAutospacing="0" w:after="129" w:afterAutospacing="0" w:line="258" w:lineRule="atLeast"/>
        <w:rPr>
          <w:rFonts w:ascii="Arial" w:hAnsi="Arial" w:cs="Arial"/>
          <w:color w:val="002952"/>
          <w:sz w:val="24"/>
          <w:szCs w:val="24"/>
        </w:rPr>
      </w:pPr>
      <w:r>
        <w:rPr>
          <w:rFonts w:ascii="Arial" w:hAnsi="Arial" w:cs="Arial"/>
          <w:color w:val="002952"/>
          <w:sz w:val="24"/>
          <w:szCs w:val="24"/>
        </w:rPr>
        <w:lastRenderedPageBreak/>
        <w:t>Барање за отуѓување на градежно земјиште над 30%</w:t>
      </w:r>
    </w:p>
    <w:p w:rsidR="0025432E" w:rsidRPr="0025432E" w:rsidRDefault="0025432E" w:rsidP="0025432E">
      <w:pPr>
        <w:shd w:val="clear" w:color="auto" w:fill="FFFFFF"/>
        <w:spacing w:after="97" w:line="240" w:lineRule="auto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sz w:val="18"/>
          <w:szCs w:val="18"/>
        </w:rPr>
        <w:t>Со потполнето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барање/образец</w:t>
      </w:r>
      <w:r w:rsidRPr="0025432E">
        <w:rPr>
          <w:rFonts w:ascii="Arial" w:eastAsia="Times New Roman" w:hAnsi="Arial" w:cs="Arial"/>
          <w:sz w:val="18"/>
          <w:szCs w:val="18"/>
        </w:rPr>
        <w:t> се поденсуваат следните докази: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извод од урбанистички план</w:t>
      </w:r>
      <w:r w:rsidRPr="0025432E">
        <w:rPr>
          <w:rFonts w:ascii="Arial" w:eastAsia="Times New Roman" w:hAnsi="Arial" w:cs="Arial"/>
          <w:sz w:val="18"/>
          <w:szCs w:val="18"/>
        </w:rPr>
        <w:t> или урбанистичка планска документација со дефинирана градежна парцела;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геодетски елаборат за нумерички податоци</w:t>
      </w:r>
      <w:r w:rsidRPr="0025432E">
        <w:rPr>
          <w:rFonts w:ascii="Arial" w:eastAsia="Times New Roman" w:hAnsi="Arial" w:cs="Arial"/>
          <w:sz w:val="18"/>
          <w:szCs w:val="18"/>
        </w:rPr>
        <w:t> со список на податоци за формирање на градежна парцела;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</w:t>
      </w:r>
      <w:r w:rsidRPr="0025432E">
        <w:rPr>
          <w:rFonts w:ascii="Arial" w:eastAsia="Times New Roman" w:hAnsi="Arial" w:cs="Arial"/>
          <w:sz w:val="18"/>
          <w:szCs w:val="18"/>
        </w:rPr>
        <w:t> кој до денот на поднесувањето не е постар од 30 дена, со запишано право на сопственост на подносителот на барањето, за градежното земјиште кое преставува над 30% од градежната парцела;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 на градежното земјиште сопственост на Р. Македонија</w:t>
      </w:r>
      <w:r w:rsidRPr="0025432E">
        <w:rPr>
          <w:rFonts w:ascii="Arial" w:eastAsia="Times New Roman" w:hAnsi="Arial" w:cs="Arial"/>
          <w:sz w:val="18"/>
          <w:szCs w:val="18"/>
        </w:rPr>
        <w:t>, кој до денот на поднесувањето не е постар од 30 дена;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уверение за историски преглед</w:t>
      </w:r>
      <w:r w:rsidRPr="0025432E">
        <w:rPr>
          <w:rFonts w:ascii="Arial" w:eastAsia="Times New Roman" w:hAnsi="Arial" w:cs="Arial"/>
          <w:sz w:val="18"/>
          <w:szCs w:val="18"/>
        </w:rPr>
        <w:t> на извршените запишувања во Агенцијата за катастар на недвижностите за предметното градежно земјиште сопственост на Р. Македонија, со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идентификација</w:t>
      </w:r>
      <w:r w:rsidRPr="0025432E">
        <w:rPr>
          <w:rFonts w:ascii="Arial" w:eastAsia="Times New Roman" w:hAnsi="Arial" w:cs="Arial"/>
          <w:sz w:val="18"/>
          <w:szCs w:val="18"/>
        </w:rPr>
        <w:t> на катастарската парцела и катастарската општина;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доказ за регистрација</w:t>
      </w:r>
      <w:r w:rsidRPr="0025432E">
        <w:rPr>
          <w:rFonts w:ascii="Arial" w:eastAsia="Times New Roman" w:hAnsi="Arial" w:cs="Arial"/>
          <w:sz w:val="18"/>
          <w:szCs w:val="18"/>
        </w:rPr>
        <w:t> доколку подносителот на барањето е правно лице, односно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фотокопија од лична карта или патна исправа</w:t>
      </w:r>
      <w:r w:rsidRPr="0025432E">
        <w:rPr>
          <w:rFonts w:ascii="Arial" w:eastAsia="Times New Roman" w:hAnsi="Arial" w:cs="Arial"/>
          <w:sz w:val="18"/>
          <w:szCs w:val="18"/>
        </w:rPr>
        <w:t> ако подносителот на барањето е физичко лице и</w:t>
      </w:r>
    </w:p>
    <w:p w:rsidR="0025432E" w:rsidRPr="0025432E" w:rsidRDefault="0025432E" w:rsidP="00254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Уплатница</w:t>
      </w:r>
      <w:r w:rsidRPr="0025432E">
        <w:rPr>
          <w:rFonts w:ascii="Arial" w:eastAsia="Times New Roman" w:hAnsi="Arial" w:cs="Arial"/>
          <w:sz w:val="18"/>
          <w:szCs w:val="18"/>
        </w:rPr>
        <w:t> за уплатени административни такси од 1.500,00 ден.</w:t>
      </w:r>
    </w:p>
    <w:tbl>
      <w:tblPr>
        <w:tblW w:w="5265" w:type="dxa"/>
        <w:shd w:val="clear" w:color="auto" w:fill="CCD4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3023"/>
      </w:tblGrid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Назив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Трезорска сметка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100000000063095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Банка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Народна банка на РМ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Уплатна 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840-175</w:t>
            </w: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-03</w:t>
            </w: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182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Цел на дознака: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административни такси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Приходна шифра: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722315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Програма: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00</w:t>
            </w:r>
          </w:p>
        </w:tc>
      </w:tr>
    </w:tbl>
    <w:p w:rsidR="0025432E" w:rsidRDefault="0025432E" w:rsidP="0025432E">
      <w:pPr>
        <w:pStyle w:val="Heading2"/>
        <w:shd w:val="clear" w:color="auto" w:fill="FFFFFF"/>
        <w:spacing w:before="129" w:beforeAutospacing="0" w:after="129" w:afterAutospacing="0" w:line="258" w:lineRule="atLeast"/>
        <w:rPr>
          <w:rFonts w:ascii="Arial" w:hAnsi="Arial" w:cs="Arial"/>
          <w:color w:val="002952"/>
          <w:sz w:val="24"/>
          <w:szCs w:val="24"/>
        </w:rPr>
      </w:pPr>
    </w:p>
    <w:p w:rsidR="00FB5818" w:rsidRDefault="00FB5818" w:rsidP="0025432E">
      <w:pPr>
        <w:pStyle w:val="Heading2"/>
        <w:shd w:val="clear" w:color="auto" w:fill="FFFFFF"/>
        <w:spacing w:before="129" w:beforeAutospacing="0" w:after="129" w:afterAutospacing="0" w:line="258" w:lineRule="atLeast"/>
        <w:rPr>
          <w:rFonts w:ascii="Arial" w:hAnsi="Arial" w:cs="Arial"/>
          <w:color w:val="002952"/>
          <w:sz w:val="24"/>
          <w:szCs w:val="24"/>
        </w:rPr>
      </w:pPr>
    </w:p>
    <w:p w:rsidR="0025432E" w:rsidRDefault="0025432E" w:rsidP="0025432E">
      <w:pPr>
        <w:pStyle w:val="Heading2"/>
        <w:shd w:val="clear" w:color="auto" w:fill="FFFFFF"/>
        <w:spacing w:before="129" w:beforeAutospacing="0" w:after="129" w:afterAutospacing="0" w:line="258" w:lineRule="atLeast"/>
        <w:rPr>
          <w:rFonts w:ascii="Arial" w:hAnsi="Arial" w:cs="Arial"/>
          <w:color w:val="002952"/>
          <w:sz w:val="24"/>
          <w:szCs w:val="24"/>
        </w:rPr>
      </w:pPr>
      <w:r>
        <w:rPr>
          <w:rFonts w:ascii="Arial" w:hAnsi="Arial" w:cs="Arial"/>
          <w:color w:val="002952"/>
          <w:sz w:val="24"/>
          <w:szCs w:val="24"/>
        </w:rPr>
        <w:t>Барање за отуѓување на градежно земјиште легален објект</w:t>
      </w:r>
    </w:p>
    <w:p w:rsidR="0025432E" w:rsidRPr="0025432E" w:rsidRDefault="0025432E" w:rsidP="0025432E">
      <w:pPr>
        <w:shd w:val="clear" w:color="auto" w:fill="FFFFFF"/>
        <w:spacing w:after="97" w:line="240" w:lineRule="auto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sz w:val="18"/>
          <w:szCs w:val="18"/>
        </w:rPr>
        <w:t>Со потполнето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барање/образец</w:t>
      </w:r>
      <w:r w:rsidRPr="0025432E">
        <w:rPr>
          <w:rFonts w:ascii="Arial" w:eastAsia="Times New Roman" w:hAnsi="Arial" w:cs="Arial"/>
          <w:sz w:val="18"/>
          <w:szCs w:val="18"/>
        </w:rPr>
        <w:t> се поденсуваат следните докази: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извод од урбанистички план</w:t>
      </w:r>
      <w:r w:rsidRPr="0025432E">
        <w:rPr>
          <w:rFonts w:ascii="Arial" w:eastAsia="Times New Roman" w:hAnsi="Arial" w:cs="Arial"/>
          <w:sz w:val="18"/>
          <w:szCs w:val="18"/>
        </w:rPr>
        <w:t> или урбанистичка планска документација со дефинирана градежна парцела;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геодетски елаборат за нумерички податоци</w:t>
      </w:r>
      <w:r w:rsidRPr="0025432E">
        <w:rPr>
          <w:rFonts w:ascii="Arial" w:eastAsia="Times New Roman" w:hAnsi="Arial" w:cs="Arial"/>
          <w:sz w:val="18"/>
          <w:szCs w:val="18"/>
        </w:rPr>
        <w:t> со список на податоци за формирање на градежна парцела;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</w:t>
      </w:r>
      <w:r w:rsidRPr="0025432E">
        <w:rPr>
          <w:rFonts w:ascii="Arial" w:eastAsia="Times New Roman" w:hAnsi="Arial" w:cs="Arial"/>
          <w:sz w:val="18"/>
          <w:szCs w:val="18"/>
        </w:rPr>
        <w:t> кој до денот на поднесувањето не е постар од 30 дена, со запишано право на сопственост на подносителот на барањето;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имотен лист на градежното земјиште сопственост на Р. Македонија</w:t>
      </w:r>
      <w:r w:rsidRPr="0025432E">
        <w:rPr>
          <w:rFonts w:ascii="Arial" w:eastAsia="Times New Roman" w:hAnsi="Arial" w:cs="Arial"/>
          <w:sz w:val="18"/>
          <w:szCs w:val="18"/>
        </w:rPr>
        <w:t>, кој до денот на поднесувањето не е постар од 30 дена;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уверение за историски преглед</w:t>
      </w:r>
      <w:r w:rsidRPr="0025432E">
        <w:rPr>
          <w:rFonts w:ascii="Arial" w:eastAsia="Times New Roman" w:hAnsi="Arial" w:cs="Arial"/>
          <w:sz w:val="18"/>
          <w:szCs w:val="18"/>
        </w:rPr>
        <w:t> на извршените запишувања во Агенцијата за катастар на недвижностите за предметното градежно земјиште сопственост на Р. Македонија, со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идентификација</w:t>
      </w:r>
      <w:r w:rsidRPr="0025432E">
        <w:rPr>
          <w:rFonts w:ascii="Arial" w:eastAsia="Times New Roman" w:hAnsi="Arial" w:cs="Arial"/>
          <w:sz w:val="18"/>
          <w:szCs w:val="18"/>
        </w:rPr>
        <w:t> на катастарската парцела и катастарската општина;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доказ за регистрација</w:t>
      </w:r>
      <w:r w:rsidRPr="0025432E">
        <w:rPr>
          <w:rFonts w:ascii="Arial" w:eastAsia="Times New Roman" w:hAnsi="Arial" w:cs="Arial"/>
          <w:sz w:val="18"/>
          <w:szCs w:val="18"/>
        </w:rPr>
        <w:t> доколку подносителот на барањето е правно лице, односно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фотокопија од лична карта или патна исправа</w:t>
      </w:r>
      <w:r w:rsidRPr="0025432E">
        <w:rPr>
          <w:rFonts w:ascii="Arial" w:eastAsia="Times New Roman" w:hAnsi="Arial" w:cs="Arial"/>
          <w:sz w:val="18"/>
          <w:szCs w:val="18"/>
        </w:rPr>
        <w:t> ако подносителот на барањето е физичко лице и</w:t>
      </w:r>
    </w:p>
    <w:p w:rsidR="0025432E" w:rsidRPr="0025432E" w:rsidRDefault="0025432E" w:rsidP="00254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69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b/>
          <w:bCs/>
          <w:sz w:val="18"/>
          <w:szCs w:val="18"/>
        </w:rPr>
        <w:t>Уплатница</w:t>
      </w:r>
      <w:r w:rsidRPr="0025432E">
        <w:rPr>
          <w:rFonts w:ascii="Arial" w:eastAsia="Times New Roman" w:hAnsi="Arial" w:cs="Arial"/>
          <w:sz w:val="18"/>
          <w:szCs w:val="18"/>
        </w:rPr>
        <w:t> за уплатени административни такси од 1.500,00 ден.</w:t>
      </w:r>
    </w:p>
    <w:tbl>
      <w:tblPr>
        <w:tblW w:w="5265" w:type="dxa"/>
        <w:shd w:val="clear" w:color="auto" w:fill="CCD4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3023"/>
      </w:tblGrid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Назив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Трезорска сметка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100000000063095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Банка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Народна банка на РМ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Уплатна 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840-175</w:t>
            </w: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-03</w:t>
            </w: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182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Цел на дознака: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административни такси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Приходна шифра: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722315</w:t>
            </w:r>
          </w:p>
        </w:tc>
      </w:tr>
      <w:tr w:rsidR="0025432E" w:rsidRPr="00D536CB" w:rsidTr="0025432E"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Програма: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25432E" w:rsidRPr="00D536CB" w:rsidRDefault="0025432E" w:rsidP="0025432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00</w:t>
            </w:r>
          </w:p>
        </w:tc>
      </w:tr>
    </w:tbl>
    <w:p w:rsidR="0025432E" w:rsidRDefault="0025432E">
      <w:pPr>
        <w:rPr>
          <w:lang w:val="en-US"/>
        </w:rPr>
      </w:pPr>
    </w:p>
    <w:p w:rsidR="00FB5818" w:rsidRDefault="00FB5818" w:rsidP="00FB581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B5818" w:rsidRDefault="00FB5818" w:rsidP="00FB581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B5818" w:rsidRPr="00FB5818" w:rsidRDefault="00FB5818" w:rsidP="00FB58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5818">
        <w:rPr>
          <w:rFonts w:ascii="Arial" w:hAnsi="Arial" w:cs="Arial"/>
          <w:b/>
          <w:sz w:val="24"/>
          <w:szCs w:val="24"/>
        </w:rPr>
        <w:lastRenderedPageBreak/>
        <w:t>Барање за стекнување на правото на сопственост на гардежно земјиште кое се користи врз основа на договор склучен со поранешен сопственик</w:t>
      </w:r>
    </w:p>
    <w:p w:rsidR="00FB5818" w:rsidRPr="0025432E" w:rsidRDefault="00FB5818" w:rsidP="00FB5818">
      <w:pPr>
        <w:shd w:val="clear" w:color="auto" w:fill="FFFFFF"/>
        <w:spacing w:after="97" w:line="240" w:lineRule="auto"/>
        <w:rPr>
          <w:rFonts w:ascii="Helvetica" w:eastAsia="Times New Roman" w:hAnsi="Helvetica" w:cs="Times New Roman"/>
          <w:sz w:val="14"/>
          <w:szCs w:val="14"/>
        </w:rPr>
      </w:pPr>
      <w:r w:rsidRPr="0025432E">
        <w:rPr>
          <w:rFonts w:ascii="Arial" w:eastAsia="Times New Roman" w:hAnsi="Arial" w:cs="Arial"/>
          <w:sz w:val="18"/>
          <w:szCs w:val="18"/>
        </w:rPr>
        <w:t>Со потполнето </w:t>
      </w:r>
      <w:r w:rsidRPr="0025432E">
        <w:rPr>
          <w:rFonts w:ascii="Arial" w:eastAsia="Times New Roman" w:hAnsi="Arial" w:cs="Arial"/>
          <w:b/>
          <w:bCs/>
          <w:sz w:val="18"/>
          <w:szCs w:val="18"/>
        </w:rPr>
        <w:t>барање/образец</w:t>
      </w:r>
      <w:r w:rsidRPr="0025432E">
        <w:rPr>
          <w:rFonts w:ascii="Arial" w:eastAsia="Times New Roman" w:hAnsi="Arial" w:cs="Arial"/>
          <w:sz w:val="18"/>
          <w:szCs w:val="18"/>
        </w:rPr>
        <w:t> се поденсуваат следните докази: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Доказ за идентификација на барателот</w:t>
      </w:r>
      <w:r w:rsidRPr="00FB5818">
        <w:rPr>
          <w:rFonts w:ascii="Arial" w:hAnsi="Arial" w:cs="Arial"/>
          <w:sz w:val="18"/>
          <w:szCs w:val="18"/>
        </w:rPr>
        <w:t>, односно лицата кои се негови наследници според прописите на наследување ( фотокопија од лична карта или патна исправа);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FB5818">
        <w:rPr>
          <w:rFonts w:ascii="Arial" w:hAnsi="Arial" w:cs="Arial"/>
          <w:b/>
          <w:sz w:val="18"/>
          <w:szCs w:val="18"/>
        </w:rPr>
        <w:t>Договор за купопродажба на земјиштето</w:t>
      </w:r>
      <w:r w:rsidRPr="00FB5818">
        <w:rPr>
          <w:rFonts w:ascii="Arial" w:hAnsi="Arial" w:cs="Arial"/>
          <w:sz w:val="18"/>
          <w:szCs w:val="18"/>
        </w:rPr>
        <w:t>;</w:t>
      </w:r>
    </w:p>
    <w:bookmarkEnd w:id="0"/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Податоци за градежното земјиште</w:t>
      </w:r>
      <w:r w:rsidRPr="00FB5818">
        <w:rPr>
          <w:rFonts w:ascii="Arial" w:hAnsi="Arial" w:cs="Arial"/>
          <w:sz w:val="18"/>
          <w:szCs w:val="18"/>
        </w:rPr>
        <w:t>( имотен лист од Агенцијата за катастар на недвижности);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Извод од урабнистички план</w:t>
      </w:r>
      <w:r w:rsidRPr="00FB5818">
        <w:rPr>
          <w:rFonts w:ascii="Arial" w:hAnsi="Arial" w:cs="Arial"/>
          <w:sz w:val="18"/>
          <w:szCs w:val="18"/>
        </w:rPr>
        <w:t xml:space="preserve"> или урбанистичко планска документација со дефинирана градежна парцела согласно со Законот за просторно и урбанистичко планиерање;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Геодетски елаборат</w:t>
      </w:r>
      <w:r w:rsidRPr="00FB5818">
        <w:rPr>
          <w:rFonts w:ascii="Arial" w:hAnsi="Arial" w:cs="Arial"/>
          <w:sz w:val="18"/>
          <w:szCs w:val="18"/>
        </w:rPr>
        <w:t xml:space="preserve"> за нумерички податоци со список на податоци за формирање на градежна парвцела;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Уверение за историски преглед</w:t>
      </w:r>
      <w:r w:rsidRPr="00FB5818">
        <w:rPr>
          <w:rFonts w:ascii="Arial" w:hAnsi="Arial" w:cs="Arial"/>
          <w:sz w:val="18"/>
          <w:szCs w:val="18"/>
        </w:rPr>
        <w:t xml:space="preserve"> на извршени запишувања во Агенцијата на катастар на недвижностите за предметното градежно земјиште сопственост на РСМ за период од кога е воспоставен катастар на земјиште во катастарската општина со идентификација на катастарската парцела и катастарската општина;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 xml:space="preserve">Известување </w:t>
      </w:r>
      <w:r w:rsidRPr="00FB5818">
        <w:rPr>
          <w:rFonts w:ascii="Arial" w:hAnsi="Arial" w:cs="Arial"/>
          <w:sz w:val="18"/>
          <w:szCs w:val="18"/>
        </w:rPr>
        <w:t>од органот на државната управа надлешен за имотно правните работи на подрачјето каде се наоѓа градежното земјиште, дали градежното земјиште има поведено постапка за приватизација и дали доклолку е поведена истата е завршена;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Изјава заверена на нотар</w:t>
      </w:r>
      <w:r w:rsidRPr="00FB5818">
        <w:rPr>
          <w:rFonts w:ascii="Arial" w:hAnsi="Arial" w:cs="Arial"/>
          <w:sz w:val="18"/>
          <w:szCs w:val="18"/>
        </w:rPr>
        <w:t>, во која лицето кое го користи градежното земјиште односно неговите законски наследници под морална, матријална, кривична одговорност изјавува/изјавуваат дека земјиштето го користат повеќе од 20 години, врз основа на договор за купопродажба склучен со поранешен сопственик;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269"/>
        <w:jc w:val="both"/>
        <w:rPr>
          <w:rFonts w:ascii="Arial" w:eastAsia="Times New Roman" w:hAnsi="Arial" w:cs="Arial"/>
          <w:sz w:val="18"/>
          <w:szCs w:val="18"/>
        </w:rPr>
      </w:pPr>
      <w:r w:rsidRPr="00FB5818">
        <w:rPr>
          <w:rFonts w:ascii="Arial" w:hAnsi="Arial" w:cs="Arial"/>
          <w:b/>
          <w:sz w:val="18"/>
          <w:szCs w:val="18"/>
        </w:rPr>
        <w:t>Aдминистративна такса</w:t>
      </w:r>
      <w:r w:rsidR="002651A7">
        <w:rPr>
          <w:rFonts w:ascii="Arial" w:hAnsi="Arial" w:cs="Arial"/>
          <w:sz w:val="18"/>
          <w:szCs w:val="18"/>
        </w:rPr>
        <w:t xml:space="preserve"> во вредност од 10</w:t>
      </w:r>
      <w:r w:rsidRPr="00FB5818">
        <w:rPr>
          <w:rFonts w:ascii="Arial" w:hAnsi="Arial" w:cs="Arial"/>
          <w:sz w:val="18"/>
          <w:szCs w:val="18"/>
        </w:rPr>
        <w:t xml:space="preserve">00,00 денари </w:t>
      </w:r>
    </w:p>
    <w:p w:rsidR="00FB5818" w:rsidRPr="00FB5818" w:rsidRDefault="00FB5818" w:rsidP="00FB5818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269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5265" w:type="dxa"/>
        <w:shd w:val="clear" w:color="auto" w:fill="CCD4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2"/>
        <w:gridCol w:w="3023"/>
      </w:tblGrid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Назив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Трезорска сметка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100000000063095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Банка на примачот: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Народна банка на РМ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Уплатна сметка: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840-175</w:t>
            </w: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-03</w:t>
            </w:r>
            <w:r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182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Цел на дознака: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административни такси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Приходна шифра: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722315</w:t>
            </w:r>
          </w:p>
        </w:tc>
      </w:tr>
      <w:tr w:rsidR="00FB5818" w:rsidRPr="00D536CB" w:rsidTr="0055588F"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536CB">
              <w:rPr>
                <w:rFonts w:ascii="Tahoma" w:eastAsia="Times New Roman" w:hAnsi="Tahoma" w:cs="Tahoma"/>
                <w:sz w:val="13"/>
                <w:szCs w:val="13"/>
              </w:rPr>
              <w:t>Програма:</w:t>
            </w:r>
          </w:p>
        </w:tc>
        <w:tc>
          <w:tcPr>
            <w:tcW w:w="0" w:type="auto"/>
            <w:shd w:val="clear" w:color="auto" w:fill="CCD4DC"/>
            <w:vAlign w:val="center"/>
            <w:hideMark/>
          </w:tcPr>
          <w:p w:rsidR="00FB5818" w:rsidRPr="00D536CB" w:rsidRDefault="00FB5818" w:rsidP="0055588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  <w:r w:rsidRPr="00D536CB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00</w:t>
            </w:r>
          </w:p>
        </w:tc>
      </w:tr>
    </w:tbl>
    <w:p w:rsidR="00FB5818" w:rsidRPr="00FB5818" w:rsidRDefault="00FB5818" w:rsidP="00FB5818">
      <w:pPr>
        <w:jc w:val="both"/>
        <w:rPr>
          <w:lang w:val="en-US"/>
        </w:rPr>
      </w:pPr>
    </w:p>
    <w:sectPr w:rsidR="00FB5818" w:rsidRPr="00FB5818" w:rsidSect="00AC4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7C5"/>
    <w:multiLevelType w:val="multilevel"/>
    <w:tmpl w:val="6BD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674AA"/>
    <w:multiLevelType w:val="multilevel"/>
    <w:tmpl w:val="FF2E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95CA0"/>
    <w:multiLevelType w:val="multilevel"/>
    <w:tmpl w:val="5CC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843468"/>
    <w:multiLevelType w:val="hybridMultilevel"/>
    <w:tmpl w:val="49A6FC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2469"/>
    <w:multiLevelType w:val="multilevel"/>
    <w:tmpl w:val="339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5432E"/>
    <w:rsid w:val="0025432E"/>
    <w:rsid w:val="002651A7"/>
    <w:rsid w:val="00530822"/>
    <w:rsid w:val="00AC40C0"/>
    <w:rsid w:val="00BC66D8"/>
    <w:rsid w:val="00D23847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0"/>
  </w:style>
  <w:style w:type="paragraph" w:styleId="Heading2">
    <w:name w:val="heading 2"/>
    <w:basedOn w:val="Normal"/>
    <w:link w:val="Heading2Char"/>
    <w:uiPriority w:val="9"/>
    <w:qFormat/>
    <w:rsid w:val="0025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3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81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katerina.atanasovska</dc:creator>
  <cp:lastModifiedBy>aleksandra.m</cp:lastModifiedBy>
  <cp:revision>2</cp:revision>
  <dcterms:created xsi:type="dcterms:W3CDTF">2021-01-20T08:56:00Z</dcterms:created>
  <dcterms:modified xsi:type="dcterms:W3CDTF">2021-01-20T08:56:00Z</dcterms:modified>
</cp:coreProperties>
</file>